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B2" w:rsidRDefault="00A363B2" w:rsidP="000C2F13">
      <w:pPr>
        <w:rPr>
          <w:rFonts w:ascii="Times New Roman" w:eastAsia="Times New Roman" w:hAnsi="Times New Roman" w:cs="Times New Roman"/>
          <w:b/>
          <w:bCs/>
          <w:sz w:val="24"/>
          <w:szCs w:val="24"/>
          <w:lang w:eastAsia="ru-RU" w:bidi="ru-RU"/>
        </w:rPr>
      </w:pPr>
      <w:bookmarkStart w:id="0" w:name="_Hlk20834075"/>
    </w:p>
    <w:p w:rsidR="00CC7DF0" w:rsidRDefault="00CC7DF0" w:rsidP="000C2F13">
      <w:pPr>
        <w:rPr>
          <w:rFonts w:ascii="Times New Roman" w:eastAsia="Times New Roman" w:hAnsi="Times New Roman" w:cs="Times New Roman"/>
          <w:b/>
          <w:bCs/>
          <w:sz w:val="24"/>
          <w:szCs w:val="24"/>
          <w:lang w:eastAsia="ru-RU" w:bidi="ru-RU"/>
        </w:rPr>
      </w:pPr>
    </w:p>
    <w:p w:rsidR="00CC7DF0" w:rsidRDefault="00CC7DF0" w:rsidP="000C2F13">
      <w:pPr>
        <w:rPr>
          <w:rFonts w:ascii="Times New Roman" w:eastAsia="Times New Roman" w:hAnsi="Times New Roman" w:cs="Times New Roman"/>
          <w:b/>
          <w:bCs/>
          <w:sz w:val="24"/>
          <w:szCs w:val="24"/>
          <w:lang w:eastAsia="ru-RU" w:bidi="ru-RU"/>
        </w:rPr>
      </w:pPr>
    </w:p>
    <w:p w:rsidR="00CC7DF0" w:rsidRDefault="00CC7DF0" w:rsidP="000C2F13">
      <w:pPr>
        <w:rPr>
          <w:rFonts w:ascii="Times New Roman" w:eastAsia="Times New Roman" w:hAnsi="Times New Roman" w:cs="Times New Roman"/>
          <w:b/>
          <w:bCs/>
          <w:sz w:val="24"/>
          <w:szCs w:val="24"/>
          <w:lang w:eastAsia="ru-RU" w:bidi="ru-RU"/>
        </w:rPr>
      </w:pPr>
    </w:p>
    <w:p w:rsidR="00CC7DF0" w:rsidRDefault="00CC7DF0" w:rsidP="000C2F13">
      <w:pPr>
        <w:rPr>
          <w:rFonts w:ascii="Times New Roman" w:eastAsia="Times New Roman" w:hAnsi="Times New Roman" w:cs="Times New Roman"/>
          <w:b/>
          <w:bCs/>
          <w:sz w:val="24"/>
          <w:szCs w:val="24"/>
          <w:lang w:eastAsia="ru-RU" w:bidi="ru-RU"/>
        </w:rPr>
      </w:pPr>
    </w:p>
    <w:p w:rsidR="00CC7DF0" w:rsidRPr="00A363B2" w:rsidRDefault="00CC7DF0" w:rsidP="000C2F13">
      <w:pPr>
        <w:rPr>
          <w:rFonts w:ascii="Times New Roman" w:eastAsia="Times New Roman" w:hAnsi="Times New Roman" w:cs="Times New Roman"/>
          <w:b/>
          <w:bCs/>
          <w:sz w:val="24"/>
          <w:szCs w:val="24"/>
          <w:lang w:eastAsia="ru-RU" w:bidi="ru-RU"/>
        </w:rPr>
      </w:pPr>
    </w:p>
    <w:p w:rsidR="00A363B2" w:rsidRPr="00A363B2" w:rsidRDefault="00A363B2" w:rsidP="000C2F13">
      <w:pPr>
        <w:rPr>
          <w:rFonts w:ascii="Times New Roman" w:eastAsia="Times New Roman" w:hAnsi="Times New Roman" w:cs="Times New Roman"/>
          <w:sz w:val="20"/>
          <w:szCs w:val="24"/>
          <w:lang w:eastAsia="ru-RU" w:bidi="ru-RU"/>
        </w:rPr>
      </w:pPr>
    </w:p>
    <w:p w:rsidR="00A363B2" w:rsidRPr="00A363B2" w:rsidRDefault="00A363B2" w:rsidP="000C2F13">
      <w:pPr>
        <w:rPr>
          <w:rFonts w:ascii="Times New Roman" w:eastAsia="Times New Roman" w:hAnsi="Times New Roman" w:cs="Times New Roman"/>
          <w:sz w:val="20"/>
          <w:szCs w:val="24"/>
          <w:lang w:eastAsia="ru-RU" w:bidi="ru-RU"/>
        </w:rPr>
      </w:pPr>
    </w:p>
    <w:p w:rsidR="00A363B2" w:rsidRPr="00A363B2" w:rsidRDefault="00A363B2" w:rsidP="000C2F13">
      <w:pPr>
        <w:rPr>
          <w:rFonts w:ascii="Times New Roman" w:eastAsia="Times New Roman" w:hAnsi="Times New Roman" w:cs="Times New Roman"/>
          <w:sz w:val="20"/>
          <w:szCs w:val="24"/>
          <w:lang w:eastAsia="ru-RU" w:bidi="ru-RU"/>
        </w:rPr>
      </w:pPr>
    </w:p>
    <w:p w:rsidR="00A363B2" w:rsidRPr="00A363B2" w:rsidRDefault="00A363B2" w:rsidP="000C2F13">
      <w:pPr>
        <w:rPr>
          <w:rFonts w:ascii="Times New Roman" w:eastAsia="Times New Roman" w:hAnsi="Times New Roman" w:cs="Times New Roman"/>
          <w:sz w:val="20"/>
          <w:szCs w:val="24"/>
          <w:lang w:eastAsia="ru-RU" w:bidi="ru-RU"/>
        </w:rPr>
      </w:pPr>
    </w:p>
    <w:p w:rsidR="00A363B2" w:rsidRPr="00A363B2" w:rsidRDefault="00A363B2" w:rsidP="000C2F13">
      <w:pPr>
        <w:rPr>
          <w:rFonts w:ascii="Times New Roman" w:eastAsia="Times New Roman" w:hAnsi="Times New Roman" w:cs="Times New Roman"/>
          <w:sz w:val="20"/>
          <w:szCs w:val="24"/>
          <w:lang w:eastAsia="ru-RU" w:bidi="ru-RU"/>
        </w:rPr>
      </w:pPr>
    </w:p>
    <w:p w:rsidR="00A363B2" w:rsidRPr="00A363B2" w:rsidRDefault="00A363B2" w:rsidP="000C2F13">
      <w:pPr>
        <w:rPr>
          <w:rFonts w:ascii="Times New Roman" w:eastAsia="Times New Roman" w:hAnsi="Times New Roman" w:cs="Times New Roman"/>
          <w:sz w:val="20"/>
          <w:szCs w:val="24"/>
          <w:lang w:eastAsia="ru-RU" w:bidi="ru-RU"/>
        </w:rPr>
      </w:pPr>
    </w:p>
    <w:p w:rsidR="00A363B2" w:rsidRPr="00A363B2" w:rsidRDefault="00A363B2" w:rsidP="000C2F13">
      <w:pPr>
        <w:rPr>
          <w:rFonts w:ascii="Times New Roman" w:eastAsia="Times New Roman" w:hAnsi="Times New Roman" w:cs="Times New Roman"/>
          <w:sz w:val="20"/>
          <w:szCs w:val="24"/>
          <w:lang w:eastAsia="ru-RU" w:bidi="ru-RU"/>
        </w:rPr>
      </w:pPr>
    </w:p>
    <w:p w:rsidR="00A363B2" w:rsidRPr="00A363B2" w:rsidRDefault="00A363B2" w:rsidP="000C2F13">
      <w:pPr>
        <w:rPr>
          <w:rFonts w:ascii="Times New Roman" w:eastAsia="Times New Roman" w:hAnsi="Times New Roman" w:cs="Times New Roman"/>
          <w:sz w:val="20"/>
          <w:szCs w:val="24"/>
          <w:lang w:eastAsia="ru-RU" w:bidi="ru-RU"/>
        </w:rPr>
      </w:pPr>
    </w:p>
    <w:p w:rsidR="00A363B2" w:rsidRPr="00A363B2" w:rsidRDefault="00A363B2" w:rsidP="000C2F13">
      <w:pPr>
        <w:rPr>
          <w:rFonts w:ascii="Times New Roman" w:eastAsia="Times New Roman" w:hAnsi="Times New Roman" w:cs="Times New Roman"/>
          <w:sz w:val="20"/>
          <w:szCs w:val="24"/>
          <w:lang w:eastAsia="ru-RU" w:bidi="ru-RU"/>
        </w:rPr>
      </w:pPr>
    </w:p>
    <w:p w:rsidR="00A363B2" w:rsidRPr="00A363B2" w:rsidRDefault="00A363B2" w:rsidP="000C2F13">
      <w:pPr>
        <w:rPr>
          <w:rFonts w:ascii="Times New Roman" w:eastAsia="Times New Roman" w:hAnsi="Times New Roman" w:cs="Times New Roman"/>
          <w:sz w:val="20"/>
          <w:szCs w:val="24"/>
          <w:lang w:eastAsia="ru-RU" w:bidi="ru-RU"/>
        </w:rPr>
      </w:pPr>
    </w:p>
    <w:p w:rsidR="00A363B2" w:rsidRPr="00A363B2" w:rsidRDefault="00A363B2" w:rsidP="000C2F13">
      <w:pPr>
        <w:rPr>
          <w:rFonts w:ascii="Times New Roman" w:eastAsia="Times New Roman" w:hAnsi="Times New Roman" w:cs="Times New Roman"/>
          <w:sz w:val="20"/>
          <w:szCs w:val="24"/>
          <w:lang w:eastAsia="ru-RU" w:bidi="ru-RU"/>
        </w:rPr>
      </w:pPr>
    </w:p>
    <w:p w:rsidR="00A363B2" w:rsidRPr="00A363B2" w:rsidRDefault="00A363B2" w:rsidP="000C2F13">
      <w:pPr>
        <w:rPr>
          <w:rFonts w:ascii="Times New Roman" w:eastAsia="Times New Roman" w:hAnsi="Times New Roman" w:cs="Times New Roman"/>
          <w:sz w:val="20"/>
          <w:szCs w:val="24"/>
          <w:lang w:eastAsia="ru-RU" w:bidi="ru-RU"/>
        </w:rPr>
      </w:pPr>
    </w:p>
    <w:p w:rsidR="00A363B2" w:rsidRPr="00A363B2" w:rsidRDefault="00A363B2" w:rsidP="000C2F13">
      <w:pPr>
        <w:rPr>
          <w:rFonts w:ascii="Times New Roman" w:eastAsia="Times New Roman" w:hAnsi="Times New Roman" w:cs="Times New Roman"/>
          <w:sz w:val="17"/>
          <w:szCs w:val="24"/>
          <w:lang w:eastAsia="ru-RU" w:bidi="ru-RU"/>
        </w:rPr>
      </w:pPr>
    </w:p>
    <w:p w:rsidR="004A2A78" w:rsidRDefault="004A2A78" w:rsidP="002F65CC">
      <w:pPr>
        <w:jc w:val="center"/>
        <w:rPr>
          <w:rFonts w:ascii="Times New Roman" w:eastAsia="Times New Roman" w:hAnsi="Times New Roman" w:cs="Times New Roman"/>
          <w:b/>
          <w:sz w:val="32"/>
          <w:szCs w:val="22"/>
          <w:lang w:val="kk-KZ" w:eastAsia="ru-RU" w:bidi="ru-RU"/>
        </w:rPr>
      </w:pPr>
      <w:r w:rsidRPr="004A2A78">
        <w:rPr>
          <w:rFonts w:ascii="Times New Roman" w:eastAsia="Times New Roman" w:hAnsi="Times New Roman" w:cs="Times New Roman"/>
          <w:b/>
          <w:sz w:val="32"/>
          <w:szCs w:val="22"/>
          <w:lang w:eastAsia="ru-RU" w:bidi="ru-RU"/>
        </w:rPr>
        <w:t>Сыбайлас жемқорлық тәуекелдеріне ішкі талдау жүргізу бойынша әдістемелік ұсынымдар</w:t>
      </w:r>
    </w:p>
    <w:p w:rsidR="004A2A78" w:rsidRDefault="004A2A78" w:rsidP="002F65CC">
      <w:pPr>
        <w:jc w:val="center"/>
        <w:rPr>
          <w:rFonts w:ascii="Times New Roman" w:eastAsia="Times New Roman" w:hAnsi="Times New Roman" w:cs="Times New Roman"/>
          <w:b/>
          <w:sz w:val="32"/>
          <w:szCs w:val="22"/>
          <w:lang w:val="kk-KZ" w:eastAsia="ru-RU" w:bidi="ru-RU"/>
        </w:rPr>
      </w:pPr>
    </w:p>
    <w:p w:rsidR="00A363B2" w:rsidRPr="00CC7DF0" w:rsidRDefault="00A363B2" w:rsidP="000C2F13">
      <w:pPr>
        <w:rPr>
          <w:rFonts w:ascii="Times New Roman" w:eastAsia="Times New Roman" w:hAnsi="Times New Roman" w:cs="Times New Roman"/>
          <w:b/>
          <w:sz w:val="34"/>
          <w:szCs w:val="24"/>
          <w:lang w:eastAsia="ru-RU" w:bidi="ru-RU"/>
        </w:rPr>
      </w:pPr>
    </w:p>
    <w:p w:rsidR="00A363B2" w:rsidRPr="00CC7DF0" w:rsidRDefault="00A363B2" w:rsidP="000C2F13">
      <w:pPr>
        <w:rPr>
          <w:rFonts w:ascii="Times New Roman" w:eastAsia="Times New Roman" w:hAnsi="Times New Roman" w:cs="Times New Roman"/>
          <w:b/>
          <w:sz w:val="34"/>
          <w:szCs w:val="24"/>
          <w:lang w:eastAsia="ru-RU" w:bidi="ru-RU"/>
        </w:rPr>
      </w:pPr>
    </w:p>
    <w:p w:rsidR="00A363B2" w:rsidRPr="00CC7DF0" w:rsidRDefault="00A363B2" w:rsidP="000C2F13">
      <w:pPr>
        <w:rPr>
          <w:rFonts w:ascii="Times New Roman" w:eastAsia="Times New Roman" w:hAnsi="Times New Roman" w:cs="Times New Roman"/>
          <w:b/>
          <w:sz w:val="34"/>
          <w:szCs w:val="24"/>
          <w:lang w:eastAsia="ru-RU" w:bidi="ru-RU"/>
        </w:rPr>
      </w:pPr>
    </w:p>
    <w:p w:rsidR="00A363B2" w:rsidRPr="00CC7DF0" w:rsidRDefault="00A363B2" w:rsidP="000C2F13">
      <w:pPr>
        <w:rPr>
          <w:rFonts w:ascii="Times New Roman" w:eastAsia="Times New Roman" w:hAnsi="Times New Roman" w:cs="Times New Roman"/>
          <w:b/>
          <w:sz w:val="34"/>
          <w:szCs w:val="24"/>
          <w:lang w:eastAsia="ru-RU" w:bidi="ru-RU"/>
        </w:rPr>
      </w:pPr>
    </w:p>
    <w:p w:rsidR="00A363B2" w:rsidRPr="00CC7DF0" w:rsidRDefault="00A363B2" w:rsidP="000C2F13">
      <w:pPr>
        <w:rPr>
          <w:rFonts w:ascii="Times New Roman" w:eastAsia="Times New Roman" w:hAnsi="Times New Roman" w:cs="Times New Roman"/>
          <w:b/>
          <w:sz w:val="34"/>
          <w:szCs w:val="24"/>
          <w:lang w:eastAsia="ru-RU" w:bidi="ru-RU"/>
        </w:rPr>
      </w:pPr>
    </w:p>
    <w:p w:rsidR="00A363B2" w:rsidRPr="00CC7DF0" w:rsidRDefault="00A363B2" w:rsidP="000C2F13">
      <w:pPr>
        <w:rPr>
          <w:rFonts w:ascii="Times New Roman" w:eastAsia="Times New Roman" w:hAnsi="Times New Roman" w:cs="Times New Roman"/>
          <w:b/>
          <w:sz w:val="34"/>
          <w:szCs w:val="24"/>
          <w:lang w:eastAsia="ru-RU" w:bidi="ru-RU"/>
        </w:rPr>
      </w:pPr>
    </w:p>
    <w:p w:rsidR="00A363B2" w:rsidRPr="00CC7DF0" w:rsidRDefault="00A363B2" w:rsidP="000C2F13">
      <w:pPr>
        <w:rPr>
          <w:rFonts w:ascii="Times New Roman" w:eastAsia="Times New Roman" w:hAnsi="Times New Roman" w:cs="Times New Roman"/>
          <w:b/>
          <w:sz w:val="34"/>
          <w:szCs w:val="24"/>
          <w:lang w:eastAsia="ru-RU" w:bidi="ru-RU"/>
        </w:rPr>
      </w:pPr>
    </w:p>
    <w:p w:rsidR="00A363B2" w:rsidRPr="00CC7DF0" w:rsidRDefault="00A363B2" w:rsidP="000C2F13">
      <w:pPr>
        <w:rPr>
          <w:rFonts w:ascii="Times New Roman" w:eastAsia="Times New Roman" w:hAnsi="Times New Roman" w:cs="Times New Roman"/>
          <w:b/>
          <w:sz w:val="34"/>
          <w:szCs w:val="24"/>
          <w:lang w:eastAsia="ru-RU" w:bidi="ru-RU"/>
        </w:rPr>
      </w:pPr>
    </w:p>
    <w:p w:rsidR="00A363B2" w:rsidRPr="00CC7DF0" w:rsidRDefault="00A363B2" w:rsidP="000C2F13">
      <w:pPr>
        <w:rPr>
          <w:rFonts w:ascii="Times New Roman" w:eastAsia="Times New Roman" w:hAnsi="Times New Roman" w:cs="Times New Roman"/>
          <w:b/>
          <w:sz w:val="34"/>
          <w:szCs w:val="24"/>
          <w:lang w:eastAsia="ru-RU" w:bidi="ru-RU"/>
        </w:rPr>
      </w:pPr>
    </w:p>
    <w:p w:rsidR="00A363B2" w:rsidRPr="00CC7DF0" w:rsidRDefault="00A363B2" w:rsidP="000C2F13">
      <w:pPr>
        <w:rPr>
          <w:rFonts w:ascii="Times New Roman" w:eastAsia="Times New Roman" w:hAnsi="Times New Roman" w:cs="Times New Roman"/>
          <w:b/>
          <w:sz w:val="34"/>
          <w:szCs w:val="24"/>
          <w:lang w:eastAsia="ru-RU" w:bidi="ru-RU"/>
        </w:rPr>
      </w:pPr>
    </w:p>
    <w:p w:rsidR="00A363B2" w:rsidRPr="00CC7DF0" w:rsidRDefault="00A363B2" w:rsidP="000C2F13">
      <w:pPr>
        <w:rPr>
          <w:rFonts w:ascii="Times New Roman" w:eastAsia="Times New Roman" w:hAnsi="Times New Roman" w:cs="Times New Roman"/>
          <w:b/>
          <w:sz w:val="34"/>
          <w:szCs w:val="24"/>
          <w:lang w:eastAsia="ru-RU" w:bidi="ru-RU"/>
        </w:rPr>
      </w:pPr>
    </w:p>
    <w:p w:rsidR="00A363B2" w:rsidRPr="00CC7DF0" w:rsidRDefault="00A363B2" w:rsidP="000C2F13">
      <w:pPr>
        <w:rPr>
          <w:rFonts w:ascii="Times New Roman" w:eastAsia="Times New Roman" w:hAnsi="Times New Roman" w:cs="Times New Roman"/>
          <w:b/>
          <w:sz w:val="34"/>
          <w:szCs w:val="24"/>
          <w:lang w:eastAsia="ru-RU" w:bidi="ru-RU"/>
        </w:rPr>
      </w:pPr>
    </w:p>
    <w:p w:rsidR="00A363B2" w:rsidRPr="00CC7DF0" w:rsidRDefault="00A363B2" w:rsidP="000C2F13">
      <w:pPr>
        <w:rPr>
          <w:rFonts w:ascii="Times New Roman" w:eastAsia="Times New Roman" w:hAnsi="Times New Roman" w:cs="Times New Roman"/>
          <w:b/>
          <w:sz w:val="34"/>
          <w:szCs w:val="24"/>
          <w:lang w:eastAsia="ru-RU" w:bidi="ru-RU"/>
        </w:rPr>
      </w:pPr>
    </w:p>
    <w:p w:rsidR="00A363B2" w:rsidRPr="00CC7DF0" w:rsidRDefault="00A363B2" w:rsidP="000C2F13">
      <w:pPr>
        <w:rPr>
          <w:rFonts w:ascii="Times New Roman" w:eastAsia="Times New Roman" w:hAnsi="Times New Roman" w:cs="Times New Roman"/>
          <w:b/>
          <w:sz w:val="34"/>
          <w:szCs w:val="24"/>
          <w:lang w:eastAsia="ru-RU" w:bidi="ru-RU"/>
        </w:rPr>
      </w:pPr>
    </w:p>
    <w:p w:rsidR="00A363B2" w:rsidRPr="00CC7DF0" w:rsidRDefault="00A363B2" w:rsidP="000C2F13">
      <w:pPr>
        <w:rPr>
          <w:rFonts w:ascii="Times New Roman" w:eastAsia="Times New Roman" w:hAnsi="Times New Roman" w:cs="Times New Roman"/>
          <w:b/>
          <w:sz w:val="34"/>
          <w:szCs w:val="24"/>
          <w:lang w:eastAsia="ru-RU" w:bidi="ru-RU"/>
        </w:rPr>
      </w:pPr>
    </w:p>
    <w:p w:rsidR="00A363B2" w:rsidRPr="00CC7DF0" w:rsidRDefault="00A363B2" w:rsidP="000C2F13">
      <w:pPr>
        <w:rPr>
          <w:rFonts w:ascii="Times New Roman" w:eastAsia="Times New Roman" w:hAnsi="Times New Roman" w:cs="Times New Roman"/>
          <w:b/>
          <w:sz w:val="34"/>
          <w:szCs w:val="24"/>
          <w:lang w:eastAsia="ru-RU" w:bidi="ru-RU"/>
        </w:rPr>
      </w:pPr>
    </w:p>
    <w:p w:rsidR="00A363B2" w:rsidRPr="00CC7DF0" w:rsidRDefault="00A363B2" w:rsidP="000C2F13">
      <w:pPr>
        <w:rPr>
          <w:rFonts w:ascii="Times New Roman" w:eastAsia="Times New Roman" w:hAnsi="Times New Roman" w:cs="Times New Roman"/>
          <w:b/>
          <w:sz w:val="34"/>
          <w:szCs w:val="24"/>
          <w:lang w:eastAsia="ru-RU" w:bidi="ru-RU"/>
        </w:rPr>
      </w:pPr>
    </w:p>
    <w:p w:rsidR="00A363B2" w:rsidRPr="00CC7DF0" w:rsidRDefault="00A363B2" w:rsidP="000C2F13">
      <w:pPr>
        <w:rPr>
          <w:rFonts w:ascii="Times New Roman" w:eastAsia="Times New Roman" w:hAnsi="Times New Roman" w:cs="Times New Roman"/>
          <w:b/>
          <w:sz w:val="34"/>
          <w:szCs w:val="24"/>
          <w:lang w:eastAsia="ru-RU" w:bidi="ru-RU"/>
        </w:rPr>
      </w:pPr>
    </w:p>
    <w:p w:rsidR="00A363B2" w:rsidRPr="009D5F8B" w:rsidRDefault="00A363B2" w:rsidP="002F65CC">
      <w:pPr>
        <w:jc w:val="center"/>
        <w:rPr>
          <w:rFonts w:ascii="Times New Roman" w:eastAsia="Times New Roman" w:hAnsi="Times New Roman" w:cs="Times New Roman"/>
          <w:szCs w:val="24"/>
          <w:lang w:val="kk-KZ" w:eastAsia="ru-RU" w:bidi="ru-RU"/>
        </w:rPr>
      </w:pPr>
      <w:r w:rsidRPr="00CC7DF0">
        <w:rPr>
          <w:rFonts w:ascii="Times New Roman" w:eastAsia="Times New Roman" w:hAnsi="Times New Roman" w:cs="Times New Roman"/>
          <w:szCs w:val="24"/>
          <w:lang w:eastAsia="ru-RU" w:bidi="ru-RU"/>
        </w:rPr>
        <w:t>Н</w:t>
      </w:r>
      <w:r w:rsidR="004A2A78">
        <w:rPr>
          <w:rFonts w:ascii="Times New Roman" w:eastAsia="Times New Roman" w:hAnsi="Times New Roman" w:cs="Times New Roman"/>
          <w:szCs w:val="24"/>
          <w:lang w:val="kk-KZ" w:eastAsia="ru-RU" w:bidi="ru-RU"/>
        </w:rPr>
        <w:t>ұ</w:t>
      </w:r>
      <w:r w:rsidRPr="00CC7DF0">
        <w:rPr>
          <w:rFonts w:ascii="Times New Roman" w:eastAsia="Times New Roman" w:hAnsi="Times New Roman" w:cs="Times New Roman"/>
          <w:szCs w:val="24"/>
          <w:lang w:eastAsia="ru-RU" w:bidi="ru-RU"/>
        </w:rPr>
        <w:t>р-С</w:t>
      </w:r>
      <w:r w:rsidR="004A2A78">
        <w:rPr>
          <w:rFonts w:ascii="Times New Roman" w:eastAsia="Times New Roman" w:hAnsi="Times New Roman" w:cs="Times New Roman"/>
          <w:szCs w:val="24"/>
          <w:lang w:val="kk-KZ" w:eastAsia="ru-RU" w:bidi="ru-RU"/>
        </w:rPr>
        <w:t>ұ</w:t>
      </w:r>
      <w:r w:rsidRPr="00CC7DF0">
        <w:rPr>
          <w:rFonts w:ascii="Times New Roman" w:eastAsia="Times New Roman" w:hAnsi="Times New Roman" w:cs="Times New Roman"/>
          <w:szCs w:val="24"/>
          <w:lang w:eastAsia="ru-RU" w:bidi="ru-RU"/>
        </w:rPr>
        <w:t>лтан, 20</w:t>
      </w:r>
      <w:r w:rsidR="00C32505" w:rsidRPr="00CC7DF0">
        <w:rPr>
          <w:rFonts w:ascii="Times New Roman" w:eastAsia="Times New Roman" w:hAnsi="Times New Roman" w:cs="Times New Roman"/>
          <w:szCs w:val="24"/>
          <w:lang w:eastAsia="ru-RU" w:bidi="ru-RU"/>
        </w:rPr>
        <w:t>2</w:t>
      </w:r>
      <w:r w:rsidR="009D5F8B">
        <w:rPr>
          <w:rFonts w:ascii="Times New Roman" w:eastAsia="Times New Roman" w:hAnsi="Times New Roman" w:cs="Times New Roman"/>
          <w:szCs w:val="24"/>
          <w:lang w:val="kk-KZ" w:eastAsia="ru-RU" w:bidi="ru-RU"/>
        </w:rPr>
        <w:t>1</w:t>
      </w:r>
    </w:p>
    <w:bookmarkEnd w:id="0"/>
    <w:p w:rsidR="00A363B2" w:rsidRPr="00CC7DF0" w:rsidRDefault="00A363B2" w:rsidP="00EE416A">
      <w:pPr>
        <w:widowControl w:val="0"/>
        <w:autoSpaceDE w:val="0"/>
        <w:autoSpaceDN w:val="0"/>
        <w:rPr>
          <w:rFonts w:ascii="Times New Roman" w:eastAsia="Times New Roman" w:hAnsi="Times New Roman" w:cs="Times New Roman"/>
          <w:sz w:val="22"/>
          <w:szCs w:val="22"/>
          <w:lang w:eastAsia="ru-RU" w:bidi="ru-RU"/>
        </w:rPr>
      </w:pPr>
    </w:p>
    <w:p w:rsidR="00EE416A" w:rsidRPr="00CC7DF0" w:rsidRDefault="00EE416A" w:rsidP="00EE416A">
      <w:pPr>
        <w:widowControl w:val="0"/>
        <w:autoSpaceDE w:val="0"/>
        <w:autoSpaceDN w:val="0"/>
        <w:rPr>
          <w:rFonts w:ascii="Times New Roman" w:eastAsia="Times New Roman" w:hAnsi="Times New Roman" w:cs="Times New Roman"/>
          <w:sz w:val="22"/>
          <w:szCs w:val="22"/>
          <w:lang w:eastAsia="ru-RU" w:bidi="ru-RU"/>
        </w:rPr>
        <w:sectPr w:rsidR="00EE416A" w:rsidRPr="00CC7DF0" w:rsidSect="00A363B2">
          <w:pgSz w:w="11900" w:h="16860"/>
          <w:pgMar w:top="1120" w:right="580" w:bottom="280" w:left="1480" w:header="720" w:footer="720" w:gutter="0"/>
          <w:cols w:space="720"/>
        </w:sectPr>
      </w:pPr>
    </w:p>
    <w:sdt>
      <w:sdtPr>
        <w:rPr>
          <w:rFonts w:ascii="Arial" w:eastAsiaTheme="minorHAnsi" w:hAnsi="Arial" w:cstheme="minorBidi"/>
          <w:color w:val="auto"/>
          <w:sz w:val="28"/>
          <w:szCs w:val="28"/>
          <w:lang w:eastAsia="en-US"/>
        </w:rPr>
        <w:id w:val="-1501418143"/>
        <w:docPartObj>
          <w:docPartGallery w:val="Table of Contents"/>
          <w:docPartUnique/>
        </w:docPartObj>
      </w:sdtPr>
      <w:sdtEndPr>
        <w:rPr>
          <w:b/>
          <w:bCs/>
        </w:rPr>
      </w:sdtEndPr>
      <w:sdtContent>
        <w:p w:rsidR="000C2F13" w:rsidRPr="004A2A78" w:rsidRDefault="004A2A78">
          <w:pPr>
            <w:pStyle w:val="af0"/>
            <w:rPr>
              <w:rFonts w:ascii="Times New Roman" w:hAnsi="Times New Roman" w:cs="Times New Roman"/>
              <w:b/>
              <w:color w:val="auto"/>
              <w:sz w:val="28"/>
              <w:lang w:val="kk-KZ"/>
            </w:rPr>
          </w:pPr>
          <w:r>
            <w:rPr>
              <w:rFonts w:ascii="Times New Roman" w:hAnsi="Times New Roman" w:cs="Times New Roman"/>
              <w:b/>
              <w:color w:val="auto"/>
              <w:sz w:val="28"/>
              <w:lang w:val="kk-KZ"/>
            </w:rPr>
            <w:t>МАЗМҰНЫ</w:t>
          </w:r>
        </w:p>
        <w:p w:rsidR="002F65CC" w:rsidRPr="00CC7DF0" w:rsidRDefault="000C2F13">
          <w:pPr>
            <w:pStyle w:val="13"/>
            <w:tabs>
              <w:tab w:val="right" w:leader="dot" w:pos="9628"/>
            </w:tabs>
            <w:rPr>
              <w:rFonts w:ascii="Times New Roman" w:eastAsiaTheme="minorEastAsia" w:hAnsi="Times New Roman" w:cs="Times New Roman"/>
              <w:b w:val="0"/>
              <w:bCs w:val="0"/>
              <w:caps w:val="0"/>
              <w:noProof/>
              <w:sz w:val="22"/>
              <w:szCs w:val="22"/>
              <w:lang w:eastAsia="ru-RU"/>
            </w:rPr>
          </w:pPr>
          <w:r w:rsidRPr="00CC7DF0">
            <w:rPr>
              <w:rFonts w:ascii="Times New Roman" w:hAnsi="Times New Roman" w:cs="Times New Roman"/>
            </w:rPr>
            <w:fldChar w:fldCharType="begin"/>
          </w:r>
          <w:r w:rsidRPr="00CC7DF0">
            <w:rPr>
              <w:rFonts w:ascii="Times New Roman" w:hAnsi="Times New Roman" w:cs="Times New Roman"/>
            </w:rPr>
            <w:instrText xml:space="preserve"> TOC \o "1-3" \h \z \u </w:instrText>
          </w:r>
          <w:r w:rsidRPr="00CC7DF0">
            <w:rPr>
              <w:rFonts w:ascii="Times New Roman" w:hAnsi="Times New Roman" w:cs="Times New Roman"/>
            </w:rPr>
            <w:fldChar w:fldCharType="separate"/>
          </w:r>
          <w:hyperlink w:anchor="_Toc64130576" w:history="1">
            <w:r w:rsidR="002F65CC" w:rsidRPr="00CC7DF0">
              <w:rPr>
                <w:rStyle w:val="a6"/>
                <w:rFonts w:ascii="Times New Roman" w:hAnsi="Times New Roman" w:cs="Times New Roman"/>
                <w:noProof/>
              </w:rPr>
              <w:t xml:space="preserve">1. </w:t>
            </w:r>
            <w:r w:rsidR="004A2A78">
              <w:rPr>
                <w:rStyle w:val="a6"/>
                <w:rFonts w:ascii="Times New Roman" w:hAnsi="Times New Roman" w:cs="Times New Roman"/>
                <w:noProof/>
                <w:lang w:val="kk-KZ"/>
              </w:rPr>
              <w:t>ЖАЛПЫ ЕРЕЖЕЛЕР</w:t>
            </w:r>
            <w:r w:rsidR="002F65CC" w:rsidRPr="00CC7DF0">
              <w:rPr>
                <w:rFonts w:ascii="Times New Roman" w:hAnsi="Times New Roman" w:cs="Times New Roman"/>
                <w:noProof/>
                <w:webHidden/>
              </w:rPr>
              <w:tab/>
            </w:r>
            <w:r w:rsidR="002F65CC" w:rsidRPr="00CC7DF0">
              <w:rPr>
                <w:rFonts w:ascii="Times New Roman" w:hAnsi="Times New Roman" w:cs="Times New Roman"/>
                <w:noProof/>
                <w:webHidden/>
              </w:rPr>
              <w:fldChar w:fldCharType="begin"/>
            </w:r>
            <w:r w:rsidR="002F65CC" w:rsidRPr="00CC7DF0">
              <w:rPr>
                <w:rFonts w:ascii="Times New Roman" w:hAnsi="Times New Roman" w:cs="Times New Roman"/>
                <w:noProof/>
                <w:webHidden/>
              </w:rPr>
              <w:instrText xml:space="preserve"> PAGEREF _Toc64130576 \h </w:instrText>
            </w:r>
            <w:r w:rsidR="002F65CC" w:rsidRPr="00CC7DF0">
              <w:rPr>
                <w:rFonts w:ascii="Times New Roman" w:hAnsi="Times New Roman" w:cs="Times New Roman"/>
                <w:noProof/>
                <w:webHidden/>
              </w:rPr>
            </w:r>
            <w:r w:rsidR="002F65CC" w:rsidRPr="00CC7DF0">
              <w:rPr>
                <w:rFonts w:ascii="Times New Roman" w:hAnsi="Times New Roman" w:cs="Times New Roman"/>
                <w:noProof/>
                <w:webHidden/>
              </w:rPr>
              <w:fldChar w:fldCharType="separate"/>
            </w:r>
            <w:r w:rsidR="00CC7DF0">
              <w:rPr>
                <w:rFonts w:ascii="Times New Roman" w:hAnsi="Times New Roman" w:cs="Times New Roman"/>
                <w:noProof/>
                <w:webHidden/>
              </w:rPr>
              <w:t>3</w:t>
            </w:r>
            <w:r w:rsidR="002F65CC" w:rsidRPr="00CC7DF0">
              <w:rPr>
                <w:rFonts w:ascii="Times New Roman" w:hAnsi="Times New Roman" w:cs="Times New Roman"/>
                <w:noProof/>
                <w:webHidden/>
              </w:rPr>
              <w:fldChar w:fldCharType="end"/>
            </w:r>
          </w:hyperlink>
        </w:p>
        <w:p w:rsidR="002F65CC" w:rsidRPr="00CC7DF0" w:rsidRDefault="00D12467">
          <w:pPr>
            <w:pStyle w:val="13"/>
            <w:tabs>
              <w:tab w:val="right" w:leader="dot" w:pos="9628"/>
            </w:tabs>
            <w:rPr>
              <w:rFonts w:ascii="Times New Roman" w:eastAsiaTheme="minorEastAsia" w:hAnsi="Times New Roman" w:cs="Times New Roman"/>
              <w:b w:val="0"/>
              <w:bCs w:val="0"/>
              <w:caps w:val="0"/>
              <w:noProof/>
              <w:sz w:val="22"/>
              <w:szCs w:val="22"/>
              <w:lang w:eastAsia="ru-RU"/>
            </w:rPr>
          </w:pPr>
          <w:hyperlink w:anchor="_Toc64130577" w:history="1">
            <w:r w:rsidR="002F65CC" w:rsidRPr="00CC7DF0">
              <w:rPr>
                <w:rStyle w:val="a6"/>
                <w:rFonts w:ascii="Times New Roman" w:hAnsi="Times New Roman" w:cs="Times New Roman"/>
                <w:noProof/>
              </w:rPr>
              <w:t xml:space="preserve">2. </w:t>
            </w:r>
            <w:r w:rsidR="004A2A78" w:rsidRPr="004A2A78">
              <w:rPr>
                <w:rStyle w:val="a6"/>
                <w:rFonts w:ascii="Times New Roman" w:hAnsi="Times New Roman" w:cs="Times New Roman"/>
                <w:noProof/>
              </w:rPr>
              <w:t>СЫБАЙЛАС ЖЕМҚОРЛЫҚ ТӘУЕКЕЛДЕРІНЕ ІШКІ ТАЛДАУ ЖҮРГІЗУГЕ ДАЙЫНДЫҚ</w:t>
            </w:r>
            <w:r w:rsidR="002F65CC" w:rsidRPr="00CC7DF0">
              <w:rPr>
                <w:rFonts w:ascii="Times New Roman" w:hAnsi="Times New Roman" w:cs="Times New Roman"/>
                <w:noProof/>
                <w:webHidden/>
              </w:rPr>
              <w:tab/>
            </w:r>
            <w:r w:rsidR="002F65CC" w:rsidRPr="00CC7DF0">
              <w:rPr>
                <w:rFonts w:ascii="Times New Roman" w:hAnsi="Times New Roman" w:cs="Times New Roman"/>
                <w:noProof/>
                <w:webHidden/>
              </w:rPr>
              <w:fldChar w:fldCharType="begin"/>
            </w:r>
            <w:r w:rsidR="002F65CC" w:rsidRPr="00CC7DF0">
              <w:rPr>
                <w:rFonts w:ascii="Times New Roman" w:hAnsi="Times New Roman" w:cs="Times New Roman"/>
                <w:noProof/>
                <w:webHidden/>
              </w:rPr>
              <w:instrText xml:space="preserve"> PAGEREF _Toc64130577 \h </w:instrText>
            </w:r>
            <w:r w:rsidR="002F65CC" w:rsidRPr="00CC7DF0">
              <w:rPr>
                <w:rFonts w:ascii="Times New Roman" w:hAnsi="Times New Roman" w:cs="Times New Roman"/>
                <w:noProof/>
                <w:webHidden/>
              </w:rPr>
            </w:r>
            <w:r w:rsidR="002F65CC" w:rsidRPr="00CC7DF0">
              <w:rPr>
                <w:rFonts w:ascii="Times New Roman" w:hAnsi="Times New Roman" w:cs="Times New Roman"/>
                <w:noProof/>
                <w:webHidden/>
              </w:rPr>
              <w:fldChar w:fldCharType="separate"/>
            </w:r>
            <w:r w:rsidR="00CC7DF0">
              <w:rPr>
                <w:rFonts w:ascii="Times New Roman" w:hAnsi="Times New Roman" w:cs="Times New Roman"/>
                <w:noProof/>
                <w:webHidden/>
              </w:rPr>
              <w:t>3</w:t>
            </w:r>
            <w:r w:rsidR="002F65CC" w:rsidRPr="00CC7DF0">
              <w:rPr>
                <w:rFonts w:ascii="Times New Roman" w:hAnsi="Times New Roman" w:cs="Times New Roman"/>
                <w:noProof/>
                <w:webHidden/>
              </w:rPr>
              <w:fldChar w:fldCharType="end"/>
            </w:r>
          </w:hyperlink>
        </w:p>
        <w:p w:rsidR="002F65CC" w:rsidRPr="00CC7DF0" w:rsidRDefault="00D12467">
          <w:pPr>
            <w:pStyle w:val="13"/>
            <w:tabs>
              <w:tab w:val="right" w:leader="dot" w:pos="9628"/>
            </w:tabs>
            <w:rPr>
              <w:rFonts w:ascii="Times New Roman" w:eastAsiaTheme="minorEastAsia" w:hAnsi="Times New Roman" w:cs="Times New Roman"/>
              <w:b w:val="0"/>
              <w:bCs w:val="0"/>
              <w:caps w:val="0"/>
              <w:noProof/>
              <w:sz w:val="22"/>
              <w:szCs w:val="22"/>
              <w:lang w:eastAsia="ru-RU"/>
            </w:rPr>
          </w:pPr>
          <w:hyperlink w:anchor="_Toc64130578" w:history="1">
            <w:r w:rsidR="002F65CC" w:rsidRPr="00CC7DF0">
              <w:rPr>
                <w:rStyle w:val="a6"/>
                <w:rFonts w:ascii="Times New Roman" w:hAnsi="Times New Roman" w:cs="Times New Roman"/>
                <w:noProof/>
              </w:rPr>
              <w:t xml:space="preserve">3. </w:t>
            </w:r>
            <w:r w:rsidR="004A2A78" w:rsidRPr="004A2A78">
              <w:rPr>
                <w:rStyle w:val="a6"/>
                <w:rFonts w:ascii="Times New Roman" w:hAnsi="Times New Roman" w:cs="Times New Roman"/>
                <w:noProof/>
              </w:rPr>
              <w:t>СЫБАЙЛАС ЖЕМҚОРЛЫҚ ТӘУЕКЕЛДЕРІН</w:t>
            </w:r>
            <w:r w:rsidR="004A2A78">
              <w:rPr>
                <w:rStyle w:val="a6"/>
                <w:rFonts w:ascii="Times New Roman" w:hAnsi="Times New Roman" w:cs="Times New Roman"/>
                <w:noProof/>
              </w:rPr>
              <w:t>Е ІШКІ ТАЛДАУ ЖҮРГІЗУ</w:t>
            </w:r>
            <w:r w:rsidR="002F65CC" w:rsidRPr="00CC7DF0">
              <w:rPr>
                <w:rFonts w:ascii="Times New Roman" w:hAnsi="Times New Roman" w:cs="Times New Roman"/>
                <w:noProof/>
                <w:webHidden/>
              </w:rPr>
              <w:tab/>
            </w:r>
            <w:r w:rsidR="002F65CC" w:rsidRPr="00CC7DF0">
              <w:rPr>
                <w:rFonts w:ascii="Times New Roman" w:hAnsi="Times New Roman" w:cs="Times New Roman"/>
                <w:noProof/>
                <w:webHidden/>
              </w:rPr>
              <w:fldChar w:fldCharType="begin"/>
            </w:r>
            <w:r w:rsidR="002F65CC" w:rsidRPr="00CC7DF0">
              <w:rPr>
                <w:rFonts w:ascii="Times New Roman" w:hAnsi="Times New Roman" w:cs="Times New Roman"/>
                <w:noProof/>
                <w:webHidden/>
              </w:rPr>
              <w:instrText xml:space="preserve"> PAGEREF _Toc64130578 \h </w:instrText>
            </w:r>
            <w:r w:rsidR="002F65CC" w:rsidRPr="00CC7DF0">
              <w:rPr>
                <w:rFonts w:ascii="Times New Roman" w:hAnsi="Times New Roman" w:cs="Times New Roman"/>
                <w:noProof/>
                <w:webHidden/>
              </w:rPr>
            </w:r>
            <w:r w:rsidR="002F65CC" w:rsidRPr="00CC7DF0">
              <w:rPr>
                <w:rFonts w:ascii="Times New Roman" w:hAnsi="Times New Roman" w:cs="Times New Roman"/>
                <w:noProof/>
                <w:webHidden/>
              </w:rPr>
              <w:fldChar w:fldCharType="separate"/>
            </w:r>
            <w:r w:rsidR="00CC7DF0">
              <w:rPr>
                <w:rFonts w:ascii="Times New Roman" w:hAnsi="Times New Roman" w:cs="Times New Roman"/>
                <w:noProof/>
                <w:webHidden/>
              </w:rPr>
              <w:t>5</w:t>
            </w:r>
            <w:r w:rsidR="002F65CC" w:rsidRPr="00CC7DF0">
              <w:rPr>
                <w:rFonts w:ascii="Times New Roman" w:hAnsi="Times New Roman" w:cs="Times New Roman"/>
                <w:noProof/>
                <w:webHidden/>
              </w:rPr>
              <w:fldChar w:fldCharType="end"/>
            </w:r>
          </w:hyperlink>
        </w:p>
        <w:p w:rsidR="002F65CC" w:rsidRPr="00CC7DF0" w:rsidRDefault="00D12467">
          <w:pPr>
            <w:pStyle w:val="21"/>
            <w:tabs>
              <w:tab w:val="right" w:leader="dot" w:pos="9628"/>
            </w:tabs>
            <w:rPr>
              <w:rFonts w:ascii="Times New Roman" w:eastAsiaTheme="minorEastAsia" w:hAnsi="Times New Roman" w:cs="Times New Roman"/>
              <w:b w:val="0"/>
              <w:bCs w:val="0"/>
              <w:noProof/>
              <w:sz w:val="22"/>
              <w:szCs w:val="22"/>
              <w:lang w:eastAsia="ru-RU"/>
            </w:rPr>
          </w:pPr>
          <w:hyperlink w:anchor="_Toc64130579" w:history="1">
            <w:r w:rsidR="002F65CC" w:rsidRPr="00CC7DF0">
              <w:rPr>
                <w:rStyle w:val="a6"/>
                <w:rFonts w:ascii="Times New Roman" w:hAnsi="Times New Roman" w:cs="Times New Roman"/>
                <w:noProof/>
              </w:rPr>
              <w:t xml:space="preserve">3.1 </w:t>
            </w:r>
            <w:r w:rsidR="004A2A78">
              <w:rPr>
                <w:rStyle w:val="a6"/>
                <w:rFonts w:ascii="Times New Roman" w:hAnsi="Times New Roman" w:cs="Times New Roman"/>
                <w:noProof/>
                <w:lang w:val="kk-KZ"/>
              </w:rPr>
              <w:t>Талдау</w:t>
            </w:r>
            <w:r w:rsidR="002F65CC" w:rsidRPr="00CC7DF0">
              <w:rPr>
                <w:rStyle w:val="a6"/>
                <w:rFonts w:ascii="Times New Roman" w:hAnsi="Times New Roman" w:cs="Times New Roman"/>
                <w:noProof/>
              </w:rPr>
              <w:t xml:space="preserve"> объект</w:t>
            </w:r>
            <w:r w:rsidR="004A2A78">
              <w:rPr>
                <w:rStyle w:val="a6"/>
                <w:rFonts w:ascii="Times New Roman" w:hAnsi="Times New Roman" w:cs="Times New Roman"/>
                <w:noProof/>
                <w:lang w:val="kk-KZ"/>
              </w:rPr>
              <w:t>ісі туралы ақпаратты жинау және жалпылау</w:t>
            </w:r>
            <w:r w:rsidR="002F65CC" w:rsidRPr="00CC7DF0">
              <w:rPr>
                <w:rFonts w:ascii="Times New Roman" w:hAnsi="Times New Roman" w:cs="Times New Roman"/>
                <w:noProof/>
                <w:webHidden/>
              </w:rPr>
              <w:tab/>
            </w:r>
            <w:r w:rsidR="002F65CC" w:rsidRPr="00CC7DF0">
              <w:rPr>
                <w:rFonts w:ascii="Times New Roman" w:hAnsi="Times New Roman" w:cs="Times New Roman"/>
                <w:noProof/>
                <w:webHidden/>
              </w:rPr>
              <w:fldChar w:fldCharType="begin"/>
            </w:r>
            <w:r w:rsidR="002F65CC" w:rsidRPr="00CC7DF0">
              <w:rPr>
                <w:rFonts w:ascii="Times New Roman" w:hAnsi="Times New Roman" w:cs="Times New Roman"/>
                <w:noProof/>
                <w:webHidden/>
              </w:rPr>
              <w:instrText xml:space="preserve"> PAGEREF _Toc64130579 \h </w:instrText>
            </w:r>
            <w:r w:rsidR="002F65CC" w:rsidRPr="00CC7DF0">
              <w:rPr>
                <w:rFonts w:ascii="Times New Roman" w:hAnsi="Times New Roman" w:cs="Times New Roman"/>
                <w:noProof/>
                <w:webHidden/>
              </w:rPr>
            </w:r>
            <w:r w:rsidR="002F65CC" w:rsidRPr="00CC7DF0">
              <w:rPr>
                <w:rFonts w:ascii="Times New Roman" w:hAnsi="Times New Roman" w:cs="Times New Roman"/>
                <w:noProof/>
                <w:webHidden/>
              </w:rPr>
              <w:fldChar w:fldCharType="separate"/>
            </w:r>
            <w:r w:rsidR="00CC7DF0">
              <w:rPr>
                <w:rFonts w:ascii="Times New Roman" w:hAnsi="Times New Roman" w:cs="Times New Roman"/>
                <w:noProof/>
                <w:webHidden/>
              </w:rPr>
              <w:t>5</w:t>
            </w:r>
            <w:r w:rsidR="002F65CC" w:rsidRPr="00CC7DF0">
              <w:rPr>
                <w:rFonts w:ascii="Times New Roman" w:hAnsi="Times New Roman" w:cs="Times New Roman"/>
                <w:noProof/>
                <w:webHidden/>
              </w:rPr>
              <w:fldChar w:fldCharType="end"/>
            </w:r>
          </w:hyperlink>
        </w:p>
        <w:p w:rsidR="002F65CC" w:rsidRPr="00CC7DF0" w:rsidRDefault="00D12467">
          <w:pPr>
            <w:pStyle w:val="21"/>
            <w:tabs>
              <w:tab w:val="right" w:leader="dot" w:pos="9628"/>
            </w:tabs>
            <w:rPr>
              <w:rFonts w:ascii="Times New Roman" w:eastAsiaTheme="minorEastAsia" w:hAnsi="Times New Roman" w:cs="Times New Roman"/>
              <w:b w:val="0"/>
              <w:bCs w:val="0"/>
              <w:noProof/>
              <w:sz w:val="22"/>
              <w:szCs w:val="22"/>
              <w:lang w:eastAsia="ru-RU"/>
            </w:rPr>
          </w:pPr>
          <w:hyperlink w:anchor="_Toc64130580" w:history="1">
            <w:r w:rsidR="002F65CC" w:rsidRPr="00CC7DF0">
              <w:rPr>
                <w:rStyle w:val="a6"/>
                <w:rFonts w:ascii="Times New Roman" w:hAnsi="Times New Roman" w:cs="Times New Roman"/>
                <w:noProof/>
              </w:rPr>
              <w:t xml:space="preserve">3.2 </w:t>
            </w:r>
            <w:r w:rsidR="004A2A78" w:rsidRPr="004A2A78">
              <w:rPr>
                <w:rStyle w:val="a6"/>
                <w:rFonts w:ascii="Times New Roman" w:hAnsi="Times New Roman" w:cs="Times New Roman"/>
                <w:noProof/>
              </w:rPr>
              <w:t>Талдау объектісінің қызметін, оның ұйымдастыру-басқару қызметін реттейтін құқықтық актілерді және ішкі құжаттарды сыбайлас жемқорлық тәуекелдерінің болуына талдау</w:t>
            </w:r>
            <w:r w:rsidR="002F65CC" w:rsidRPr="00CC7DF0">
              <w:rPr>
                <w:rFonts w:ascii="Times New Roman" w:hAnsi="Times New Roman" w:cs="Times New Roman"/>
                <w:noProof/>
                <w:webHidden/>
              </w:rPr>
              <w:tab/>
            </w:r>
            <w:r w:rsidR="002F65CC" w:rsidRPr="00CC7DF0">
              <w:rPr>
                <w:rFonts w:ascii="Times New Roman" w:hAnsi="Times New Roman" w:cs="Times New Roman"/>
                <w:noProof/>
                <w:webHidden/>
              </w:rPr>
              <w:fldChar w:fldCharType="begin"/>
            </w:r>
            <w:r w:rsidR="002F65CC" w:rsidRPr="00CC7DF0">
              <w:rPr>
                <w:rFonts w:ascii="Times New Roman" w:hAnsi="Times New Roman" w:cs="Times New Roman"/>
                <w:noProof/>
                <w:webHidden/>
              </w:rPr>
              <w:instrText xml:space="preserve"> PAGEREF _Toc64130580 \h </w:instrText>
            </w:r>
            <w:r w:rsidR="002F65CC" w:rsidRPr="00CC7DF0">
              <w:rPr>
                <w:rFonts w:ascii="Times New Roman" w:hAnsi="Times New Roman" w:cs="Times New Roman"/>
                <w:noProof/>
                <w:webHidden/>
              </w:rPr>
            </w:r>
            <w:r w:rsidR="002F65CC" w:rsidRPr="00CC7DF0">
              <w:rPr>
                <w:rFonts w:ascii="Times New Roman" w:hAnsi="Times New Roman" w:cs="Times New Roman"/>
                <w:noProof/>
                <w:webHidden/>
              </w:rPr>
              <w:fldChar w:fldCharType="separate"/>
            </w:r>
            <w:r w:rsidR="00CC7DF0">
              <w:rPr>
                <w:rFonts w:ascii="Times New Roman" w:hAnsi="Times New Roman" w:cs="Times New Roman"/>
                <w:noProof/>
                <w:webHidden/>
              </w:rPr>
              <w:t>8</w:t>
            </w:r>
            <w:r w:rsidR="002F65CC" w:rsidRPr="00CC7DF0">
              <w:rPr>
                <w:rFonts w:ascii="Times New Roman" w:hAnsi="Times New Roman" w:cs="Times New Roman"/>
                <w:noProof/>
                <w:webHidden/>
              </w:rPr>
              <w:fldChar w:fldCharType="end"/>
            </w:r>
          </w:hyperlink>
        </w:p>
        <w:p w:rsidR="002F65CC" w:rsidRPr="00CC7DF0" w:rsidRDefault="00D12467">
          <w:pPr>
            <w:pStyle w:val="21"/>
            <w:tabs>
              <w:tab w:val="right" w:leader="dot" w:pos="9628"/>
            </w:tabs>
            <w:rPr>
              <w:rFonts w:ascii="Times New Roman" w:eastAsiaTheme="minorEastAsia" w:hAnsi="Times New Roman" w:cs="Times New Roman"/>
              <w:b w:val="0"/>
              <w:bCs w:val="0"/>
              <w:noProof/>
              <w:sz w:val="22"/>
              <w:szCs w:val="22"/>
              <w:lang w:eastAsia="ru-RU"/>
            </w:rPr>
          </w:pPr>
          <w:hyperlink w:anchor="_Toc64130581" w:history="1">
            <w:r w:rsidR="002F65CC" w:rsidRPr="00CC7DF0">
              <w:rPr>
                <w:rStyle w:val="a6"/>
                <w:rFonts w:ascii="Times New Roman" w:hAnsi="Times New Roman" w:cs="Times New Roman"/>
                <w:noProof/>
              </w:rPr>
              <w:t>3.3. Подготовка и подписание аналитической справки</w:t>
            </w:r>
            <w:r w:rsidR="002F65CC" w:rsidRPr="00CC7DF0">
              <w:rPr>
                <w:rFonts w:ascii="Times New Roman" w:hAnsi="Times New Roman" w:cs="Times New Roman"/>
                <w:noProof/>
                <w:webHidden/>
              </w:rPr>
              <w:tab/>
            </w:r>
            <w:r w:rsidR="002F65CC" w:rsidRPr="00CC7DF0">
              <w:rPr>
                <w:rFonts w:ascii="Times New Roman" w:hAnsi="Times New Roman" w:cs="Times New Roman"/>
                <w:noProof/>
                <w:webHidden/>
              </w:rPr>
              <w:fldChar w:fldCharType="begin"/>
            </w:r>
            <w:r w:rsidR="002F65CC" w:rsidRPr="00CC7DF0">
              <w:rPr>
                <w:rFonts w:ascii="Times New Roman" w:hAnsi="Times New Roman" w:cs="Times New Roman"/>
                <w:noProof/>
                <w:webHidden/>
              </w:rPr>
              <w:instrText xml:space="preserve"> PAGEREF _Toc64130581 \h </w:instrText>
            </w:r>
            <w:r w:rsidR="002F65CC" w:rsidRPr="00CC7DF0">
              <w:rPr>
                <w:rFonts w:ascii="Times New Roman" w:hAnsi="Times New Roman" w:cs="Times New Roman"/>
                <w:noProof/>
                <w:webHidden/>
              </w:rPr>
            </w:r>
            <w:r w:rsidR="002F65CC" w:rsidRPr="00CC7DF0">
              <w:rPr>
                <w:rFonts w:ascii="Times New Roman" w:hAnsi="Times New Roman" w:cs="Times New Roman"/>
                <w:noProof/>
                <w:webHidden/>
              </w:rPr>
              <w:fldChar w:fldCharType="separate"/>
            </w:r>
            <w:r w:rsidR="00CC7DF0">
              <w:rPr>
                <w:rFonts w:ascii="Times New Roman" w:hAnsi="Times New Roman" w:cs="Times New Roman"/>
                <w:noProof/>
                <w:webHidden/>
              </w:rPr>
              <w:t>18</w:t>
            </w:r>
            <w:r w:rsidR="002F65CC" w:rsidRPr="00CC7DF0">
              <w:rPr>
                <w:rFonts w:ascii="Times New Roman" w:hAnsi="Times New Roman" w:cs="Times New Roman"/>
                <w:noProof/>
                <w:webHidden/>
              </w:rPr>
              <w:fldChar w:fldCharType="end"/>
            </w:r>
          </w:hyperlink>
        </w:p>
        <w:p w:rsidR="002F65CC" w:rsidRPr="00CC7DF0" w:rsidRDefault="00D12467">
          <w:pPr>
            <w:pStyle w:val="13"/>
            <w:tabs>
              <w:tab w:val="right" w:leader="dot" w:pos="9628"/>
            </w:tabs>
            <w:rPr>
              <w:rFonts w:ascii="Times New Roman" w:eastAsiaTheme="minorEastAsia" w:hAnsi="Times New Roman" w:cs="Times New Roman"/>
              <w:b w:val="0"/>
              <w:bCs w:val="0"/>
              <w:caps w:val="0"/>
              <w:noProof/>
              <w:sz w:val="22"/>
              <w:szCs w:val="22"/>
              <w:lang w:eastAsia="ru-RU"/>
            </w:rPr>
          </w:pPr>
          <w:hyperlink w:anchor="_Toc64130582" w:history="1">
            <w:r w:rsidR="002F65CC" w:rsidRPr="00CC7DF0">
              <w:rPr>
                <w:rStyle w:val="a6"/>
                <w:rFonts w:ascii="Times New Roman" w:hAnsi="Times New Roman" w:cs="Times New Roman"/>
                <w:noProof/>
              </w:rPr>
              <w:t xml:space="preserve">4. </w:t>
            </w:r>
            <w:r w:rsidR="004A2A78">
              <w:rPr>
                <w:rStyle w:val="a6"/>
                <w:rFonts w:ascii="Times New Roman" w:hAnsi="Times New Roman" w:cs="Times New Roman"/>
                <w:noProof/>
                <w:lang w:val="kk-KZ"/>
              </w:rPr>
              <w:t xml:space="preserve">АНЫҚТАЛҒАН </w:t>
            </w:r>
            <w:r w:rsidR="004A2A78" w:rsidRPr="004A2A78">
              <w:rPr>
                <w:rStyle w:val="a6"/>
                <w:rFonts w:ascii="Times New Roman" w:hAnsi="Times New Roman" w:cs="Times New Roman"/>
                <w:noProof/>
              </w:rPr>
              <w:t>СЫБАЙЛАС ЖЕМҚОРЛЫҚ ТӘУЕКЕЛДЕРІН</w:t>
            </w:r>
            <w:r w:rsidR="004A2A78">
              <w:rPr>
                <w:rStyle w:val="a6"/>
                <w:rFonts w:ascii="Times New Roman" w:hAnsi="Times New Roman" w:cs="Times New Roman"/>
                <w:noProof/>
                <w:lang w:val="kk-KZ"/>
              </w:rPr>
              <w:t xml:space="preserve"> БАҒАЛАУ</w:t>
            </w:r>
            <w:r w:rsidR="002F65CC" w:rsidRPr="00CC7DF0">
              <w:rPr>
                <w:rFonts w:ascii="Times New Roman" w:hAnsi="Times New Roman" w:cs="Times New Roman"/>
                <w:noProof/>
                <w:webHidden/>
              </w:rPr>
              <w:tab/>
            </w:r>
            <w:r w:rsidR="002F65CC" w:rsidRPr="00CC7DF0">
              <w:rPr>
                <w:rFonts w:ascii="Times New Roman" w:hAnsi="Times New Roman" w:cs="Times New Roman"/>
                <w:noProof/>
                <w:webHidden/>
              </w:rPr>
              <w:fldChar w:fldCharType="begin"/>
            </w:r>
            <w:r w:rsidR="002F65CC" w:rsidRPr="00CC7DF0">
              <w:rPr>
                <w:rFonts w:ascii="Times New Roman" w:hAnsi="Times New Roman" w:cs="Times New Roman"/>
                <w:noProof/>
                <w:webHidden/>
              </w:rPr>
              <w:instrText xml:space="preserve"> PAGEREF _Toc64130582 \h </w:instrText>
            </w:r>
            <w:r w:rsidR="002F65CC" w:rsidRPr="00CC7DF0">
              <w:rPr>
                <w:rFonts w:ascii="Times New Roman" w:hAnsi="Times New Roman" w:cs="Times New Roman"/>
                <w:noProof/>
                <w:webHidden/>
              </w:rPr>
            </w:r>
            <w:r w:rsidR="002F65CC" w:rsidRPr="00CC7DF0">
              <w:rPr>
                <w:rFonts w:ascii="Times New Roman" w:hAnsi="Times New Roman" w:cs="Times New Roman"/>
                <w:noProof/>
                <w:webHidden/>
              </w:rPr>
              <w:fldChar w:fldCharType="separate"/>
            </w:r>
            <w:r w:rsidR="00CC7DF0">
              <w:rPr>
                <w:rFonts w:ascii="Times New Roman" w:hAnsi="Times New Roman" w:cs="Times New Roman"/>
                <w:noProof/>
                <w:webHidden/>
              </w:rPr>
              <w:t>20</w:t>
            </w:r>
            <w:r w:rsidR="002F65CC" w:rsidRPr="00CC7DF0">
              <w:rPr>
                <w:rFonts w:ascii="Times New Roman" w:hAnsi="Times New Roman" w:cs="Times New Roman"/>
                <w:noProof/>
                <w:webHidden/>
              </w:rPr>
              <w:fldChar w:fldCharType="end"/>
            </w:r>
          </w:hyperlink>
        </w:p>
        <w:p w:rsidR="002F65CC" w:rsidRPr="00CC7DF0" w:rsidRDefault="00D12467">
          <w:pPr>
            <w:pStyle w:val="13"/>
            <w:tabs>
              <w:tab w:val="right" w:leader="dot" w:pos="9628"/>
            </w:tabs>
            <w:rPr>
              <w:rFonts w:ascii="Times New Roman" w:eastAsiaTheme="minorEastAsia" w:hAnsi="Times New Roman" w:cs="Times New Roman"/>
              <w:b w:val="0"/>
              <w:bCs w:val="0"/>
              <w:caps w:val="0"/>
              <w:noProof/>
              <w:sz w:val="22"/>
              <w:szCs w:val="22"/>
              <w:lang w:eastAsia="ru-RU"/>
            </w:rPr>
          </w:pPr>
          <w:hyperlink w:anchor="_Toc64130583" w:history="1">
            <w:r w:rsidR="002F65CC" w:rsidRPr="00CC7DF0">
              <w:rPr>
                <w:rStyle w:val="a6"/>
                <w:rFonts w:ascii="Times New Roman" w:hAnsi="Times New Roman" w:cs="Times New Roman"/>
                <w:noProof/>
              </w:rPr>
              <w:t xml:space="preserve">5. </w:t>
            </w:r>
            <w:r w:rsidR="004A2A78" w:rsidRPr="004A2A78">
              <w:rPr>
                <w:rStyle w:val="a6"/>
                <w:rFonts w:ascii="Times New Roman" w:hAnsi="Times New Roman" w:cs="Times New Roman"/>
                <w:noProof/>
              </w:rPr>
              <w:t>СЫБАЙЛАС ЖЕМҚОРЛЫҚ ТӘУЕКЕЛДЕРІН</w:t>
            </w:r>
            <w:r w:rsidR="004A2A78">
              <w:rPr>
                <w:rStyle w:val="a6"/>
                <w:rFonts w:ascii="Times New Roman" w:hAnsi="Times New Roman" w:cs="Times New Roman"/>
                <w:noProof/>
                <w:lang w:val="kk-KZ"/>
              </w:rPr>
              <w:t xml:space="preserve"> ЖОЮ ЖӘНЕ АЗАЙТУ</w:t>
            </w:r>
            <w:r w:rsidR="002F65CC" w:rsidRPr="00CC7DF0">
              <w:rPr>
                <w:rFonts w:ascii="Times New Roman" w:hAnsi="Times New Roman" w:cs="Times New Roman"/>
                <w:noProof/>
                <w:webHidden/>
              </w:rPr>
              <w:tab/>
            </w:r>
            <w:r w:rsidR="002F65CC" w:rsidRPr="00CC7DF0">
              <w:rPr>
                <w:rFonts w:ascii="Times New Roman" w:hAnsi="Times New Roman" w:cs="Times New Roman"/>
                <w:noProof/>
                <w:webHidden/>
              </w:rPr>
              <w:fldChar w:fldCharType="begin"/>
            </w:r>
            <w:r w:rsidR="002F65CC" w:rsidRPr="00CC7DF0">
              <w:rPr>
                <w:rFonts w:ascii="Times New Roman" w:hAnsi="Times New Roman" w:cs="Times New Roman"/>
                <w:noProof/>
                <w:webHidden/>
              </w:rPr>
              <w:instrText xml:space="preserve"> PAGEREF _Toc64130583 \h </w:instrText>
            </w:r>
            <w:r w:rsidR="002F65CC" w:rsidRPr="00CC7DF0">
              <w:rPr>
                <w:rFonts w:ascii="Times New Roman" w:hAnsi="Times New Roman" w:cs="Times New Roman"/>
                <w:noProof/>
                <w:webHidden/>
              </w:rPr>
            </w:r>
            <w:r w:rsidR="002F65CC" w:rsidRPr="00CC7DF0">
              <w:rPr>
                <w:rFonts w:ascii="Times New Roman" w:hAnsi="Times New Roman" w:cs="Times New Roman"/>
                <w:noProof/>
                <w:webHidden/>
              </w:rPr>
              <w:fldChar w:fldCharType="separate"/>
            </w:r>
            <w:r w:rsidR="00CC7DF0">
              <w:rPr>
                <w:rFonts w:ascii="Times New Roman" w:hAnsi="Times New Roman" w:cs="Times New Roman"/>
                <w:noProof/>
                <w:webHidden/>
              </w:rPr>
              <w:t>22</w:t>
            </w:r>
            <w:r w:rsidR="002F65CC" w:rsidRPr="00CC7DF0">
              <w:rPr>
                <w:rFonts w:ascii="Times New Roman" w:hAnsi="Times New Roman" w:cs="Times New Roman"/>
                <w:noProof/>
                <w:webHidden/>
              </w:rPr>
              <w:fldChar w:fldCharType="end"/>
            </w:r>
          </w:hyperlink>
        </w:p>
        <w:p w:rsidR="002F65CC" w:rsidRPr="00CC7DF0" w:rsidRDefault="00D12467">
          <w:pPr>
            <w:pStyle w:val="21"/>
            <w:tabs>
              <w:tab w:val="right" w:leader="dot" w:pos="9628"/>
            </w:tabs>
            <w:rPr>
              <w:rFonts w:ascii="Times New Roman" w:eastAsiaTheme="minorEastAsia" w:hAnsi="Times New Roman" w:cs="Times New Roman"/>
              <w:b w:val="0"/>
              <w:bCs w:val="0"/>
              <w:noProof/>
              <w:sz w:val="22"/>
              <w:szCs w:val="22"/>
              <w:lang w:eastAsia="ru-RU"/>
            </w:rPr>
          </w:pPr>
          <w:hyperlink w:anchor="_Toc64130584" w:history="1">
            <w:r w:rsidR="002F65CC" w:rsidRPr="00CC7DF0">
              <w:rPr>
                <w:rStyle w:val="a6"/>
                <w:rFonts w:ascii="Times New Roman" w:hAnsi="Times New Roman" w:cs="Times New Roman"/>
                <w:noProof/>
              </w:rPr>
              <w:t xml:space="preserve">5.1 </w:t>
            </w:r>
            <w:r w:rsidR="004A2A78">
              <w:rPr>
                <w:rStyle w:val="a6"/>
                <w:rFonts w:ascii="Times New Roman" w:hAnsi="Times New Roman" w:cs="Times New Roman"/>
                <w:noProof/>
                <w:lang w:val="kk-KZ"/>
              </w:rPr>
              <w:t>Анықталған сыбайлас жемқорлық тәуекелдерін жою бойынша іс-шаралар жоспарын әзірлеу</w:t>
            </w:r>
            <w:r w:rsidR="002F65CC" w:rsidRPr="00CC7DF0">
              <w:rPr>
                <w:rFonts w:ascii="Times New Roman" w:hAnsi="Times New Roman" w:cs="Times New Roman"/>
                <w:noProof/>
                <w:webHidden/>
              </w:rPr>
              <w:tab/>
            </w:r>
            <w:r w:rsidR="002F65CC" w:rsidRPr="00CC7DF0">
              <w:rPr>
                <w:rFonts w:ascii="Times New Roman" w:hAnsi="Times New Roman" w:cs="Times New Roman"/>
                <w:noProof/>
                <w:webHidden/>
              </w:rPr>
              <w:fldChar w:fldCharType="begin"/>
            </w:r>
            <w:r w:rsidR="002F65CC" w:rsidRPr="00CC7DF0">
              <w:rPr>
                <w:rFonts w:ascii="Times New Roman" w:hAnsi="Times New Roman" w:cs="Times New Roman"/>
                <w:noProof/>
                <w:webHidden/>
              </w:rPr>
              <w:instrText xml:space="preserve"> PAGEREF _Toc64130584 \h </w:instrText>
            </w:r>
            <w:r w:rsidR="002F65CC" w:rsidRPr="00CC7DF0">
              <w:rPr>
                <w:rFonts w:ascii="Times New Roman" w:hAnsi="Times New Roman" w:cs="Times New Roman"/>
                <w:noProof/>
                <w:webHidden/>
              </w:rPr>
            </w:r>
            <w:r w:rsidR="002F65CC" w:rsidRPr="00CC7DF0">
              <w:rPr>
                <w:rFonts w:ascii="Times New Roman" w:hAnsi="Times New Roman" w:cs="Times New Roman"/>
                <w:noProof/>
                <w:webHidden/>
              </w:rPr>
              <w:fldChar w:fldCharType="separate"/>
            </w:r>
            <w:r w:rsidR="00CC7DF0">
              <w:rPr>
                <w:rFonts w:ascii="Times New Roman" w:hAnsi="Times New Roman" w:cs="Times New Roman"/>
                <w:noProof/>
                <w:webHidden/>
              </w:rPr>
              <w:t>22</w:t>
            </w:r>
            <w:r w:rsidR="002F65CC" w:rsidRPr="00CC7DF0">
              <w:rPr>
                <w:rFonts w:ascii="Times New Roman" w:hAnsi="Times New Roman" w:cs="Times New Roman"/>
                <w:noProof/>
                <w:webHidden/>
              </w:rPr>
              <w:fldChar w:fldCharType="end"/>
            </w:r>
          </w:hyperlink>
        </w:p>
        <w:p w:rsidR="002F65CC" w:rsidRPr="00CC7DF0" w:rsidRDefault="00D12467">
          <w:pPr>
            <w:pStyle w:val="21"/>
            <w:tabs>
              <w:tab w:val="right" w:leader="dot" w:pos="9628"/>
            </w:tabs>
            <w:rPr>
              <w:rFonts w:ascii="Times New Roman" w:eastAsiaTheme="minorEastAsia" w:hAnsi="Times New Roman" w:cs="Times New Roman"/>
              <w:b w:val="0"/>
              <w:bCs w:val="0"/>
              <w:noProof/>
              <w:sz w:val="22"/>
              <w:szCs w:val="22"/>
              <w:lang w:eastAsia="ru-RU"/>
            </w:rPr>
          </w:pPr>
          <w:hyperlink w:anchor="_Toc64130585" w:history="1">
            <w:r w:rsidR="002F65CC" w:rsidRPr="00CC7DF0">
              <w:rPr>
                <w:rStyle w:val="a6"/>
                <w:rFonts w:ascii="Times New Roman" w:hAnsi="Times New Roman" w:cs="Times New Roman"/>
                <w:noProof/>
              </w:rPr>
              <w:t xml:space="preserve">5.2 </w:t>
            </w:r>
            <w:r w:rsidR="004A2A78">
              <w:rPr>
                <w:rStyle w:val="a6"/>
                <w:rFonts w:ascii="Times New Roman" w:hAnsi="Times New Roman" w:cs="Times New Roman"/>
                <w:noProof/>
                <w:lang w:val="kk-KZ"/>
              </w:rPr>
              <w:t>Ұсынымдар</w:t>
            </w:r>
            <w:r>
              <w:rPr>
                <w:rStyle w:val="a6"/>
                <w:rFonts w:ascii="Times New Roman" w:hAnsi="Times New Roman" w:cs="Times New Roman"/>
                <w:noProof/>
                <w:lang w:val="kk-KZ"/>
              </w:rPr>
              <w:t>ды орындау</w:t>
            </w:r>
            <w:r w:rsidR="004A2A78">
              <w:rPr>
                <w:rStyle w:val="a6"/>
                <w:rFonts w:ascii="Times New Roman" w:hAnsi="Times New Roman" w:cs="Times New Roman"/>
                <w:noProof/>
                <w:lang w:val="kk-KZ"/>
              </w:rPr>
              <w:t xml:space="preserve"> м</w:t>
            </w:r>
            <w:r w:rsidR="002F65CC" w:rsidRPr="00CC7DF0">
              <w:rPr>
                <w:rStyle w:val="a6"/>
                <w:rFonts w:ascii="Times New Roman" w:hAnsi="Times New Roman" w:cs="Times New Roman"/>
                <w:noProof/>
              </w:rPr>
              <w:t>ониторинг</w:t>
            </w:r>
            <w:r w:rsidR="004A2A78">
              <w:rPr>
                <w:rStyle w:val="a6"/>
                <w:rFonts w:ascii="Times New Roman" w:hAnsi="Times New Roman" w:cs="Times New Roman"/>
                <w:noProof/>
                <w:lang w:val="kk-KZ"/>
              </w:rPr>
              <w:t>і</w:t>
            </w:r>
            <w:r w:rsidR="002F65CC" w:rsidRPr="00CC7DF0">
              <w:rPr>
                <w:rFonts w:ascii="Times New Roman" w:hAnsi="Times New Roman" w:cs="Times New Roman"/>
                <w:noProof/>
                <w:webHidden/>
              </w:rPr>
              <w:tab/>
            </w:r>
            <w:r w:rsidR="002F65CC" w:rsidRPr="00CC7DF0">
              <w:rPr>
                <w:rFonts w:ascii="Times New Roman" w:hAnsi="Times New Roman" w:cs="Times New Roman"/>
                <w:noProof/>
                <w:webHidden/>
              </w:rPr>
              <w:fldChar w:fldCharType="begin"/>
            </w:r>
            <w:r w:rsidR="002F65CC" w:rsidRPr="00CC7DF0">
              <w:rPr>
                <w:rFonts w:ascii="Times New Roman" w:hAnsi="Times New Roman" w:cs="Times New Roman"/>
                <w:noProof/>
                <w:webHidden/>
              </w:rPr>
              <w:instrText xml:space="preserve"> PAGEREF _Toc64130585 \h </w:instrText>
            </w:r>
            <w:r w:rsidR="002F65CC" w:rsidRPr="00CC7DF0">
              <w:rPr>
                <w:rFonts w:ascii="Times New Roman" w:hAnsi="Times New Roman" w:cs="Times New Roman"/>
                <w:noProof/>
                <w:webHidden/>
              </w:rPr>
            </w:r>
            <w:r w:rsidR="002F65CC" w:rsidRPr="00CC7DF0">
              <w:rPr>
                <w:rFonts w:ascii="Times New Roman" w:hAnsi="Times New Roman" w:cs="Times New Roman"/>
                <w:noProof/>
                <w:webHidden/>
              </w:rPr>
              <w:fldChar w:fldCharType="separate"/>
            </w:r>
            <w:r w:rsidR="00CC7DF0">
              <w:rPr>
                <w:rFonts w:ascii="Times New Roman" w:hAnsi="Times New Roman" w:cs="Times New Roman"/>
                <w:noProof/>
                <w:webHidden/>
              </w:rPr>
              <w:t>23</w:t>
            </w:r>
            <w:r w:rsidR="002F65CC" w:rsidRPr="00CC7DF0">
              <w:rPr>
                <w:rFonts w:ascii="Times New Roman" w:hAnsi="Times New Roman" w:cs="Times New Roman"/>
                <w:noProof/>
                <w:webHidden/>
              </w:rPr>
              <w:fldChar w:fldCharType="end"/>
            </w:r>
          </w:hyperlink>
        </w:p>
        <w:p w:rsidR="002F65CC" w:rsidRPr="00CC7DF0" w:rsidRDefault="00D12467">
          <w:pPr>
            <w:pStyle w:val="13"/>
            <w:tabs>
              <w:tab w:val="right" w:leader="dot" w:pos="9628"/>
            </w:tabs>
            <w:rPr>
              <w:rFonts w:ascii="Times New Roman" w:eastAsiaTheme="minorEastAsia" w:hAnsi="Times New Roman" w:cs="Times New Roman"/>
              <w:b w:val="0"/>
              <w:bCs w:val="0"/>
              <w:caps w:val="0"/>
              <w:noProof/>
              <w:sz w:val="22"/>
              <w:szCs w:val="22"/>
              <w:lang w:eastAsia="ru-RU"/>
            </w:rPr>
          </w:pPr>
          <w:hyperlink w:anchor="_Toc64130586" w:history="1">
            <w:r w:rsidR="004A2A78">
              <w:rPr>
                <w:rStyle w:val="a6"/>
                <w:rFonts w:ascii="Times New Roman" w:eastAsia="Times New Roman" w:hAnsi="Times New Roman" w:cs="Times New Roman"/>
                <w:noProof/>
                <w:lang w:val="kk-KZ"/>
              </w:rPr>
              <w:t xml:space="preserve"> </w:t>
            </w:r>
            <w:r w:rsidR="002F65CC" w:rsidRPr="00CC7DF0">
              <w:rPr>
                <w:rStyle w:val="a6"/>
                <w:rFonts w:ascii="Times New Roman" w:eastAsia="Times New Roman" w:hAnsi="Times New Roman" w:cs="Times New Roman"/>
                <w:noProof/>
                <w:lang w:val="kk-KZ"/>
              </w:rPr>
              <w:t xml:space="preserve"> 1</w:t>
            </w:r>
            <w:r w:rsidR="004A2A78">
              <w:rPr>
                <w:rStyle w:val="a6"/>
                <w:rFonts w:ascii="Times New Roman" w:eastAsia="Times New Roman" w:hAnsi="Times New Roman" w:cs="Times New Roman"/>
                <w:noProof/>
                <w:lang w:val="kk-KZ"/>
              </w:rPr>
              <w:t>-ҚОСЫМША</w:t>
            </w:r>
            <w:r w:rsidR="002F65CC" w:rsidRPr="00CC7DF0">
              <w:rPr>
                <w:rFonts w:ascii="Times New Roman" w:hAnsi="Times New Roman" w:cs="Times New Roman"/>
                <w:noProof/>
                <w:webHidden/>
              </w:rPr>
              <w:tab/>
            </w:r>
            <w:r w:rsidR="002F65CC" w:rsidRPr="00CC7DF0">
              <w:rPr>
                <w:rFonts w:ascii="Times New Roman" w:hAnsi="Times New Roman" w:cs="Times New Roman"/>
                <w:noProof/>
                <w:webHidden/>
              </w:rPr>
              <w:fldChar w:fldCharType="begin"/>
            </w:r>
            <w:r w:rsidR="002F65CC" w:rsidRPr="00CC7DF0">
              <w:rPr>
                <w:rFonts w:ascii="Times New Roman" w:hAnsi="Times New Roman" w:cs="Times New Roman"/>
                <w:noProof/>
                <w:webHidden/>
              </w:rPr>
              <w:instrText xml:space="preserve"> PAGEREF _Toc64130586 \h </w:instrText>
            </w:r>
            <w:r w:rsidR="002F65CC" w:rsidRPr="00CC7DF0">
              <w:rPr>
                <w:rFonts w:ascii="Times New Roman" w:hAnsi="Times New Roman" w:cs="Times New Roman"/>
                <w:noProof/>
                <w:webHidden/>
              </w:rPr>
            </w:r>
            <w:r w:rsidR="002F65CC" w:rsidRPr="00CC7DF0">
              <w:rPr>
                <w:rFonts w:ascii="Times New Roman" w:hAnsi="Times New Roman" w:cs="Times New Roman"/>
                <w:noProof/>
                <w:webHidden/>
              </w:rPr>
              <w:fldChar w:fldCharType="separate"/>
            </w:r>
            <w:r w:rsidR="00CC7DF0">
              <w:rPr>
                <w:rFonts w:ascii="Times New Roman" w:hAnsi="Times New Roman" w:cs="Times New Roman"/>
                <w:noProof/>
                <w:webHidden/>
              </w:rPr>
              <w:t>25</w:t>
            </w:r>
            <w:r w:rsidR="002F65CC" w:rsidRPr="00CC7DF0">
              <w:rPr>
                <w:rFonts w:ascii="Times New Roman" w:hAnsi="Times New Roman" w:cs="Times New Roman"/>
                <w:noProof/>
                <w:webHidden/>
              </w:rPr>
              <w:fldChar w:fldCharType="end"/>
            </w:r>
          </w:hyperlink>
        </w:p>
        <w:p w:rsidR="002F65CC" w:rsidRPr="00CC7DF0" w:rsidRDefault="00D12467">
          <w:pPr>
            <w:pStyle w:val="13"/>
            <w:tabs>
              <w:tab w:val="right" w:leader="dot" w:pos="9628"/>
            </w:tabs>
            <w:rPr>
              <w:rFonts w:ascii="Times New Roman" w:eastAsiaTheme="minorEastAsia" w:hAnsi="Times New Roman" w:cs="Times New Roman"/>
              <w:b w:val="0"/>
              <w:bCs w:val="0"/>
              <w:caps w:val="0"/>
              <w:noProof/>
              <w:sz w:val="22"/>
              <w:szCs w:val="22"/>
              <w:lang w:eastAsia="ru-RU"/>
            </w:rPr>
          </w:pPr>
          <w:hyperlink w:anchor="_Toc64130587" w:history="1">
            <w:r w:rsidR="004A2A78">
              <w:rPr>
                <w:rStyle w:val="a6"/>
                <w:rFonts w:ascii="Times New Roman" w:hAnsi="Times New Roman" w:cs="Times New Roman"/>
                <w:noProof/>
                <w:lang w:val="kk-KZ"/>
              </w:rPr>
              <w:t xml:space="preserve"> </w:t>
            </w:r>
            <w:r w:rsidR="002F65CC" w:rsidRPr="00CC7DF0">
              <w:rPr>
                <w:rStyle w:val="a6"/>
                <w:rFonts w:ascii="Times New Roman" w:hAnsi="Times New Roman" w:cs="Times New Roman"/>
                <w:noProof/>
              </w:rPr>
              <w:t xml:space="preserve"> </w:t>
            </w:r>
            <w:r w:rsidR="00CC7DF0" w:rsidRPr="00CC7DF0">
              <w:rPr>
                <w:rStyle w:val="a6"/>
                <w:rFonts w:ascii="Times New Roman" w:hAnsi="Times New Roman" w:cs="Times New Roman"/>
                <w:noProof/>
              </w:rPr>
              <w:t>2</w:t>
            </w:r>
            <w:r w:rsidR="004A2A78" w:rsidRPr="004A2A78">
              <w:rPr>
                <w:rStyle w:val="a6"/>
                <w:rFonts w:ascii="Times New Roman" w:hAnsi="Times New Roman" w:cs="Times New Roman"/>
                <w:noProof/>
              </w:rPr>
              <w:t>-ҚОСЫМША</w:t>
            </w:r>
            <w:r w:rsidR="002F65CC" w:rsidRPr="00CC7DF0">
              <w:rPr>
                <w:rFonts w:ascii="Times New Roman" w:hAnsi="Times New Roman" w:cs="Times New Roman"/>
                <w:noProof/>
                <w:webHidden/>
              </w:rPr>
              <w:tab/>
            </w:r>
            <w:r w:rsidR="002F65CC" w:rsidRPr="00CC7DF0">
              <w:rPr>
                <w:rFonts w:ascii="Times New Roman" w:hAnsi="Times New Roman" w:cs="Times New Roman"/>
                <w:noProof/>
                <w:webHidden/>
              </w:rPr>
              <w:fldChar w:fldCharType="begin"/>
            </w:r>
            <w:r w:rsidR="002F65CC" w:rsidRPr="00CC7DF0">
              <w:rPr>
                <w:rFonts w:ascii="Times New Roman" w:hAnsi="Times New Roman" w:cs="Times New Roman"/>
                <w:noProof/>
                <w:webHidden/>
              </w:rPr>
              <w:instrText xml:space="preserve"> PAGEREF _Toc64130587 \h </w:instrText>
            </w:r>
            <w:r w:rsidR="002F65CC" w:rsidRPr="00CC7DF0">
              <w:rPr>
                <w:rFonts w:ascii="Times New Roman" w:hAnsi="Times New Roman" w:cs="Times New Roman"/>
                <w:noProof/>
                <w:webHidden/>
              </w:rPr>
            </w:r>
            <w:r w:rsidR="002F65CC" w:rsidRPr="00CC7DF0">
              <w:rPr>
                <w:rFonts w:ascii="Times New Roman" w:hAnsi="Times New Roman" w:cs="Times New Roman"/>
                <w:noProof/>
                <w:webHidden/>
              </w:rPr>
              <w:fldChar w:fldCharType="separate"/>
            </w:r>
            <w:r w:rsidR="00CC7DF0">
              <w:rPr>
                <w:rFonts w:ascii="Times New Roman" w:hAnsi="Times New Roman" w:cs="Times New Roman"/>
                <w:noProof/>
                <w:webHidden/>
              </w:rPr>
              <w:t>26</w:t>
            </w:r>
            <w:r w:rsidR="002F65CC" w:rsidRPr="00CC7DF0">
              <w:rPr>
                <w:rFonts w:ascii="Times New Roman" w:hAnsi="Times New Roman" w:cs="Times New Roman"/>
                <w:noProof/>
                <w:webHidden/>
              </w:rPr>
              <w:fldChar w:fldCharType="end"/>
            </w:r>
          </w:hyperlink>
        </w:p>
        <w:p w:rsidR="002F65CC" w:rsidRPr="00CC7DF0" w:rsidRDefault="00D12467">
          <w:pPr>
            <w:pStyle w:val="13"/>
            <w:tabs>
              <w:tab w:val="right" w:leader="dot" w:pos="9628"/>
            </w:tabs>
            <w:rPr>
              <w:rFonts w:ascii="Times New Roman" w:eastAsiaTheme="minorEastAsia" w:hAnsi="Times New Roman" w:cs="Times New Roman"/>
              <w:b w:val="0"/>
              <w:bCs w:val="0"/>
              <w:caps w:val="0"/>
              <w:noProof/>
              <w:sz w:val="22"/>
              <w:szCs w:val="22"/>
              <w:lang w:eastAsia="ru-RU"/>
            </w:rPr>
          </w:pPr>
          <w:hyperlink w:anchor="_Toc64130588" w:history="1">
            <w:r w:rsidR="004A2A78">
              <w:rPr>
                <w:rStyle w:val="a6"/>
                <w:rFonts w:ascii="Times New Roman" w:eastAsia="Times New Roman" w:hAnsi="Times New Roman" w:cs="Times New Roman"/>
                <w:noProof/>
                <w:lang w:val="kk-KZ"/>
              </w:rPr>
              <w:t xml:space="preserve"> </w:t>
            </w:r>
            <w:r w:rsidR="002F65CC" w:rsidRPr="00CC7DF0">
              <w:rPr>
                <w:rStyle w:val="a6"/>
                <w:rFonts w:ascii="Times New Roman" w:eastAsia="Times New Roman" w:hAnsi="Times New Roman" w:cs="Times New Roman"/>
                <w:noProof/>
                <w:lang w:val="kk-KZ"/>
              </w:rPr>
              <w:t xml:space="preserve"> </w:t>
            </w:r>
            <w:r w:rsidR="00CC7DF0" w:rsidRPr="00CC7DF0">
              <w:rPr>
                <w:rStyle w:val="a6"/>
                <w:rFonts w:ascii="Times New Roman" w:eastAsia="Times New Roman" w:hAnsi="Times New Roman" w:cs="Times New Roman"/>
                <w:noProof/>
                <w:lang w:val="kk-KZ"/>
              </w:rPr>
              <w:t>3</w:t>
            </w:r>
            <w:r w:rsidR="004A2A78" w:rsidRPr="004A2A78">
              <w:rPr>
                <w:rStyle w:val="a6"/>
                <w:rFonts w:ascii="Times New Roman" w:eastAsia="Times New Roman" w:hAnsi="Times New Roman" w:cs="Times New Roman"/>
                <w:noProof/>
                <w:lang w:val="kk-KZ"/>
              </w:rPr>
              <w:t>-ҚОСЫМША</w:t>
            </w:r>
            <w:r w:rsidR="002F65CC" w:rsidRPr="00CC7DF0">
              <w:rPr>
                <w:rFonts w:ascii="Times New Roman" w:hAnsi="Times New Roman" w:cs="Times New Roman"/>
                <w:noProof/>
                <w:webHidden/>
              </w:rPr>
              <w:tab/>
            </w:r>
            <w:r w:rsidR="002F65CC" w:rsidRPr="00CC7DF0">
              <w:rPr>
                <w:rFonts w:ascii="Times New Roman" w:hAnsi="Times New Roman" w:cs="Times New Roman"/>
                <w:noProof/>
                <w:webHidden/>
              </w:rPr>
              <w:fldChar w:fldCharType="begin"/>
            </w:r>
            <w:r w:rsidR="002F65CC" w:rsidRPr="00CC7DF0">
              <w:rPr>
                <w:rFonts w:ascii="Times New Roman" w:hAnsi="Times New Roman" w:cs="Times New Roman"/>
                <w:noProof/>
                <w:webHidden/>
              </w:rPr>
              <w:instrText xml:space="preserve"> PAGEREF _Toc64130588 \h </w:instrText>
            </w:r>
            <w:r w:rsidR="002F65CC" w:rsidRPr="00CC7DF0">
              <w:rPr>
                <w:rFonts w:ascii="Times New Roman" w:hAnsi="Times New Roman" w:cs="Times New Roman"/>
                <w:noProof/>
                <w:webHidden/>
              </w:rPr>
            </w:r>
            <w:r w:rsidR="002F65CC" w:rsidRPr="00CC7DF0">
              <w:rPr>
                <w:rFonts w:ascii="Times New Roman" w:hAnsi="Times New Roman" w:cs="Times New Roman"/>
                <w:noProof/>
                <w:webHidden/>
              </w:rPr>
              <w:fldChar w:fldCharType="separate"/>
            </w:r>
            <w:r w:rsidR="00CC7DF0">
              <w:rPr>
                <w:rFonts w:ascii="Times New Roman" w:hAnsi="Times New Roman" w:cs="Times New Roman"/>
                <w:noProof/>
                <w:webHidden/>
              </w:rPr>
              <w:t>27</w:t>
            </w:r>
            <w:r w:rsidR="002F65CC" w:rsidRPr="00CC7DF0">
              <w:rPr>
                <w:rFonts w:ascii="Times New Roman" w:hAnsi="Times New Roman" w:cs="Times New Roman"/>
                <w:noProof/>
                <w:webHidden/>
              </w:rPr>
              <w:fldChar w:fldCharType="end"/>
            </w:r>
          </w:hyperlink>
        </w:p>
        <w:p w:rsidR="002F65CC" w:rsidRPr="00CC7DF0" w:rsidRDefault="00D12467">
          <w:pPr>
            <w:pStyle w:val="13"/>
            <w:tabs>
              <w:tab w:val="right" w:leader="dot" w:pos="9628"/>
            </w:tabs>
            <w:rPr>
              <w:rFonts w:ascii="Times New Roman" w:eastAsiaTheme="minorEastAsia" w:hAnsi="Times New Roman" w:cs="Times New Roman"/>
              <w:b w:val="0"/>
              <w:bCs w:val="0"/>
              <w:caps w:val="0"/>
              <w:noProof/>
              <w:sz w:val="22"/>
              <w:szCs w:val="22"/>
              <w:lang w:eastAsia="ru-RU"/>
            </w:rPr>
          </w:pPr>
          <w:hyperlink w:anchor="_Toc64130589" w:history="1">
            <w:r w:rsidR="004A2A78">
              <w:rPr>
                <w:rStyle w:val="a6"/>
                <w:rFonts w:ascii="Times New Roman" w:eastAsia="Times New Roman" w:hAnsi="Times New Roman" w:cs="Times New Roman"/>
                <w:noProof/>
                <w:lang w:val="kk-KZ"/>
              </w:rPr>
              <w:t xml:space="preserve"> </w:t>
            </w:r>
            <w:r w:rsidR="002F65CC" w:rsidRPr="00CC7DF0">
              <w:rPr>
                <w:rStyle w:val="a6"/>
                <w:rFonts w:ascii="Times New Roman" w:eastAsia="Times New Roman" w:hAnsi="Times New Roman" w:cs="Times New Roman"/>
                <w:noProof/>
                <w:lang w:val="kk-KZ"/>
              </w:rPr>
              <w:t xml:space="preserve"> </w:t>
            </w:r>
            <w:r w:rsidR="00CC7DF0" w:rsidRPr="00CC7DF0">
              <w:rPr>
                <w:rStyle w:val="a6"/>
                <w:rFonts w:ascii="Times New Roman" w:eastAsia="Times New Roman" w:hAnsi="Times New Roman" w:cs="Times New Roman"/>
                <w:noProof/>
                <w:lang w:val="kk-KZ"/>
              </w:rPr>
              <w:t>4</w:t>
            </w:r>
            <w:r w:rsidR="004A2A78" w:rsidRPr="004A2A78">
              <w:rPr>
                <w:rStyle w:val="a6"/>
                <w:rFonts w:ascii="Times New Roman" w:eastAsia="Times New Roman" w:hAnsi="Times New Roman" w:cs="Times New Roman"/>
                <w:noProof/>
                <w:lang w:val="kk-KZ"/>
              </w:rPr>
              <w:t>-ҚОСЫМША</w:t>
            </w:r>
            <w:r w:rsidR="002F65CC" w:rsidRPr="00CC7DF0">
              <w:rPr>
                <w:rFonts w:ascii="Times New Roman" w:hAnsi="Times New Roman" w:cs="Times New Roman"/>
                <w:noProof/>
                <w:webHidden/>
              </w:rPr>
              <w:tab/>
            </w:r>
            <w:r w:rsidR="002F65CC" w:rsidRPr="00CC7DF0">
              <w:rPr>
                <w:rFonts w:ascii="Times New Roman" w:hAnsi="Times New Roman" w:cs="Times New Roman"/>
                <w:noProof/>
                <w:webHidden/>
              </w:rPr>
              <w:fldChar w:fldCharType="begin"/>
            </w:r>
            <w:r w:rsidR="002F65CC" w:rsidRPr="00CC7DF0">
              <w:rPr>
                <w:rFonts w:ascii="Times New Roman" w:hAnsi="Times New Roman" w:cs="Times New Roman"/>
                <w:noProof/>
                <w:webHidden/>
              </w:rPr>
              <w:instrText xml:space="preserve"> PAGEREF _Toc64130589 \h </w:instrText>
            </w:r>
            <w:r w:rsidR="002F65CC" w:rsidRPr="00CC7DF0">
              <w:rPr>
                <w:rFonts w:ascii="Times New Roman" w:hAnsi="Times New Roman" w:cs="Times New Roman"/>
                <w:noProof/>
                <w:webHidden/>
              </w:rPr>
            </w:r>
            <w:r w:rsidR="002F65CC" w:rsidRPr="00CC7DF0">
              <w:rPr>
                <w:rFonts w:ascii="Times New Roman" w:hAnsi="Times New Roman" w:cs="Times New Roman"/>
                <w:noProof/>
                <w:webHidden/>
              </w:rPr>
              <w:fldChar w:fldCharType="separate"/>
            </w:r>
            <w:r w:rsidR="00CC7DF0">
              <w:rPr>
                <w:rFonts w:ascii="Times New Roman" w:hAnsi="Times New Roman" w:cs="Times New Roman"/>
                <w:noProof/>
                <w:webHidden/>
              </w:rPr>
              <w:t>28</w:t>
            </w:r>
            <w:r w:rsidR="002F65CC" w:rsidRPr="00CC7DF0">
              <w:rPr>
                <w:rFonts w:ascii="Times New Roman" w:hAnsi="Times New Roman" w:cs="Times New Roman"/>
                <w:noProof/>
                <w:webHidden/>
              </w:rPr>
              <w:fldChar w:fldCharType="end"/>
            </w:r>
          </w:hyperlink>
        </w:p>
        <w:p w:rsidR="002F65CC" w:rsidRPr="00CC7DF0" w:rsidRDefault="00D12467">
          <w:pPr>
            <w:pStyle w:val="13"/>
            <w:tabs>
              <w:tab w:val="right" w:leader="dot" w:pos="9628"/>
            </w:tabs>
            <w:rPr>
              <w:rFonts w:ascii="Times New Roman" w:eastAsiaTheme="minorEastAsia" w:hAnsi="Times New Roman" w:cs="Times New Roman"/>
              <w:b w:val="0"/>
              <w:bCs w:val="0"/>
              <w:caps w:val="0"/>
              <w:noProof/>
              <w:sz w:val="22"/>
              <w:szCs w:val="22"/>
              <w:lang w:eastAsia="ru-RU"/>
            </w:rPr>
          </w:pPr>
          <w:hyperlink w:anchor="_Toc64130590" w:history="1">
            <w:r w:rsidR="004A2A78">
              <w:rPr>
                <w:rStyle w:val="a6"/>
                <w:rFonts w:ascii="Times New Roman" w:eastAsia="Times New Roman" w:hAnsi="Times New Roman" w:cs="Times New Roman"/>
                <w:noProof/>
                <w:lang w:val="kk-KZ"/>
              </w:rPr>
              <w:t xml:space="preserve"> </w:t>
            </w:r>
            <w:r w:rsidR="00CC7DF0" w:rsidRPr="00CC7DF0">
              <w:rPr>
                <w:rStyle w:val="a6"/>
                <w:rFonts w:ascii="Times New Roman" w:eastAsia="Times New Roman" w:hAnsi="Times New Roman" w:cs="Times New Roman"/>
                <w:noProof/>
                <w:lang w:val="kk-KZ"/>
              </w:rPr>
              <w:t>5</w:t>
            </w:r>
            <w:r w:rsidR="004A2A78" w:rsidRPr="004A2A78">
              <w:rPr>
                <w:rStyle w:val="a6"/>
                <w:rFonts w:ascii="Times New Roman" w:eastAsia="Times New Roman" w:hAnsi="Times New Roman" w:cs="Times New Roman"/>
                <w:noProof/>
                <w:lang w:val="kk-KZ"/>
              </w:rPr>
              <w:t>-ҚОСЫМША</w:t>
            </w:r>
            <w:r w:rsidR="002F65CC" w:rsidRPr="00CC7DF0">
              <w:rPr>
                <w:rFonts w:ascii="Times New Roman" w:hAnsi="Times New Roman" w:cs="Times New Roman"/>
                <w:noProof/>
                <w:webHidden/>
              </w:rPr>
              <w:tab/>
            </w:r>
            <w:r w:rsidR="002F65CC" w:rsidRPr="00CC7DF0">
              <w:rPr>
                <w:rFonts w:ascii="Times New Roman" w:hAnsi="Times New Roman" w:cs="Times New Roman"/>
                <w:noProof/>
                <w:webHidden/>
              </w:rPr>
              <w:fldChar w:fldCharType="begin"/>
            </w:r>
            <w:r w:rsidR="002F65CC" w:rsidRPr="00CC7DF0">
              <w:rPr>
                <w:rFonts w:ascii="Times New Roman" w:hAnsi="Times New Roman" w:cs="Times New Roman"/>
                <w:noProof/>
                <w:webHidden/>
              </w:rPr>
              <w:instrText xml:space="preserve"> PAGEREF _Toc64130590 \h </w:instrText>
            </w:r>
            <w:r w:rsidR="002F65CC" w:rsidRPr="00CC7DF0">
              <w:rPr>
                <w:rFonts w:ascii="Times New Roman" w:hAnsi="Times New Roman" w:cs="Times New Roman"/>
                <w:noProof/>
                <w:webHidden/>
              </w:rPr>
            </w:r>
            <w:r w:rsidR="002F65CC" w:rsidRPr="00CC7DF0">
              <w:rPr>
                <w:rFonts w:ascii="Times New Roman" w:hAnsi="Times New Roman" w:cs="Times New Roman"/>
                <w:noProof/>
                <w:webHidden/>
              </w:rPr>
              <w:fldChar w:fldCharType="separate"/>
            </w:r>
            <w:r w:rsidR="00CC7DF0">
              <w:rPr>
                <w:rFonts w:ascii="Times New Roman" w:hAnsi="Times New Roman" w:cs="Times New Roman"/>
                <w:noProof/>
                <w:webHidden/>
              </w:rPr>
              <w:t>29</w:t>
            </w:r>
            <w:r w:rsidR="002F65CC" w:rsidRPr="00CC7DF0">
              <w:rPr>
                <w:rFonts w:ascii="Times New Roman" w:hAnsi="Times New Roman" w:cs="Times New Roman"/>
                <w:noProof/>
                <w:webHidden/>
              </w:rPr>
              <w:fldChar w:fldCharType="end"/>
            </w:r>
          </w:hyperlink>
        </w:p>
        <w:p w:rsidR="000C2F13" w:rsidRPr="00CC7DF0" w:rsidRDefault="000C2F13">
          <w:r w:rsidRPr="00CC7DF0">
            <w:rPr>
              <w:rFonts w:ascii="Times New Roman" w:hAnsi="Times New Roman" w:cs="Times New Roman"/>
              <w:b/>
              <w:bCs/>
            </w:rPr>
            <w:fldChar w:fldCharType="end"/>
          </w:r>
        </w:p>
      </w:sdtContent>
    </w:sdt>
    <w:p w:rsidR="009E326D" w:rsidRPr="00CC7DF0" w:rsidRDefault="009E326D" w:rsidP="00B3213A">
      <w:pPr>
        <w:jc w:val="center"/>
        <w:rPr>
          <w:rFonts w:ascii="Times New Roman" w:hAnsi="Times New Roman" w:cs="Times New Roman"/>
          <w:b/>
        </w:rPr>
        <w:sectPr w:rsidR="009E326D" w:rsidRPr="00CC7DF0" w:rsidSect="00EE416A">
          <w:headerReference w:type="default" r:id="rId9"/>
          <w:footerReference w:type="default" r:id="rId10"/>
          <w:headerReference w:type="first" r:id="rId11"/>
          <w:pgSz w:w="11906" w:h="16838"/>
          <w:pgMar w:top="1134" w:right="850" w:bottom="1134" w:left="1418" w:header="708" w:footer="708" w:gutter="0"/>
          <w:cols w:space="708"/>
          <w:titlePg/>
          <w:docGrid w:linePitch="381"/>
        </w:sectPr>
      </w:pPr>
    </w:p>
    <w:p w:rsidR="00B3213A" w:rsidRPr="00CC7DF0" w:rsidRDefault="00B3213A" w:rsidP="00B3213A">
      <w:pPr>
        <w:jc w:val="both"/>
        <w:rPr>
          <w:rFonts w:ascii="Times New Roman" w:hAnsi="Times New Roman" w:cs="Times New Roman"/>
          <w:sz w:val="14"/>
        </w:rPr>
      </w:pPr>
    </w:p>
    <w:p w:rsidR="0079353F" w:rsidRPr="0079353F" w:rsidRDefault="0079353F" w:rsidP="0079353F">
      <w:pPr>
        <w:ind w:firstLine="709"/>
        <w:jc w:val="center"/>
        <w:rPr>
          <w:rFonts w:ascii="Times New Roman" w:hAnsi="Times New Roman" w:cs="Times New Roman"/>
          <w:b/>
        </w:rPr>
      </w:pPr>
      <w:r w:rsidRPr="0079353F">
        <w:rPr>
          <w:rFonts w:ascii="Times New Roman" w:hAnsi="Times New Roman" w:cs="Times New Roman"/>
          <w:b/>
        </w:rPr>
        <w:t>Сыбайлас жемқорлық тәуекелдеріне ішкі талдау жүргізу бойынша әдістемелік ұсынымдар</w:t>
      </w:r>
    </w:p>
    <w:p w:rsidR="0079353F" w:rsidRPr="0079353F" w:rsidRDefault="0079353F" w:rsidP="0079353F">
      <w:pPr>
        <w:ind w:firstLine="709"/>
        <w:jc w:val="both"/>
        <w:rPr>
          <w:rFonts w:ascii="Times New Roman" w:hAnsi="Times New Roman" w:cs="Times New Roman"/>
        </w:rPr>
      </w:pPr>
    </w:p>
    <w:p w:rsidR="0079353F" w:rsidRPr="0079353F" w:rsidRDefault="0079353F" w:rsidP="0079353F">
      <w:pPr>
        <w:ind w:firstLine="709"/>
        <w:jc w:val="both"/>
        <w:rPr>
          <w:rFonts w:ascii="Times New Roman" w:hAnsi="Times New Roman" w:cs="Times New Roman"/>
        </w:rPr>
      </w:pPr>
    </w:p>
    <w:p w:rsidR="0079353F" w:rsidRPr="0079353F" w:rsidRDefault="0079353F" w:rsidP="0079353F">
      <w:pPr>
        <w:ind w:firstLine="709"/>
        <w:jc w:val="both"/>
        <w:rPr>
          <w:rFonts w:ascii="Times New Roman" w:hAnsi="Times New Roman" w:cs="Times New Roman"/>
          <w:b/>
        </w:rPr>
      </w:pPr>
      <w:r w:rsidRPr="0079353F">
        <w:rPr>
          <w:rFonts w:ascii="Times New Roman" w:hAnsi="Times New Roman" w:cs="Times New Roman"/>
          <w:b/>
        </w:rPr>
        <w:t>1. Жалпы ережелер</w:t>
      </w:r>
    </w:p>
    <w:p w:rsidR="0079353F" w:rsidRPr="0079353F" w:rsidRDefault="0079353F" w:rsidP="0079353F">
      <w:pPr>
        <w:ind w:firstLine="709"/>
        <w:jc w:val="both"/>
        <w:rPr>
          <w:rFonts w:ascii="Times New Roman" w:hAnsi="Times New Roman" w:cs="Times New Roman"/>
        </w:rPr>
      </w:pPr>
    </w:p>
    <w:p w:rsidR="0079353F" w:rsidRPr="0079353F" w:rsidRDefault="0079353F" w:rsidP="0079353F">
      <w:pPr>
        <w:ind w:firstLine="709"/>
        <w:jc w:val="both"/>
        <w:rPr>
          <w:rFonts w:ascii="Times New Roman" w:hAnsi="Times New Roman" w:cs="Times New Roman"/>
        </w:rPr>
      </w:pPr>
      <w:r w:rsidRPr="0079353F">
        <w:rPr>
          <w:rFonts w:ascii="Times New Roman" w:hAnsi="Times New Roman" w:cs="Times New Roman"/>
        </w:rPr>
        <w:t xml:space="preserve">1. </w:t>
      </w:r>
      <w:proofErr w:type="gramStart"/>
      <w:r w:rsidRPr="0079353F">
        <w:rPr>
          <w:rFonts w:ascii="Times New Roman" w:hAnsi="Times New Roman" w:cs="Times New Roman"/>
        </w:rPr>
        <w:t>Сыбайлас жемқорлық тәуекелдеріне ішкі талдау жүргізу жөніндегі әдістемелік ұсынымдар сыбайлас жемқорлық тәуекелдерін анықтау және жою кезінде мемлекеттік органдардың, ұйымдар мен квазимемлекеттік сектор субъектілерінің сапасын, толықтығын және бірыңғай тәсілін қамтамасыз етуге бағытталған</w:t>
      </w:r>
      <w:proofErr w:type="gramEnd"/>
      <w:r w:rsidRPr="0079353F">
        <w:rPr>
          <w:rFonts w:ascii="Times New Roman" w:hAnsi="Times New Roman" w:cs="Times New Roman"/>
        </w:rPr>
        <w:t xml:space="preserve"> қосалқы құрал болып табылады.</w:t>
      </w:r>
    </w:p>
    <w:p w:rsidR="0079353F" w:rsidRPr="0079353F" w:rsidRDefault="0079353F" w:rsidP="0079353F">
      <w:pPr>
        <w:ind w:firstLine="709"/>
        <w:jc w:val="both"/>
        <w:rPr>
          <w:rFonts w:ascii="Times New Roman" w:hAnsi="Times New Roman" w:cs="Times New Roman"/>
        </w:rPr>
      </w:pPr>
      <w:r w:rsidRPr="0079353F">
        <w:rPr>
          <w:rFonts w:ascii="Times New Roman" w:hAnsi="Times New Roman" w:cs="Times New Roman"/>
        </w:rPr>
        <w:t xml:space="preserve">2. Сыбайлас жемқорлық тәуекелдеріне ішкі талдау жүргізу кезінде </w:t>
      </w:r>
      <w:proofErr w:type="gramStart"/>
      <w:r w:rsidRPr="0079353F">
        <w:rPr>
          <w:rFonts w:ascii="Times New Roman" w:hAnsi="Times New Roman" w:cs="Times New Roman"/>
        </w:rPr>
        <w:t>басшылы</w:t>
      </w:r>
      <w:proofErr w:type="gramEnd"/>
      <w:r w:rsidRPr="0079353F">
        <w:rPr>
          <w:rFonts w:ascii="Times New Roman" w:hAnsi="Times New Roman" w:cs="Times New Roman"/>
        </w:rPr>
        <w:t>ққа алу қажет:</w:t>
      </w:r>
    </w:p>
    <w:p w:rsidR="0079353F" w:rsidRPr="0079353F" w:rsidRDefault="0079353F" w:rsidP="0079353F">
      <w:pPr>
        <w:ind w:firstLine="709"/>
        <w:jc w:val="both"/>
        <w:rPr>
          <w:rFonts w:ascii="Times New Roman" w:hAnsi="Times New Roman" w:cs="Times New Roman"/>
        </w:rPr>
      </w:pPr>
      <w:r w:rsidRPr="0079353F">
        <w:rPr>
          <w:rFonts w:ascii="Times New Roman" w:hAnsi="Times New Roman" w:cs="Times New Roman"/>
        </w:rPr>
        <w:t>1) Қазақстан Республикасының Конституциясы;</w:t>
      </w:r>
    </w:p>
    <w:p w:rsidR="0079353F" w:rsidRPr="0079353F" w:rsidRDefault="0079353F" w:rsidP="0079353F">
      <w:pPr>
        <w:ind w:firstLine="709"/>
        <w:jc w:val="both"/>
        <w:rPr>
          <w:rFonts w:ascii="Times New Roman" w:hAnsi="Times New Roman" w:cs="Times New Roman"/>
        </w:rPr>
      </w:pPr>
      <w:r w:rsidRPr="0079353F">
        <w:rPr>
          <w:rFonts w:ascii="Times New Roman" w:hAnsi="Times New Roman" w:cs="Times New Roman"/>
        </w:rPr>
        <w:t xml:space="preserve">2) </w:t>
      </w:r>
      <w:r>
        <w:rPr>
          <w:rFonts w:ascii="Times New Roman" w:hAnsi="Times New Roman" w:cs="Times New Roman"/>
          <w:lang w:val="kk-KZ"/>
        </w:rPr>
        <w:t>«</w:t>
      </w:r>
      <w:r w:rsidRPr="0079353F">
        <w:rPr>
          <w:rFonts w:ascii="Times New Roman" w:hAnsi="Times New Roman" w:cs="Times New Roman"/>
        </w:rPr>
        <w:t>Сыбайлас жемқорлыққа қарсы і</w:t>
      </w:r>
      <w:proofErr w:type="gramStart"/>
      <w:r w:rsidRPr="0079353F">
        <w:rPr>
          <w:rFonts w:ascii="Times New Roman" w:hAnsi="Times New Roman" w:cs="Times New Roman"/>
        </w:rPr>
        <w:t>с-</w:t>
      </w:r>
      <w:proofErr w:type="gramEnd"/>
      <w:r w:rsidRPr="0079353F">
        <w:rPr>
          <w:rFonts w:ascii="Times New Roman" w:hAnsi="Times New Roman" w:cs="Times New Roman"/>
        </w:rPr>
        <w:t>қимыл туралы</w:t>
      </w:r>
      <w:r>
        <w:rPr>
          <w:rFonts w:ascii="Times New Roman" w:hAnsi="Times New Roman" w:cs="Times New Roman"/>
          <w:lang w:val="kk-KZ"/>
        </w:rPr>
        <w:t>»</w:t>
      </w:r>
      <w:r w:rsidRPr="0079353F">
        <w:rPr>
          <w:rFonts w:ascii="Times New Roman" w:hAnsi="Times New Roman" w:cs="Times New Roman"/>
        </w:rPr>
        <w:t>Заң;</w:t>
      </w:r>
    </w:p>
    <w:p w:rsidR="0079353F" w:rsidRPr="0079353F" w:rsidRDefault="0079353F" w:rsidP="0079353F">
      <w:pPr>
        <w:ind w:firstLine="709"/>
        <w:jc w:val="both"/>
        <w:rPr>
          <w:rFonts w:ascii="Times New Roman" w:hAnsi="Times New Roman" w:cs="Times New Roman"/>
        </w:rPr>
      </w:pPr>
      <w:r w:rsidRPr="0079353F">
        <w:rPr>
          <w:rFonts w:ascii="Times New Roman" w:hAnsi="Times New Roman" w:cs="Times New Roman"/>
        </w:rPr>
        <w:t>3) Сыбайлас жемқорлық тәуекелдеріне ішкі талдау жүргізудің үлгілі</w:t>
      </w:r>
      <w:proofErr w:type="gramStart"/>
      <w:r w:rsidRPr="0079353F">
        <w:rPr>
          <w:rFonts w:ascii="Times New Roman" w:hAnsi="Times New Roman" w:cs="Times New Roman"/>
        </w:rPr>
        <w:t>к</w:t>
      </w:r>
      <w:proofErr w:type="gramEnd"/>
      <w:r w:rsidRPr="0079353F">
        <w:rPr>
          <w:rFonts w:ascii="Times New Roman" w:hAnsi="Times New Roman" w:cs="Times New Roman"/>
        </w:rPr>
        <w:t xml:space="preserve"> қағидалары;</w:t>
      </w:r>
    </w:p>
    <w:p w:rsidR="0079353F" w:rsidRPr="0079353F" w:rsidRDefault="0079353F" w:rsidP="0079353F">
      <w:pPr>
        <w:ind w:firstLine="709"/>
        <w:jc w:val="both"/>
        <w:rPr>
          <w:rFonts w:ascii="Times New Roman" w:hAnsi="Times New Roman" w:cs="Times New Roman"/>
        </w:rPr>
      </w:pPr>
      <w:r w:rsidRPr="0079353F">
        <w:rPr>
          <w:rFonts w:ascii="Times New Roman" w:hAnsi="Times New Roman" w:cs="Times New Roman"/>
        </w:rPr>
        <w:t>4) өзге де құқықтық актілер.</w:t>
      </w:r>
    </w:p>
    <w:p w:rsidR="0079353F" w:rsidRPr="0079353F" w:rsidRDefault="0079353F" w:rsidP="0079353F">
      <w:pPr>
        <w:ind w:firstLine="709"/>
        <w:jc w:val="both"/>
        <w:rPr>
          <w:rFonts w:ascii="Times New Roman" w:hAnsi="Times New Roman" w:cs="Times New Roman"/>
        </w:rPr>
      </w:pPr>
      <w:r w:rsidRPr="0079353F">
        <w:rPr>
          <w:rFonts w:ascii="Times New Roman" w:hAnsi="Times New Roman" w:cs="Times New Roman"/>
        </w:rPr>
        <w:t>3. Сыбайлас жемқорлық тәуекелдеріне ішкі талдауды кемінде он сегіз айда бі</w:t>
      </w:r>
      <w:proofErr w:type="gramStart"/>
      <w:r w:rsidRPr="0079353F">
        <w:rPr>
          <w:rFonts w:ascii="Times New Roman" w:hAnsi="Times New Roman" w:cs="Times New Roman"/>
        </w:rPr>
        <w:t>р</w:t>
      </w:r>
      <w:proofErr w:type="gramEnd"/>
      <w:r w:rsidRPr="0079353F">
        <w:rPr>
          <w:rFonts w:ascii="Times New Roman" w:hAnsi="Times New Roman" w:cs="Times New Roman"/>
        </w:rPr>
        <w:t xml:space="preserve"> рет жүргізу ұсынылады.</w:t>
      </w:r>
    </w:p>
    <w:p w:rsidR="0079353F" w:rsidRPr="0079353F" w:rsidRDefault="0079353F" w:rsidP="0079353F">
      <w:pPr>
        <w:ind w:firstLine="709"/>
        <w:jc w:val="both"/>
        <w:rPr>
          <w:rFonts w:ascii="Times New Roman" w:hAnsi="Times New Roman" w:cs="Times New Roman"/>
        </w:rPr>
      </w:pPr>
      <w:r w:rsidRPr="0079353F">
        <w:rPr>
          <w:rFonts w:ascii="Times New Roman" w:hAnsi="Times New Roman" w:cs="Times New Roman"/>
        </w:rPr>
        <w:t>Сыбайлас жемқорлықтың жүйелі кө</w:t>
      </w:r>
      <w:proofErr w:type="gramStart"/>
      <w:r w:rsidRPr="0079353F">
        <w:rPr>
          <w:rFonts w:ascii="Times New Roman" w:hAnsi="Times New Roman" w:cs="Times New Roman"/>
        </w:rPr>
        <w:t>р</w:t>
      </w:r>
      <w:proofErr w:type="gramEnd"/>
      <w:r w:rsidRPr="0079353F">
        <w:rPr>
          <w:rFonts w:ascii="Times New Roman" w:hAnsi="Times New Roman" w:cs="Times New Roman"/>
        </w:rPr>
        <w:t xml:space="preserve">іністері болған жағдайларда Мемлекеттік орган, ұйым, квазимемлекеттік сектор субъектісі басшысының шешімі бойынша сыбайлас жемқорлық тәуекелдеріне ішкі талдау Әдістемелік ұсынымдардың осы тармағының бірінші бөлігінде көрсетілген мерзімнен бұрын жүргізілуі </w:t>
      </w:r>
      <w:proofErr w:type="gramStart"/>
      <w:r w:rsidRPr="0079353F">
        <w:rPr>
          <w:rFonts w:ascii="Times New Roman" w:hAnsi="Times New Roman" w:cs="Times New Roman"/>
        </w:rPr>
        <w:t>м</w:t>
      </w:r>
      <w:proofErr w:type="gramEnd"/>
      <w:r w:rsidRPr="0079353F">
        <w:rPr>
          <w:rFonts w:ascii="Times New Roman" w:hAnsi="Times New Roman" w:cs="Times New Roman"/>
        </w:rPr>
        <w:t>үмкін.</w:t>
      </w:r>
    </w:p>
    <w:p w:rsidR="0079353F" w:rsidRPr="004A2A78" w:rsidRDefault="0079353F" w:rsidP="0079353F">
      <w:pPr>
        <w:ind w:firstLine="709"/>
        <w:jc w:val="both"/>
        <w:rPr>
          <w:rFonts w:ascii="Times New Roman" w:hAnsi="Times New Roman" w:cs="Times New Roman"/>
        </w:rPr>
      </w:pPr>
      <w:r w:rsidRPr="0079353F">
        <w:rPr>
          <w:rFonts w:ascii="Times New Roman" w:hAnsi="Times New Roman" w:cs="Times New Roman"/>
        </w:rPr>
        <w:t>Сыбайлас жемқорлыққа қарсы і</w:t>
      </w:r>
      <w:proofErr w:type="gramStart"/>
      <w:r w:rsidRPr="0079353F">
        <w:rPr>
          <w:rFonts w:ascii="Times New Roman" w:hAnsi="Times New Roman" w:cs="Times New Roman"/>
        </w:rPr>
        <w:t>с-</w:t>
      </w:r>
      <w:proofErr w:type="gramEnd"/>
      <w:r w:rsidRPr="0079353F">
        <w:rPr>
          <w:rFonts w:ascii="Times New Roman" w:hAnsi="Times New Roman" w:cs="Times New Roman"/>
        </w:rPr>
        <w:t>қимыл жөніндегі уәкілетті орган талдау объектісінің қызметіндегі сыбайлас жемқорлық тәуекелдеріне сыртқы талдау жүргізген жағдайда, сыбайлас жемқорлық тәуекелдеріне ішкі талдауды ол аяқталған күннен бастап 1 жыл өткен соң жүргізу ұсынылады.</w:t>
      </w:r>
    </w:p>
    <w:p w:rsidR="0079353F" w:rsidRPr="004A2A78" w:rsidRDefault="0079353F" w:rsidP="0079353F">
      <w:pPr>
        <w:ind w:firstLine="709"/>
        <w:jc w:val="both"/>
        <w:rPr>
          <w:rFonts w:ascii="Times New Roman" w:hAnsi="Times New Roman" w:cs="Times New Roman"/>
        </w:rPr>
      </w:pPr>
    </w:p>
    <w:p w:rsidR="0079353F" w:rsidRPr="0079353F" w:rsidRDefault="0079353F" w:rsidP="0079353F">
      <w:pPr>
        <w:ind w:firstLine="709"/>
        <w:jc w:val="both"/>
        <w:rPr>
          <w:rFonts w:ascii="Times New Roman" w:hAnsi="Times New Roman" w:cs="Times New Roman"/>
          <w:b/>
          <w:lang w:val="kk-KZ"/>
        </w:rPr>
      </w:pPr>
      <w:r>
        <w:rPr>
          <w:rFonts w:ascii="Times New Roman" w:hAnsi="Times New Roman" w:cs="Times New Roman"/>
          <w:lang w:val="kk-KZ"/>
        </w:rPr>
        <w:t xml:space="preserve"> </w:t>
      </w:r>
      <w:r w:rsidRPr="0079353F">
        <w:rPr>
          <w:rFonts w:ascii="Times New Roman" w:hAnsi="Times New Roman" w:cs="Times New Roman"/>
          <w:b/>
          <w:lang w:val="kk-KZ"/>
        </w:rPr>
        <w:t>2. Сыбайлас жемқорлық тәуекелдеріне ішкі талдау жүргізуге дайындық</w:t>
      </w:r>
    </w:p>
    <w:p w:rsidR="0079353F" w:rsidRPr="0079353F" w:rsidRDefault="0079353F" w:rsidP="0079353F">
      <w:pPr>
        <w:ind w:firstLine="709"/>
        <w:jc w:val="both"/>
        <w:rPr>
          <w:rFonts w:ascii="Times New Roman" w:hAnsi="Times New Roman" w:cs="Times New Roman"/>
          <w:lang w:val="kk-KZ"/>
        </w:rPr>
      </w:pPr>
    </w:p>
    <w:p w:rsidR="0079353F" w:rsidRPr="0079353F" w:rsidRDefault="0079353F" w:rsidP="0079353F">
      <w:pPr>
        <w:ind w:firstLine="709"/>
        <w:jc w:val="both"/>
        <w:rPr>
          <w:rFonts w:ascii="Times New Roman" w:hAnsi="Times New Roman" w:cs="Times New Roman"/>
          <w:lang w:val="kk-KZ"/>
        </w:rPr>
      </w:pPr>
      <w:r w:rsidRPr="0079353F">
        <w:rPr>
          <w:rFonts w:ascii="Times New Roman" w:hAnsi="Times New Roman" w:cs="Times New Roman"/>
          <w:lang w:val="kk-KZ"/>
        </w:rPr>
        <w:t>4. Сыбайлас жемқорлық тәуекелдеріне ішкі талдау жүргіз</w:t>
      </w:r>
      <w:r>
        <w:rPr>
          <w:rFonts w:ascii="Times New Roman" w:hAnsi="Times New Roman" w:cs="Times New Roman"/>
          <w:lang w:val="kk-KZ"/>
        </w:rPr>
        <w:t>уге дайындық мыналарды қамтиды:</w:t>
      </w:r>
    </w:p>
    <w:p w:rsidR="0079353F" w:rsidRPr="0079353F" w:rsidRDefault="0079353F" w:rsidP="0079353F">
      <w:pPr>
        <w:ind w:firstLine="709"/>
        <w:jc w:val="both"/>
        <w:rPr>
          <w:rFonts w:ascii="Times New Roman" w:hAnsi="Times New Roman" w:cs="Times New Roman"/>
          <w:lang w:val="kk-KZ"/>
        </w:rPr>
      </w:pPr>
      <w:r w:rsidRPr="0079353F">
        <w:rPr>
          <w:rFonts w:ascii="Times New Roman" w:hAnsi="Times New Roman" w:cs="Times New Roman"/>
          <w:lang w:val="kk-KZ"/>
        </w:rPr>
        <w:t>1) талдау объектісі;</w:t>
      </w:r>
    </w:p>
    <w:p w:rsidR="0079353F" w:rsidRPr="0079353F" w:rsidRDefault="0079353F" w:rsidP="0079353F">
      <w:pPr>
        <w:ind w:firstLine="709"/>
        <w:jc w:val="both"/>
        <w:rPr>
          <w:rFonts w:ascii="Times New Roman" w:hAnsi="Times New Roman" w:cs="Times New Roman"/>
          <w:lang w:val="kk-KZ"/>
        </w:rPr>
      </w:pPr>
      <w:r w:rsidRPr="0079353F">
        <w:rPr>
          <w:rFonts w:ascii="Times New Roman" w:hAnsi="Times New Roman" w:cs="Times New Roman"/>
          <w:lang w:val="kk-KZ"/>
        </w:rPr>
        <w:t>2) оны жүргізуге жауапты тұлға (тұлғалар) немесе бөлімше (бұдан әрі – уәкілетті тұлға);</w:t>
      </w:r>
    </w:p>
    <w:p w:rsidR="0079353F" w:rsidRPr="0079353F" w:rsidRDefault="0079353F" w:rsidP="0079353F">
      <w:pPr>
        <w:ind w:firstLine="709"/>
        <w:jc w:val="both"/>
        <w:rPr>
          <w:rFonts w:ascii="Times New Roman" w:hAnsi="Times New Roman" w:cs="Times New Roman"/>
          <w:lang w:val="kk-KZ"/>
        </w:rPr>
      </w:pPr>
      <w:r w:rsidRPr="0079353F">
        <w:rPr>
          <w:rFonts w:ascii="Times New Roman" w:hAnsi="Times New Roman" w:cs="Times New Roman"/>
          <w:lang w:val="kk-KZ"/>
        </w:rPr>
        <w:t>3) талдау жүргізуге тартылатын өзге де тұлғалар;</w:t>
      </w:r>
    </w:p>
    <w:p w:rsidR="0079353F" w:rsidRPr="0079353F" w:rsidRDefault="0079353F" w:rsidP="0079353F">
      <w:pPr>
        <w:ind w:firstLine="709"/>
        <w:jc w:val="both"/>
        <w:rPr>
          <w:rFonts w:ascii="Times New Roman" w:hAnsi="Times New Roman" w:cs="Times New Roman"/>
          <w:lang w:val="kk-KZ"/>
        </w:rPr>
      </w:pPr>
      <w:r w:rsidRPr="0079353F">
        <w:rPr>
          <w:rFonts w:ascii="Times New Roman" w:hAnsi="Times New Roman" w:cs="Times New Roman"/>
          <w:lang w:val="kk-KZ"/>
        </w:rPr>
        <w:t>3) талдау жүргізу мерзімдері;</w:t>
      </w:r>
    </w:p>
    <w:p w:rsidR="0079353F" w:rsidRPr="0079353F" w:rsidRDefault="0079353F" w:rsidP="0079353F">
      <w:pPr>
        <w:ind w:firstLine="709"/>
        <w:jc w:val="both"/>
        <w:rPr>
          <w:rFonts w:ascii="Times New Roman" w:hAnsi="Times New Roman" w:cs="Times New Roman"/>
          <w:lang w:val="kk-KZ"/>
        </w:rPr>
      </w:pPr>
      <w:r w:rsidRPr="0079353F">
        <w:rPr>
          <w:rFonts w:ascii="Times New Roman" w:hAnsi="Times New Roman" w:cs="Times New Roman"/>
          <w:lang w:val="kk-KZ"/>
        </w:rPr>
        <w:t xml:space="preserve">4) талдау жүргізу үшін ақпарат көздерін жинауға және уәкілетті адамға беруге жауапты </w:t>
      </w:r>
      <w:r>
        <w:rPr>
          <w:rFonts w:ascii="Times New Roman" w:hAnsi="Times New Roman" w:cs="Times New Roman"/>
          <w:lang w:val="kk-KZ"/>
        </w:rPr>
        <w:t>тұлға</w:t>
      </w:r>
      <w:r w:rsidRPr="0079353F">
        <w:rPr>
          <w:rFonts w:ascii="Times New Roman" w:hAnsi="Times New Roman" w:cs="Times New Roman"/>
          <w:lang w:val="kk-KZ"/>
        </w:rPr>
        <w:t>;</w:t>
      </w:r>
    </w:p>
    <w:p w:rsidR="0079353F" w:rsidRPr="0079353F" w:rsidRDefault="0079353F" w:rsidP="0079353F">
      <w:pPr>
        <w:ind w:firstLine="709"/>
        <w:jc w:val="both"/>
        <w:rPr>
          <w:rFonts w:ascii="Times New Roman" w:hAnsi="Times New Roman" w:cs="Times New Roman"/>
          <w:lang w:val="kk-KZ"/>
        </w:rPr>
      </w:pPr>
      <w:r w:rsidRPr="0079353F">
        <w:rPr>
          <w:rFonts w:ascii="Times New Roman" w:hAnsi="Times New Roman" w:cs="Times New Roman"/>
          <w:lang w:val="kk-KZ"/>
        </w:rPr>
        <w:t>5) уәкілетті тұлғаға ақпарат көздерін ұсыну мерзімдері;</w:t>
      </w:r>
    </w:p>
    <w:p w:rsidR="0079353F" w:rsidRPr="0079353F" w:rsidRDefault="0079353F" w:rsidP="0079353F">
      <w:pPr>
        <w:ind w:firstLine="709"/>
        <w:jc w:val="both"/>
        <w:rPr>
          <w:rFonts w:ascii="Times New Roman" w:hAnsi="Times New Roman" w:cs="Times New Roman"/>
          <w:lang w:val="kk-KZ"/>
        </w:rPr>
      </w:pPr>
      <w:r w:rsidRPr="0079353F">
        <w:rPr>
          <w:rFonts w:ascii="Times New Roman" w:hAnsi="Times New Roman" w:cs="Times New Roman"/>
          <w:lang w:val="kk-KZ"/>
        </w:rPr>
        <w:t xml:space="preserve">6) </w:t>
      </w:r>
      <w:r>
        <w:rPr>
          <w:rFonts w:ascii="Times New Roman" w:hAnsi="Times New Roman" w:cs="Times New Roman"/>
          <w:lang w:val="kk-KZ"/>
        </w:rPr>
        <w:t>ө</w:t>
      </w:r>
      <w:r w:rsidRPr="0079353F">
        <w:rPr>
          <w:rFonts w:ascii="Times New Roman" w:hAnsi="Times New Roman" w:cs="Times New Roman"/>
          <w:lang w:val="kk-KZ"/>
        </w:rPr>
        <w:t>зге де ұйымдастырушылық мәселелер.</w:t>
      </w:r>
    </w:p>
    <w:p w:rsidR="0079353F" w:rsidRPr="0079353F" w:rsidRDefault="0079353F" w:rsidP="0079353F">
      <w:pPr>
        <w:ind w:firstLine="709"/>
        <w:jc w:val="both"/>
        <w:rPr>
          <w:rFonts w:ascii="Times New Roman" w:hAnsi="Times New Roman" w:cs="Times New Roman"/>
          <w:lang w:val="kk-KZ"/>
        </w:rPr>
      </w:pPr>
      <w:r w:rsidRPr="0079353F">
        <w:rPr>
          <w:rFonts w:ascii="Times New Roman" w:hAnsi="Times New Roman" w:cs="Times New Roman"/>
          <w:lang w:val="kk-KZ"/>
        </w:rPr>
        <w:lastRenderedPageBreak/>
        <w:t>6. Орталық</w:t>
      </w:r>
      <w:r>
        <w:rPr>
          <w:rFonts w:ascii="Times New Roman" w:hAnsi="Times New Roman" w:cs="Times New Roman"/>
          <w:lang w:val="kk-KZ"/>
        </w:rPr>
        <w:t xml:space="preserve"> мемлекеттік органның басшысы, ә</w:t>
      </w:r>
      <w:r w:rsidRPr="0079353F">
        <w:rPr>
          <w:rFonts w:ascii="Times New Roman" w:hAnsi="Times New Roman" w:cs="Times New Roman"/>
          <w:lang w:val="kk-KZ"/>
        </w:rPr>
        <w:t>кім сыбайлас жемқорлық тәуекелдеріне ішкі талдау жүргізу туралы шешім қабылдаған жағдайда, мемлекеттік органның бүкіл жүйесінде талдау объектілерін және олардың әрқайсысында оны жүргізудің нақты мерзімдерін көрсете отырып, тиісті кесте жасалуы мүмкін.</w:t>
      </w:r>
    </w:p>
    <w:p w:rsidR="0079353F" w:rsidRPr="0079353F" w:rsidRDefault="0079353F" w:rsidP="0079353F">
      <w:pPr>
        <w:ind w:firstLine="709"/>
        <w:jc w:val="both"/>
        <w:rPr>
          <w:rFonts w:ascii="Times New Roman" w:hAnsi="Times New Roman" w:cs="Times New Roman"/>
          <w:lang w:val="kk-KZ"/>
        </w:rPr>
      </w:pPr>
      <w:r w:rsidRPr="0079353F">
        <w:rPr>
          <w:rFonts w:ascii="Times New Roman" w:hAnsi="Times New Roman" w:cs="Times New Roman"/>
          <w:lang w:val="kk-KZ"/>
        </w:rPr>
        <w:t>7. Аумақтық бөлімшенің, мемлекеттік орган ведомствосының, жергілікті атқарушы органның басшысы сыбайлас жемқорлық тәуекелдеріне ішкі талдау жүргізу туралы шешім қабылдаған жағдайда, осындай шешім қабылдау туралы ақпарат, сондай-ақ талдау нәтижелері мемлекеттік органның орталық аппаратына немесе әкім аппаратына жіберіледі.</w:t>
      </w:r>
    </w:p>
    <w:p w:rsidR="0079353F" w:rsidRDefault="0079353F" w:rsidP="0079353F">
      <w:pPr>
        <w:ind w:firstLine="709"/>
        <w:jc w:val="both"/>
        <w:rPr>
          <w:rFonts w:ascii="Times New Roman" w:hAnsi="Times New Roman" w:cs="Times New Roman"/>
          <w:lang w:val="kk-KZ"/>
        </w:rPr>
      </w:pPr>
      <w:r w:rsidRPr="0079353F">
        <w:rPr>
          <w:rFonts w:ascii="Times New Roman" w:hAnsi="Times New Roman" w:cs="Times New Roman"/>
          <w:lang w:val="kk-KZ"/>
        </w:rPr>
        <w:t>8. Квазимемлекеттік сектор субъектісінің басшысы еншілес және тәуелді ұйымдарда сыбайлас жемқорлық тәуекелдеріне ішкі талдау жүргізу туралы шешім қабылдаған жағдайда, ұйымдарды және олардың әрқайсысында оны жүргізудің нақты мерзімдерін көрсете отырып, тиісті кесте жасалуы мүмкін.</w:t>
      </w:r>
    </w:p>
    <w:p w:rsidR="0079353F" w:rsidRPr="0079353F" w:rsidRDefault="0079353F" w:rsidP="0079353F">
      <w:pPr>
        <w:ind w:firstLine="709"/>
        <w:jc w:val="both"/>
        <w:rPr>
          <w:rFonts w:ascii="Times New Roman" w:hAnsi="Times New Roman" w:cs="Times New Roman"/>
          <w:lang w:val="kk-KZ"/>
        </w:rPr>
      </w:pPr>
      <w:r>
        <w:rPr>
          <w:rFonts w:ascii="Times New Roman" w:hAnsi="Times New Roman" w:cs="Times New Roman"/>
          <w:lang w:val="kk-KZ"/>
        </w:rPr>
        <w:t xml:space="preserve"> </w:t>
      </w:r>
      <w:r w:rsidRPr="0079353F">
        <w:rPr>
          <w:rFonts w:ascii="Times New Roman" w:hAnsi="Times New Roman" w:cs="Times New Roman"/>
          <w:lang w:val="kk-KZ"/>
        </w:rPr>
        <w:t>9. Квазимемлекеттік сектор субъектісінің еншілес және тәуелді ұйымының басшысы сыбайлас жемқорлық тәуекелдеріне ішкі талдау жүргізу туралы шешім қабылдаған жағдайда, осындай шешім қабылдау туралы ақпарат, сондай-ақ талдау нәтижелері квазимемлекеттік сектор субъектісінің орталық аппаратына жіберіледі.</w:t>
      </w:r>
    </w:p>
    <w:p w:rsidR="0079353F" w:rsidRPr="0079353F" w:rsidRDefault="0079353F" w:rsidP="0079353F">
      <w:pPr>
        <w:ind w:firstLine="709"/>
        <w:jc w:val="both"/>
        <w:rPr>
          <w:rFonts w:ascii="Times New Roman" w:hAnsi="Times New Roman" w:cs="Times New Roman"/>
          <w:lang w:val="kk-KZ"/>
        </w:rPr>
      </w:pPr>
      <w:r w:rsidRPr="0079353F">
        <w:rPr>
          <w:rFonts w:ascii="Times New Roman" w:hAnsi="Times New Roman" w:cs="Times New Roman"/>
          <w:lang w:val="kk-KZ"/>
        </w:rPr>
        <w:t>10. Орталық мемлекеттік орган оның аумақтық бөлімшелерінің, ведомстволарының, олардың аумақтық бөлімшелерінің және ведомстволық бағынысты ұйымдарының қызметіндегі сыбайлас жемқорлық тәуекелдеріне ішкі талдау қорытындылары бойынша жұмысты үйлестіруді, ақпарат жинауды және қорытуды жүзеге асырады.</w:t>
      </w:r>
    </w:p>
    <w:p w:rsidR="0079353F" w:rsidRPr="0079353F" w:rsidRDefault="0079353F" w:rsidP="0079353F">
      <w:pPr>
        <w:ind w:firstLine="709"/>
        <w:jc w:val="both"/>
        <w:rPr>
          <w:rFonts w:ascii="Times New Roman" w:hAnsi="Times New Roman" w:cs="Times New Roman"/>
          <w:lang w:val="kk-KZ"/>
        </w:rPr>
      </w:pPr>
      <w:r w:rsidRPr="0079353F">
        <w:rPr>
          <w:rFonts w:ascii="Times New Roman" w:hAnsi="Times New Roman" w:cs="Times New Roman"/>
          <w:lang w:val="kk-KZ"/>
        </w:rPr>
        <w:t>Нұр-</w:t>
      </w:r>
      <w:r>
        <w:rPr>
          <w:rFonts w:ascii="Times New Roman" w:hAnsi="Times New Roman" w:cs="Times New Roman"/>
          <w:lang w:val="kk-KZ"/>
        </w:rPr>
        <w:t>С</w:t>
      </w:r>
      <w:r w:rsidRPr="0079353F">
        <w:rPr>
          <w:rFonts w:ascii="Times New Roman" w:hAnsi="Times New Roman" w:cs="Times New Roman"/>
          <w:lang w:val="kk-KZ"/>
        </w:rPr>
        <w:t>ұлтан, Алматы және Шымкент қалалары, облыстар әкімдерінің аппараттары олардың бөлімшелерінің қызметіндегі сыбайлас жемқорлық тәуекелдерін ішкі талдау қорытындылары бойынша жұмысты үйлестіруді, ақпаратты жинауды және қорытуды жүзеге асырады.</w:t>
      </w:r>
    </w:p>
    <w:p w:rsidR="0079353F" w:rsidRPr="0079353F" w:rsidRDefault="0079353F" w:rsidP="0079353F">
      <w:pPr>
        <w:ind w:firstLine="709"/>
        <w:jc w:val="both"/>
        <w:rPr>
          <w:rFonts w:ascii="Times New Roman" w:hAnsi="Times New Roman" w:cs="Times New Roman"/>
          <w:lang w:val="kk-KZ"/>
        </w:rPr>
      </w:pPr>
      <w:r w:rsidRPr="0079353F">
        <w:rPr>
          <w:rFonts w:ascii="Times New Roman" w:hAnsi="Times New Roman" w:cs="Times New Roman"/>
          <w:lang w:val="kk-KZ"/>
        </w:rPr>
        <w:t xml:space="preserve">Құрылтайшысы, қатысушысы немесе </w:t>
      </w:r>
      <w:r>
        <w:rPr>
          <w:rFonts w:ascii="Times New Roman" w:hAnsi="Times New Roman" w:cs="Times New Roman"/>
          <w:lang w:val="kk-KZ"/>
        </w:rPr>
        <w:t>а</w:t>
      </w:r>
      <w:r w:rsidRPr="0079353F">
        <w:rPr>
          <w:rFonts w:ascii="Times New Roman" w:hAnsi="Times New Roman" w:cs="Times New Roman"/>
          <w:lang w:val="kk-KZ"/>
        </w:rPr>
        <w:t>кционері мемлекет болып табылатын ұлттық басқарушы холдингтер, ұлттық холдингтер, ұлттық компаниялар олардың еншілес және тәуелді ұйымдарының қызметіндегі сыбайлас жемқорлық тәуекелдерін ішкі талдау қорытындылары бойынша жұмысты үйлестіруді, ақпаратты жинауды және қорытуды жүзеге асырады.</w:t>
      </w:r>
    </w:p>
    <w:p w:rsidR="0079353F" w:rsidRPr="0079353F" w:rsidRDefault="0079353F" w:rsidP="0079353F">
      <w:pPr>
        <w:ind w:firstLine="709"/>
        <w:jc w:val="both"/>
        <w:rPr>
          <w:rFonts w:ascii="Times New Roman" w:hAnsi="Times New Roman" w:cs="Times New Roman"/>
          <w:lang w:val="kk-KZ"/>
        </w:rPr>
      </w:pPr>
      <w:r w:rsidRPr="0079353F">
        <w:rPr>
          <w:rFonts w:ascii="Times New Roman" w:hAnsi="Times New Roman" w:cs="Times New Roman"/>
          <w:lang w:val="kk-KZ"/>
        </w:rPr>
        <w:t xml:space="preserve">11. Мемлекеттік органдарда уәкілетті адамды ұйымдастыру-басқару қызметінің функцияларын іске асырмайтын және </w:t>
      </w:r>
      <w:r>
        <w:rPr>
          <w:rFonts w:ascii="Times New Roman" w:hAnsi="Times New Roman" w:cs="Times New Roman"/>
          <w:lang w:val="kk-KZ"/>
        </w:rPr>
        <w:t>м</w:t>
      </w:r>
      <w:r w:rsidRPr="0079353F">
        <w:rPr>
          <w:rFonts w:ascii="Times New Roman" w:hAnsi="Times New Roman" w:cs="Times New Roman"/>
          <w:lang w:val="kk-KZ"/>
        </w:rPr>
        <w:t>емлекеттік орган басшысының тікелей бағынысындағы қызметкерлер немесе бөлімшелер қатарынан айқындау ұсынылады.</w:t>
      </w:r>
    </w:p>
    <w:p w:rsidR="0079353F" w:rsidRPr="0079353F" w:rsidRDefault="0079353F" w:rsidP="0079353F">
      <w:pPr>
        <w:ind w:firstLine="709"/>
        <w:jc w:val="both"/>
        <w:rPr>
          <w:rFonts w:ascii="Times New Roman" w:hAnsi="Times New Roman" w:cs="Times New Roman"/>
          <w:lang w:val="kk-KZ"/>
        </w:rPr>
      </w:pPr>
      <w:r w:rsidRPr="0079353F">
        <w:rPr>
          <w:rFonts w:ascii="Times New Roman" w:hAnsi="Times New Roman" w:cs="Times New Roman"/>
          <w:lang w:val="kk-KZ"/>
        </w:rPr>
        <w:t>Квазимемлекеттік сектор субъектілерінде уәкілетті тұлғаны сыбайлас жемқорлыққа қарсы комплаенс-қызметтердің функцияларын орындайтын құрылымдық бөлімшелер қызметкерлерінің қатарынан айқындау ұсынылады.</w:t>
      </w:r>
    </w:p>
    <w:p w:rsidR="0079353F" w:rsidRDefault="0079353F" w:rsidP="0079353F">
      <w:pPr>
        <w:ind w:firstLine="709"/>
        <w:jc w:val="both"/>
        <w:rPr>
          <w:rFonts w:ascii="Times New Roman" w:hAnsi="Times New Roman" w:cs="Times New Roman"/>
          <w:lang w:val="kk-KZ"/>
        </w:rPr>
      </w:pPr>
      <w:r w:rsidRPr="0079353F">
        <w:rPr>
          <w:rFonts w:ascii="Times New Roman" w:hAnsi="Times New Roman" w:cs="Times New Roman"/>
          <w:lang w:val="kk-KZ"/>
        </w:rPr>
        <w:t>12. Талдау объектісі іске асыратын функциялардың санына және оның штат санына байланысты сыбайлас жемқорлық тәуекелдеріне ішкі талдау жүргізу үшін жұмыс тобы құрылуы мүмкін.</w:t>
      </w:r>
    </w:p>
    <w:p w:rsidR="0079353F" w:rsidRPr="0079353F" w:rsidRDefault="0079353F" w:rsidP="0079353F">
      <w:pPr>
        <w:ind w:firstLine="709"/>
        <w:jc w:val="both"/>
        <w:rPr>
          <w:rFonts w:ascii="Times New Roman" w:hAnsi="Times New Roman" w:cs="Times New Roman"/>
          <w:lang w:val="kk-KZ"/>
        </w:rPr>
      </w:pPr>
      <w:r w:rsidRPr="0079353F">
        <w:rPr>
          <w:rFonts w:ascii="Times New Roman" w:hAnsi="Times New Roman" w:cs="Times New Roman"/>
          <w:lang w:val="kk-KZ"/>
        </w:rPr>
        <w:lastRenderedPageBreak/>
        <w:t xml:space="preserve">Жұмыс тобына талдау объектісінің құрылымдық бөлімшелерінің неғұрлым тәжірибелі қызметкерлерін (салалық заңнаманы қолданудың, ұйымдастыру-басқару қызметінің функцияларын іске асырудың практикалық тәжірибесі, сондай-ақ </w:t>
      </w:r>
      <w:r>
        <w:rPr>
          <w:rFonts w:ascii="Times New Roman" w:hAnsi="Times New Roman" w:cs="Times New Roman"/>
          <w:lang w:val="kk-KZ"/>
        </w:rPr>
        <w:t>т</w:t>
      </w:r>
      <w:r w:rsidRPr="0079353F">
        <w:rPr>
          <w:rFonts w:ascii="Times New Roman" w:hAnsi="Times New Roman" w:cs="Times New Roman"/>
          <w:lang w:val="kk-KZ"/>
        </w:rPr>
        <w:t>алдамалық қабілеттері бар), жұртшылық өкілдерін және өзге де сарапшыларды қосу ұсынылады.</w:t>
      </w:r>
    </w:p>
    <w:p w:rsidR="0079353F" w:rsidRPr="0079353F" w:rsidRDefault="0079353F" w:rsidP="0079353F">
      <w:pPr>
        <w:ind w:firstLine="709"/>
        <w:jc w:val="both"/>
        <w:rPr>
          <w:rFonts w:ascii="Times New Roman" w:hAnsi="Times New Roman" w:cs="Times New Roman"/>
          <w:lang w:val="kk-KZ"/>
        </w:rPr>
      </w:pPr>
      <w:r w:rsidRPr="0079353F">
        <w:rPr>
          <w:rFonts w:ascii="Times New Roman" w:hAnsi="Times New Roman" w:cs="Times New Roman"/>
          <w:lang w:val="kk-KZ"/>
        </w:rPr>
        <w:t xml:space="preserve">Жұртшылықтың құрамын талдау объектісі (болған жағдайда) жанынан құрылған сыртқы сарапшылардың, ғылыми қоғамдастықтың, коммерциялық емес ұйымдардың, бизнес-қоғамдастықтардың, қоғамдық кеңестердің және </w:t>
      </w:r>
      <w:r>
        <w:rPr>
          <w:rFonts w:ascii="Times New Roman" w:hAnsi="Times New Roman" w:cs="Times New Roman"/>
          <w:lang w:val="kk-KZ"/>
        </w:rPr>
        <w:t>«Адалдық алаңы» жобалау офистерінің және т.</w:t>
      </w:r>
      <w:r w:rsidRPr="0079353F">
        <w:rPr>
          <w:rFonts w:ascii="Times New Roman" w:hAnsi="Times New Roman" w:cs="Times New Roman"/>
          <w:lang w:val="kk-KZ"/>
        </w:rPr>
        <w:t>б. санын қалыптастыру ұсынылады.</w:t>
      </w:r>
    </w:p>
    <w:p w:rsidR="0079353F" w:rsidRPr="0079353F" w:rsidRDefault="0079353F" w:rsidP="0079353F">
      <w:pPr>
        <w:ind w:firstLine="709"/>
        <w:jc w:val="both"/>
        <w:rPr>
          <w:rFonts w:ascii="Times New Roman" w:hAnsi="Times New Roman" w:cs="Times New Roman"/>
          <w:lang w:val="kk-KZ"/>
        </w:rPr>
      </w:pPr>
      <w:r w:rsidRPr="0079353F">
        <w:rPr>
          <w:rFonts w:ascii="Times New Roman" w:hAnsi="Times New Roman" w:cs="Times New Roman"/>
          <w:lang w:val="kk-KZ"/>
        </w:rPr>
        <w:t>13. Сыбайлас жемқорлық тәуекелдеріне ішкі талдауды 30 жұмыс күнінен аспайтын мерзімде жүргізу ұсынылады.</w:t>
      </w:r>
    </w:p>
    <w:p w:rsidR="0079353F" w:rsidRPr="0079353F" w:rsidRDefault="0079353F" w:rsidP="0079353F">
      <w:pPr>
        <w:ind w:firstLine="709"/>
        <w:jc w:val="both"/>
        <w:rPr>
          <w:rFonts w:ascii="Times New Roman" w:hAnsi="Times New Roman" w:cs="Times New Roman"/>
          <w:lang w:val="kk-KZ"/>
        </w:rPr>
      </w:pPr>
      <w:r w:rsidRPr="0079353F">
        <w:rPr>
          <w:rFonts w:ascii="Times New Roman" w:hAnsi="Times New Roman" w:cs="Times New Roman"/>
          <w:lang w:val="kk-KZ"/>
        </w:rPr>
        <w:t>Қажет болған жағдайда осы тармақтың бірінші бөлігінде көрсетілген мерзімді 15 жұмыс күніне ұзарту ұсынылады.</w:t>
      </w:r>
    </w:p>
    <w:p w:rsidR="0079353F" w:rsidRPr="0079353F" w:rsidRDefault="0079353F" w:rsidP="0079353F">
      <w:pPr>
        <w:ind w:firstLine="709"/>
        <w:jc w:val="both"/>
        <w:rPr>
          <w:rFonts w:ascii="Times New Roman" w:hAnsi="Times New Roman" w:cs="Times New Roman"/>
          <w:lang w:val="kk-KZ"/>
        </w:rPr>
      </w:pPr>
      <w:r w:rsidRPr="0079353F">
        <w:rPr>
          <w:rFonts w:ascii="Times New Roman" w:hAnsi="Times New Roman" w:cs="Times New Roman"/>
          <w:lang w:val="kk-KZ"/>
        </w:rPr>
        <w:t>Мемлекеттік орган, ұйым, квазимемлекеттік сектор субъектісі басшысының шешімінде белгіленген мерзімдерді сақтау мақсатында сыбайлас жемқорлық тәуекелдеріне ішкі талдау жүргізу жөніндегі іс-шаралар жоспарын әзірлеу ұсынылады (1-қосымша).</w:t>
      </w:r>
    </w:p>
    <w:p w:rsidR="0079353F" w:rsidRPr="0079353F" w:rsidRDefault="0079353F" w:rsidP="0079353F">
      <w:pPr>
        <w:ind w:firstLine="709"/>
        <w:jc w:val="both"/>
        <w:rPr>
          <w:rFonts w:ascii="Times New Roman" w:hAnsi="Times New Roman" w:cs="Times New Roman"/>
          <w:lang w:val="kk-KZ"/>
        </w:rPr>
      </w:pPr>
      <w:r w:rsidRPr="0079353F">
        <w:rPr>
          <w:rFonts w:ascii="Times New Roman" w:hAnsi="Times New Roman" w:cs="Times New Roman"/>
          <w:lang w:val="kk-KZ"/>
        </w:rPr>
        <w:t>Сыбайлас жемқорлық тәуекелдеріне ішкі талдау жүргізу жөніндегі іс-шаралар жоспары жұмыс түрлерін, оларды орындау мерзімдерін және жауапты тұлғаларды айқындауды көздейді.</w:t>
      </w:r>
    </w:p>
    <w:p w:rsidR="0079353F" w:rsidRPr="0079353F" w:rsidRDefault="0079353F" w:rsidP="0079353F">
      <w:pPr>
        <w:ind w:firstLine="709"/>
        <w:jc w:val="both"/>
        <w:rPr>
          <w:rFonts w:ascii="Times New Roman" w:hAnsi="Times New Roman" w:cs="Times New Roman"/>
          <w:lang w:val="kk-KZ"/>
        </w:rPr>
      </w:pPr>
      <w:r w:rsidRPr="0079353F">
        <w:rPr>
          <w:rFonts w:ascii="Times New Roman" w:hAnsi="Times New Roman" w:cs="Times New Roman"/>
          <w:lang w:val="kk-KZ"/>
        </w:rPr>
        <w:t>14. Қажет болған жағдайда уәкілетті адам және/немесе жұмыс тобының мүшелері салалық заңнаманы қолдану практикасын зерделеу және ұйымдастыру-басқару қызметінің функцияларын іске асыру үшін талдау объектілері бөлімшелерінің орналасқан жерлеріне бара алады.</w:t>
      </w:r>
    </w:p>
    <w:p w:rsidR="007C1825" w:rsidRPr="004A2A78" w:rsidRDefault="007C1825" w:rsidP="0089030B">
      <w:pPr>
        <w:ind w:firstLine="709"/>
        <w:jc w:val="both"/>
        <w:rPr>
          <w:rFonts w:ascii="Times New Roman" w:hAnsi="Times New Roman" w:cs="Times New Roman"/>
          <w:lang w:val="kk-KZ"/>
        </w:rPr>
      </w:pPr>
    </w:p>
    <w:p w:rsidR="0079353F" w:rsidRPr="004A2A78" w:rsidRDefault="0079353F" w:rsidP="0079353F">
      <w:pPr>
        <w:ind w:firstLine="709"/>
        <w:jc w:val="both"/>
        <w:rPr>
          <w:rFonts w:ascii="Times New Roman" w:hAnsi="Times New Roman" w:cs="Times New Roman"/>
          <w:b/>
          <w:lang w:val="kk-KZ"/>
        </w:rPr>
      </w:pPr>
      <w:r w:rsidRPr="004A2A78">
        <w:rPr>
          <w:rFonts w:ascii="Times New Roman" w:hAnsi="Times New Roman" w:cs="Times New Roman"/>
          <w:b/>
          <w:lang w:val="kk-KZ"/>
        </w:rPr>
        <w:t>3. Сыбайлас жемқорлық тәуекелдеріне ішкі талдау жүргізу</w:t>
      </w:r>
    </w:p>
    <w:p w:rsidR="0079353F" w:rsidRPr="004A2A78" w:rsidRDefault="0079353F" w:rsidP="0079353F">
      <w:pPr>
        <w:ind w:firstLine="709"/>
        <w:jc w:val="both"/>
        <w:rPr>
          <w:rFonts w:ascii="Times New Roman" w:hAnsi="Times New Roman" w:cs="Times New Roman"/>
          <w:lang w:val="kk-KZ"/>
        </w:rPr>
      </w:pPr>
      <w:r w:rsidRPr="004A2A78">
        <w:rPr>
          <w:rFonts w:ascii="Times New Roman" w:hAnsi="Times New Roman" w:cs="Times New Roman"/>
          <w:lang w:val="kk-KZ"/>
        </w:rPr>
        <w:t>15. Сыбайлас жемқорлық тәуекелдеріне ішкі талдау жүргізу кезеңдері:</w:t>
      </w:r>
    </w:p>
    <w:p w:rsidR="0079353F" w:rsidRPr="00D12467" w:rsidRDefault="0079353F" w:rsidP="0079353F">
      <w:pPr>
        <w:ind w:firstLine="709"/>
        <w:jc w:val="both"/>
        <w:rPr>
          <w:rFonts w:ascii="Times New Roman" w:hAnsi="Times New Roman" w:cs="Times New Roman"/>
          <w:lang w:val="kk-KZ"/>
        </w:rPr>
      </w:pPr>
      <w:r w:rsidRPr="00D12467">
        <w:rPr>
          <w:rFonts w:ascii="Times New Roman" w:hAnsi="Times New Roman" w:cs="Times New Roman"/>
          <w:lang w:val="kk-KZ"/>
        </w:rPr>
        <w:t>1) талдау объектісі туралы ақпаратты жинау және қорыту;</w:t>
      </w:r>
    </w:p>
    <w:p w:rsidR="0079353F" w:rsidRPr="00D12467" w:rsidRDefault="0079353F" w:rsidP="0079353F">
      <w:pPr>
        <w:ind w:firstLine="709"/>
        <w:jc w:val="both"/>
        <w:rPr>
          <w:rFonts w:ascii="Times New Roman" w:hAnsi="Times New Roman" w:cs="Times New Roman"/>
          <w:lang w:val="kk-KZ"/>
        </w:rPr>
      </w:pPr>
      <w:r w:rsidRPr="00D12467">
        <w:rPr>
          <w:rFonts w:ascii="Times New Roman" w:hAnsi="Times New Roman" w:cs="Times New Roman"/>
          <w:lang w:val="kk-KZ"/>
        </w:rPr>
        <w:t>2) талдау объектісінің қызметін, оның ұйымдастырушылық-басқарушылық қызметін реттейтін құқықтық актілерді және ішкі құжаттарды сыбайлас жемқорлық тәуекелдерінің болуына талдау;</w:t>
      </w:r>
    </w:p>
    <w:p w:rsidR="0079353F" w:rsidRPr="00D12467" w:rsidRDefault="0079353F" w:rsidP="0079353F">
      <w:pPr>
        <w:ind w:firstLine="709"/>
        <w:jc w:val="both"/>
        <w:rPr>
          <w:rFonts w:ascii="Times New Roman" w:hAnsi="Times New Roman" w:cs="Times New Roman"/>
          <w:lang w:val="kk-KZ"/>
        </w:rPr>
      </w:pPr>
      <w:r w:rsidRPr="00D12467">
        <w:rPr>
          <w:rFonts w:ascii="Times New Roman" w:hAnsi="Times New Roman" w:cs="Times New Roman"/>
          <w:lang w:val="kk-KZ"/>
        </w:rPr>
        <w:t>3) талдамалық анықтаманы дайындау және қол қою.</w:t>
      </w:r>
    </w:p>
    <w:p w:rsidR="0079353F" w:rsidRPr="00D12467" w:rsidRDefault="0079353F" w:rsidP="0079353F">
      <w:pPr>
        <w:ind w:firstLine="709"/>
        <w:jc w:val="both"/>
        <w:rPr>
          <w:rFonts w:ascii="Times New Roman" w:hAnsi="Times New Roman" w:cs="Times New Roman"/>
          <w:lang w:val="kk-KZ"/>
        </w:rPr>
      </w:pPr>
    </w:p>
    <w:p w:rsidR="0079353F" w:rsidRPr="0079353F" w:rsidRDefault="0079353F" w:rsidP="0079353F">
      <w:pPr>
        <w:ind w:firstLine="709"/>
        <w:jc w:val="both"/>
        <w:rPr>
          <w:rFonts w:ascii="Times New Roman" w:hAnsi="Times New Roman" w:cs="Times New Roman"/>
          <w:b/>
        </w:rPr>
      </w:pPr>
      <w:r w:rsidRPr="0079353F">
        <w:rPr>
          <w:rFonts w:ascii="Times New Roman" w:hAnsi="Times New Roman" w:cs="Times New Roman"/>
          <w:b/>
        </w:rPr>
        <w:t xml:space="preserve">3.1 </w:t>
      </w:r>
      <w:r w:rsidRPr="0079353F">
        <w:rPr>
          <w:rFonts w:ascii="Times New Roman" w:hAnsi="Times New Roman" w:cs="Times New Roman"/>
          <w:b/>
          <w:lang w:val="kk-KZ"/>
        </w:rPr>
        <w:t>Т</w:t>
      </w:r>
      <w:r w:rsidRPr="0079353F">
        <w:rPr>
          <w:rFonts w:ascii="Times New Roman" w:hAnsi="Times New Roman" w:cs="Times New Roman"/>
          <w:b/>
        </w:rPr>
        <w:t xml:space="preserve">алдау объектісі </w:t>
      </w:r>
      <w:proofErr w:type="gramStart"/>
      <w:r w:rsidRPr="0079353F">
        <w:rPr>
          <w:rFonts w:ascii="Times New Roman" w:hAnsi="Times New Roman" w:cs="Times New Roman"/>
          <w:b/>
        </w:rPr>
        <w:t>туралы</w:t>
      </w:r>
      <w:proofErr w:type="gramEnd"/>
      <w:r w:rsidRPr="0079353F">
        <w:rPr>
          <w:rFonts w:ascii="Times New Roman" w:hAnsi="Times New Roman" w:cs="Times New Roman"/>
          <w:b/>
        </w:rPr>
        <w:t xml:space="preserve"> ақпаратты жинау және </w:t>
      </w:r>
      <w:r w:rsidR="00346572">
        <w:rPr>
          <w:rFonts w:ascii="Times New Roman" w:hAnsi="Times New Roman" w:cs="Times New Roman"/>
          <w:b/>
          <w:lang w:val="kk-KZ"/>
        </w:rPr>
        <w:t>жалпыла</w:t>
      </w:r>
      <w:r w:rsidRPr="0079353F">
        <w:rPr>
          <w:rFonts w:ascii="Times New Roman" w:hAnsi="Times New Roman" w:cs="Times New Roman"/>
          <w:b/>
        </w:rPr>
        <w:t>у</w:t>
      </w:r>
    </w:p>
    <w:p w:rsidR="0079353F" w:rsidRPr="0079353F" w:rsidRDefault="0079353F" w:rsidP="0079353F">
      <w:pPr>
        <w:ind w:firstLine="709"/>
        <w:jc w:val="both"/>
        <w:rPr>
          <w:rFonts w:ascii="Times New Roman" w:hAnsi="Times New Roman" w:cs="Times New Roman"/>
        </w:rPr>
      </w:pPr>
      <w:r w:rsidRPr="0079353F">
        <w:rPr>
          <w:rFonts w:ascii="Times New Roman" w:hAnsi="Times New Roman" w:cs="Times New Roman"/>
        </w:rPr>
        <w:t>16. Сыбайлас жемқорлық тәуекелдеріне ішкі талдау жүргізу үшін ақпарат көздері:</w:t>
      </w:r>
    </w:p>
    <w:p w:rsidR="0079353F" w:rsidRPr="0079353F" w:rsidRDefault="0079353F" w:rsidP="0079353F">
      <w:pPr>
        <w:ind w:firstLine="709"/>
        <w:jc w:val="both"/>
        <w:rPr>
          <w:rFonts w:ascii="Times New Roman" w:hAnsi="Times New Roman" w:cs="Times New Roman"/>
        </w:rPr>
      </w:pPr>
      <w:r w:rsidRPr="0079353F">
        <w:rPr>
          <w:rFonts w:ascii="Times New Roman" w:hAnsi="Times New Roman" w:cs="Times New Roman"/>
        </w:rPr>
        <w:t>1) талдау объектісінің қызметін реттейтін құқықтық актілер мен ішкі құжаттар;</w:t>
      </w:r>
    </w:p>
    <w:p w:rsidR="0079353F" w:rsidRPr="0079353F" w:rsidRDefault="0079353F" w:rsidP="0079353F">
      <w:pPr>
        <w:ind w:firstLine="709"/>
        <w:jc w:val="both"/>
        <w:rPr>
          <w:rFonts w:ascii="Times New Roman" w:hAnsi="Times New Roman" w:cs="Times New Roman"/>
        </w:rPr>
      </w:pPr>
      <w:r w:rsidRPr="0079353F">
        <w:rPr>
          <w:rFonts w:ascii="Times New Roman" w:hAnsi="Times New Roman" w:cs="Times New Roman"/>
        </w:rPr>
        <w:t>2) талдау объектісінің қызметі туралы статистикалық есептілі</w:t>
      </w:r>
      <w:proofErr w:type="gramStart"/>
      <w:r w:rsidRPr="0079353F">
        <w:rPr>
          <w:rFonts w:ascii="Times New Roman" w:hAnsi="Times New Roman" w:cs="Times New Roman"/>
        </w:rPr>
        <w:t>к</w:t>
      </w:r>
      <w:proofErr w:type="gramEnd"/>
      <w:r w:rsidRPr="0079353F">
        <w:rPr>
          <w:rFonts w:ascii="Times New Roman" w:hAnsi="Times New Roman" w:cs="Times New Roman"/>
        </w:rPr>
        <w:t>;</w:t>
      </w:r>
    </w:p>
    <w:p w:rsidR="0079353F" w:rsidRPr="0079353F" w:rsidRDefault="0079353F" w:rsidP="0079353F">
      <w:pPr>
        <w:ind w:firstLine="709"/>
        <w:jc w:val="both"/>
        <w:rPr>
          <w:rFonts w:ascii="Times New Roman" w:hAnsi="Times New Roman" w:cs="Times New Roman"/>
        </w:rPr>
      </w:pPr>
      <w:r w:rsidRPr="0079353F">
        <w:rPr>
          <w:rFonts w:ascii="Times New Roman" w:hAnsi="Times New Roman" w:cs="Times New Roman"/>
        </w:rPr>
        <w:t xml:space="preserve">3) Қазақстан Республикасының заңнамасында белгіленген тәртіппен алынған, талдау объектісінің қызметі туралы </w:t>
      </w:r>
      <w:r>
        <w:rPr>
          <w:rFonts w:ascii="Times New Roman" w:hAnsi="Times New Roman" w:cs="Times New Roman"/>
          <w:lang w:val="kk-KZ"/>
        </w:rPr>
        <w:t>м</w:t>
      </w:r>
      <w:r w:rsidRPr="0079353F">
        <w:rPr>
          <w:rFonts w:ascii="Times New Roman" w:hAnsi="Times New Roman" w:cs="Times New Roman"/>
        </w:rPr>
        <w:t xml:space="preserve">емлекеттік және құқық қорғау </w:t>
      </w:r>
      <w:proofErr w:type="gramStart"/>
      <w:r w:rsidRPr="0079353F">
        <w:rPr>
          <w:rFonts w:ascii="Times New Roman" w:hAnsi="Times New Roman" w:cs="Times New Roman"/>
        </w:rPr>
        <w:t>органдарыны</w:t>
      </w:r>
      <w:proofErr w:type="gramEnd"/>
      <w:r w:rsidRPr="0079353F">
        <w:rPr>
          <w:rFonts w:ascii="Times New Roman" w:hAnsi="Times New Roman" w:cs="Times New Roman"/>
        </w:rPr>
        <w:t>ң ақпараттық жүйелерінің деректері;</w:t>
      </w:r>
    </w:p>
    <w:p w:rsidR="0079353F" w:rsidRPr="0079353F" w:rsidRDefault="0079353F" w:rsidP="0079353F">
      <w:pPr>
        <w:ind w:firstLine="709"/>
        <w:jc w:val="both"/>
        <w:rPr>
          <w:rFonts w:ascii="Times New Roman" w:hAnsi="Times New Roman" w:cs="Times New Roman"/>
        </w:rPr>
      </w:pPr>
      <w:r w:rsidRPr="0079353F">
        <w:rPr>
          <w:rFonts w:ascii="Times New Roman" w:hAnsi="Times New Roman" w:cs="Times New Roman"/>
        </w:rPr>
        <w:lastRenderedPageBreak/>
        <w:t>4) талдау объекті</w:t>
      </w:r>
      <w:proofErr w:type="gramStart"/>
      <w:r w:rsidRPr="0079353F">
        <w:rPr>
          <w:rFonts w:ascii="Times New Roman" w:hAnsi="Times New Roman" w:cs="Times New Roman"/>
        </w:rPr>
        <w:t>с</w:t>
      </w:r>
      <w:proofErr w:type="gramEnd"/>
      <w:r w:rsidRPr="0079353F">
        <w:rPr>
          <w:rFonts w:ascii="Times New Roman" w:hAnsi="Times New Roman" w:cs="Times New Roman"/>
        </w:rPr>
        <w:t>іне қатысты мемлекеттік органдар бұрын жүргізген тексерулердің нәтижелері;</w:t>
      </w:r>
    </w:p>
    <w:p w:rsidR="0079353F" w:rsidRPr="0079353F" w:rsidRDefault="0079353F" w:rsidP="0079353F">
      <w:pPr>
        <w:ind w:firstLine="709"/>
        <w:jc w:val="both"/>
        <w:rPr>
          <w:rFonts w:ascii="Times New Roman" w:hAnsi="Times New Roman" w:cs="Times New Roman"/>
        </w:rPr>
      </w:pPr>
      <w:r w:rsidRPr="0079353F">
        <w:rPr>
          <w:rFonts w:ascii="Times New Roman" w:hAnsi="Times New Roman" w:cs="Times New Roman"/>
        </w:rPr>
        <w:t xml:space="preserve">5) ішкі </w:t>
      </w:r>
      <w:proofErr w:type="gramStart"/>
      <w:r w:rsidRPr="0079353F">
        <w:rPr>
          <w:rFonts w:ascii="Times New Roman" w:hAnsi="Times New Roman" w:cs="Times New Roman"/>
        </w:rPr>
        <w:t>ба</w:t>
      </w:r>
      <w:proofErr w:type="gramEnd"/>
      <w:r w:rsidRPr="0079353F">
        <w:rPr>
          <w:rFonts w:ascii="Times New Roman" w:hAnsi="Times New Roman" w:cs="Times New Roman"/>
        </w:rPr>
        <w:t>қылау қызметтерінің бақылау іс-шараларының нәтижелері;</w:t>
      </w:r>
    </w:p>
    <w:p w:rsidR="0079353F" w:rsidRPr="0079353F" w:rsidRDefault="0079353F" w:rsidP="0079353F">
      <w:pPr>
        <w:ind w:firstLine="709"/>
        <w:jc w:val="both"/>
        <w:rPr>
          <w:rFonts w:ascii="Times New Roman" w:hAnsi="Times New Roman" w:cs="Times New Roman"/>
        </w:rPr>
      </w:pPr>
      <w:r w:rsidRPr="0079353F">
        <w:rPr>
          <w:rFonts w:ascii="Times New Roman" w:hAnsi="Times New Roman" w:cs="Times New Roman"/>
        </w:rPr>
        <w:t xml:space="preserve">6) </w:t>
      </w:r>
      <w:r>
        <w:rPr>
          <w:rFonts w:ascii="Times New Roman" w:hAnsi="Times New Roman" w:cs="Times New Roman"/>
          <w:lang w:val="kk-KZ"/>
        </w:rPr>
        <w:t>с</w:t>
      </w:r>
      <w:r w:rsidRPr="0079353F">
        <w:rPr>
          <w:rFonts w:ascii="Times New Roman" w:hAnsi="Times New Roman" w:cs="Times New Roman"/>
        </w:rPr>
        <w:t>ыбайлас жемқ</w:t>
      </w:r>
      <w:proofErr w:type="gramStart"/>
      <w:r w:rsidRPr="0079353F">
        <w:rPr>
          <w:rFonts w:ascii="Times New Roman" w:hAnsi="Times New Roman" w:cs="Times New Roman"/>
        </w:rPr>
        <w:t>орлы</w:t>
      </w:r>
      <w:proofErr w:type="gramEnd"/>
      <w:r w:rsidRPr="0079353F">
        <w:rPr>
          <w:rFonts w:ascii="Times New Roman" w:hAnsi="Times New Roman" w:cs="Times New Roman"/>
        </w:rPr>
        <w:t>ққа қарсы мониторингтің нәтижелері;</w:t>
      </w:r>
    </w:p>
    <w:p w:rsidR="0079353F" w:rsidRPr="0079353F" w:rsidRDefault="0079353F" w:rsidP="0079353F">
      <w:pPr>
        <w:ind w:firstLine="709"/>
        <w:jc w:val="both"/>
        <w:rPr>
          <w:rFonts w:ascii="Times New Roman" w:hAnsi="Times New Roman" w:cs="Times New Roman"/>
        </w:rPr>
      </w:pPr>
      <w:r w:rsidRPr="0079353F">
        <w:rPr>
          <w:rFonts w:ascii="Times New Roman" w:hAnsi="Times New Roman" w:cs="Times New Roman"/>
        </w:rPr>
        <w:t>7) бұқ</w:t>
      </w:r>
      <w:proofErr w:type="gramStart"/>
      <w:r w:rsidRPr="0079353F">
        <w:rPr>
          <w:rFonts w:ascii="Times New Roman" w:hAnsi="Times New Roman" w:cs="Times New Roman"/>
        </w:rPr>
        <w:t>аралы</w:t>
      </w:r>
      <w:proofErr w:type="gramEnd"/>
      <w:r w:rsidRPr="0079353F">
        <w:rPr>
          <w:rFonts w:ascii="Times New Roman" w:hAnsi="Times New Roman" w:cs="Times New Roman"/>
        </w:rPr>
        <w:t>қ ақпарат құралдарындағы жарияланымдар;</w:t>
      </w:r>
    </w:p>
    <w:p w:rsidR="0079353F" w:rsidRPr="0079353F" w:rsidRDefault="0079353F" w:rsidP="0079353F">
      <w:pPr>
        <w:ind w:firstLine="709"/>
        <w:jc w:val="both"/>
        <w:rPr>
          <w:rFonts w:ascii="Times New Roman" w:hAnsi="Times New Roman" w:cs="Times New Roman"/>
        </w:rPr>
      </w:pPr>
      <w:r w:rsidRPr="0079353F">
        <w:rPr>
          <w:rFonts w:ascii="Times New Roman" w:hAnsi="Times New Roman" w:cs="Times New Roman"/>
        </w:rPr>
        <w:t xml:space="preserve">8) талдау объектісіне қатысты жеке және </w:t>
      </w:r>
      <w:proofErr w:type="gramStart"/>
      <w:r w:rsidRPr="0079353F">
        <w:rPr>
          <w:rFonts w:ascii="Times New Roman" w:hAnsi="Times New Roman" w:cs="Times New Roman"/>
        </w:rPr>
        <w:t>заңды</w:t>
      </w:r>
      <w:proofErr w:type="gramEnd"/>
      <w:r w:rsidRPr="0079353F">
        <w:rPr>
          <w:rFonts w:ascii="Times New Roman" w:hAnsi="Times New Roman" w:cs="Times New Roman"/>
        </w:rPr>
        <w:t xml:space="preserve"> тұлғалардың өтініштері;</w:t>
      </w:r>
    </w:p>
    <w:p w:rsidR="007C1825" w:rsidRPr="00CC7DF0" w:rsidRDefault="0079353F" w:rsidP="0079353F">
      <w:pPr>
        <w:ind w:firstLine="709"/>
        <w:jc w:val="both"/>
        <w:rPr>
          <w:rFonts w:ascii="Times New Roman" w:hAnsi="Times New Roman" w:cs="Times New Roman"/>
        </w:rPr>
      </w:pPr>
      <w:r w:rsidRPr="0079353F">
        <w:rPr>
          <w:rFonts w:ascii="Times New Roman" w:hAnsi="Times New Roman" w:cs="Times New Roman"/>
        </w:rPr>
        <w:t xml:space="preserve">9) сыбайлас жемқорлық құқық бұзушылықтар жасағаны үшін талдау объектісінің лауазымды адамдарын </w:t>
      </w:r>
      <w:proofErr w:type="gramStart"/>
      <w:r w:rsidRPr="0079353F">
        <w:rPr>
          <w:rFonts w:ascii="Times New Roman" w:hAnsi="Times New Roman" w:cs="Times New Roman"/>
        </w:rPr>
        <w:t>жауаптылы</w:t>
      </w:r>
      <w:proofErr w:type="gramEnd"/>
      <w:r w:rsidRPr="0079353F">
        <w:rPr>
          <w:rFonts w:ascii="Times New Roman" w:hAnsi="Times New Roman" w:cs="Times New Roman"/>
        </w:rPr>
        <w:t>ққа тарту туралы мәліметтер, оның ішінде қылмыстық құқық бұзушылық және басқа да заң бұзушылықтар жасауға ықпал еткен мән-жайларды жою жөніндегі ұсынымдар;</w:t>
      </w:r>
    </w:p>
    <w:p w:rsidR="0074058B" w:rsidRPr="0074058B" w:rsidRDefault="0074058B" w:rsidP="0074058B">
      <w:pPr>
        <w:ind w:firstLine="709"/>
        <w:jc w:val="both"/>
        <w:rPr>
          <w:rFonts w:ascii="Times New Roman" w:hAnsi="Times New Roman" w:cs="Times New Roman"/>
          <w:lang w:val="kk-KZ"/>
        </w:rPr>
      </w:pPr>
      <w:r w:rsidRPr="0074058B">
        <w:rPr>
          <w:rFonts w:ascii="Times New Roman" w:hAnsi="Times New Roman" w:cs="Times New Roman"/>
          <w:lang w:val="kk-KZ"/>
        </w:rPr>
        <w:t>10) талдау объектісі қызметкерлерінің іс-әрекеттеріне қатысты сот органдарының шешімдері, қылмыстық істер фабулалары;</w:t>
      </w:r>
    </w:p>
    <w:p w:rsidR="0074058B" w:rsidRPr="0074058B" w:rsidRDefault="0074058B" w:rsidP="0074058B">
      <w:pPr>
        <w:ind w:firstLine="709"/>
        <w:jc w:val="both"/>
        <w:rPr>
          <w:rFonts w:ascii="Times New Roman" w:hAnsi="Times New Roman" w:cs="Times New Roman"/>
          <w:lang w:val="kk-KZ"/>
        </w:rPr>
      </w:pPr>
      <w:r w:rsidRPr="0074058B">
        <w:rPr>
          <w:rFonts w:ascii="Times New Roman" w:hAnsi="Times New Roman" w:cs="Times New Roman"/>
          <w:lang w:val="kk-KZ"/>
        </w:rPr>
        <w:t xml:space="preserve">10) </w:t>
      </w:r>
      <w:r>
        <w:rPr>
          <w:rFonts w:ascii="Times New Roman" w:hAnsi="Times New Roman" w:cs="Times New Roman"/>
          <w:lang w:val="kk-KZ"/>
        </w:rPr>
        <w:t>с</w:t>
      </w:r>
      <w:r w:rsidRPr="0074058B">
        <w:rPr>
          <w:rFonts w:ascii="Times New Roman" w:hAnsi="Times New Roman" w:cs="Times New Roman"/>
          <w:lang w:val="kk-KZ"/>
        </w:rPr>
        <w:t>ыбайлас жемқорлық тәуекелдеріне бұрын жүргізілген сыртқы талдаудың нәтижелері;</w:t>
      </w:r>
    </w:p>
    <w:p w:rsidR="0074058B" w:rsidRPr="0074058B" w:rsidRDefault="0074058B" w:rsidP="0074058B">
      <w:pPr>
        <w:ind w:firstLine="709"/>
        <w:jc w:val="both"/>
        <w:rPr>
          <w:rFonts w:ascii="Times New Roman" w:hAnsi="Times New Roman" w:cs="Times New Roman"/>
          <w:lang w:val="kk-KZ"/>
        </w:rPr>
      </w:pPr>
      <w:r w:rsidRPr="0074058B">
        <w:rPr>
          <w:rFonts w:ascii="Times New Roman" w:hAnsi="Times New Roman" w:cs="Times New Roman"/>
          <w:lang w:val="kk-KZ"/>
        </w:rPr>
        <w:t>11) сыбайлас жемқорлық тәуекелдеріне бұрын жүргізілген ішкі талдаудың нәтижелері;</w:t>
      </w:r>
    </w:p>
    <w:p w:rsidR="0074058B" w:rsidRPr="0074058B" w:rsidRDefault="0074058B" w:rsidP="0074058B">
      <w:pPr>
        <w:ind w:firstLine="709"/>
        <w:jc w:val="both"/>
        <w:rPr>
          <w:rFonts w:ascii="Times New Roman" w:hAnsi="Times New Roman" w:cs="Times New Roman"/>
          <w:lang w:val="kk-KZ"/>
        </w:rPr>
      </w:pPr>
      <w:r w:rsidRPr="0074058B">
        <w:rPr>
          <w:rFonts w:ascii="Times New Roman" w:hAnsi="Times New Roman" w:cs="Times New Roman"/>
          <w:lang w:val="kk-KZ"/>
        </w:rPr>
        <w:t>12) талдау объектісінің қызметшілеріне, қызметкерлеріне сауалнама жүргізу нәтижелері;</w:t>
      </w:r>
    </w:p>
    <w:p w:rsidR="0074058B" w:rsidRPr="0074058B" w:rsidRDefault="0074058B" w:rsidP="0074058B">
      <w:pPr>
        <w:ind w:firstLine="709"/>
        <w:jc w:val="both"/>
        <w:rPr>
          <w:rFonts w:ascii="Times New Roman" w:hAnsi="Times New Roman" w:cs="Times New Roman"/>
          <w:lang w:val="kk-KZ"/>
        </w:rPr>
      </w:pPr>
      <w:r w:rsidRPr="0074058B">
        <w:rPr>
          <w:rFonts w:ascii="Times New Roman" w:hAnsi="Times New Roman" w:cs="Times New Roman"/>
          <w:lang w:val="kk-KZ"/>
        </w:rPr>
        <w:t>13) Қазақстан Республикасының заңнамасымен ұсынылуына тыйым салынбаған өзге де мәліметтер.</w:t>
      </w:r>
    </w:p>
    <w:p w:rsidR="0074058B" w:rsidRPr="0074058B" w:rsidRDefault="0074058B" w:rsidP="0074058B">
      <w:pPr>
        <w:ind w:firstLine="709"/>
        <w:jc w:val="both"/>
        <w:rPr>
          <w:rFonts w:ascii="Times New Roman" w:hAnsi="Times New Roman" w:cs="Times New Roman"/>
          <w:lang w:val="kk-KZ"/>
        </w:rPr>
      </w:pPr>
      <w:r w:rsidRPr="0074058B">
        <w:rPr>
          <w:rFonts w:ascii="Times New Roman" w:hAnsi="Times New Roman" w:cs="Times New Roman"/>
          <w:lang w:val="kk-KZ"/>
        </w:rPr>
        <w:t>Жинау және қорыту үшін талдау объектісінің қызметі туралы ақпарат, оның ішінде сыбайлас жемқорлық тәуекелдеріне ішкі талдаудың алдындағы 2 жылдағы есептік деректер мен құқықтық статистика ұсынылады.</w:t>
      </w:r>
    </w:p>
    <w:p w:rsidR="0074058B" w:rsidRPr="0074058B" w:rsidRDefault="0074058B" w:rsidP="0074058B">
      <w:pPr>
        <w:ind w:firstLine="709"/>
        <w:jc w:val="both"/>
        <w:rPr>
          <w:rFonts w:ascii="Times New Roman" w:hAnsi="Times New Roman" w:cs="Times New Roman"/>
          <w:lang w:val="kk-KZ"/>
        </w:rPr>
      </w:pPr>
      <w:r w:rsidRPr="0074058B">
        <w:rPr>
          <w:rFonts w:ascii="Times New Roman" w:hAnsi="Times New Roman" w:cs="Times New Roman"/>
          <w:lang w:val="kk-KZ"/>
        </w:rPr>
        <w:t>Ақпарат көздері шынайы және өзекті болуы тиіс.</w:t>
      </w:r>
    </w:p>
    <w:p w:rsidR="0074058B" w:rsidRPr="0074058B" w:rsidRDefault="0074058B" w:rsidP="0074058B">
      <w:pPr>
        <w:ind w:firstLine="709"/>
        <w:jc w:val="both"/>
        <w:rPr>
          <w:rFonts w:ascii="Times New Roman" w:hAnsi="Times New Roman" w:cs="Times New Roman"/>
          <w:lang w:val="kk-KZ"/>
        </w:rPr>
      </w:pPr>
      <w:r w:rsidRPr="0074058B">
        <w:rPr>
          <w:rFonts w:ascii="Times New Roman" w:hAnsi="Times New Roman" w:cs="Times New Roman"/>
          <w:lang w:val="kk-KZ"/>
        </w:rPr>
        <w:t>Талдау объектісінің қызметі туралы есептерді талдау объектісінің оларды ұсынған құрылымдық бөлімшелері басшыларының қолдарымен куәландыру ұсынылады.</w:t>
      </w:r>
    </w:p>
    <w:p w:rsidR="0074058B" w:rsidRPr="0074058B" w:rsidRDefault="0074058B" w:rsidP="0074058B">
      <w:pPr>
        <w:ind w:firstLine="709"/>
        <w:jc w:val="both"/>
        <w:rPr>
          <w:rFonts w:ascii="Times New Roman" w:hAnsi="Times New Roman" w:cs="Times New Roman"/>
          <w:lang w:val="kk-KZ"/>
        </w:rPr>
      </w:pPr>
      <w:r w:rsidRPr="0074058B">
        <w:rPr>
          <w:rFonts w:ascii="Times New Roman" w:hAnsi="Times New Roman" w:cs="Times New Roman"/>
          <w:lang w:val="kk-KZ"/>
        </w:rPr>
        <w:t xml:space="preserve">Сыбайлас жемқорлық құқық бұзушылықтарды жасағаны үшін талдау объектісінің лауазымды адамдарын жауапкершілікке тарту туралы мәліметтерді Бас прокуратураның Құқықтық статистика және арнайы есепке алу жөніндегі комитетінің, Жоғарғы Соттың сот актілері </w:t>
      </w:r>
      <w:r>
        <w:rPr>
          <w:rFonts w:ascii="Times New Roman" w:hAnsi="Times New Roman" w:cs="Times New Roman"/>
          <w:lang w:val="kk-KZ"/>
        </w:rPr>
        <w:t>б</w:t>
      </w:r>
      <w:r w:rsidRPr="0074058B">
        <w:rPr>
          <w:rFonts w:ascii="Times New Roman" w:hAnsi="Times New Roman" w:cs="Times New Roman"/>
          <w:lang w:val="kk-KZ"/>
        </w:rPr>
        <w:t>анкінің деректерінен алу ұсынылады.</w:t>
      </w:r>
    </w:p>
    <w:p w:rsidR="0074058B" w:rsidRPr="0074058B" w:rsidRDefault="0074058B" w:rsidP="0074058B">
      <w:pPr>
        <w:ind w:firstLine="709"/>
        <w:jc w:val="both"/>
        <w:rPr>
          <w:rFonts w:ascii="Times New Roman" w:hAnsi="Times New Roman" w:cs="Times New Roman"/>
          <w:lang w:val="kk-KZ"/>
        </w:rPr>
      </w:pPr>
      <w:r w:rsidRPr="0074058B">
        <w:rPr>
          <w:rFonts w:ascii="Times New Roman" w:hAnsi="Times New Roman" w:cs="Times New Roman"/>
          <w:lang w:val="kk-KZ"/>
        </w:rPr>
        <w:t>17. Уәкілетті тұлға мен жұмыс тобының мүшелеріне ашық қол жетімді емес ақпарат көздерін жинауды және ұсынуды талдау объектісінің осы ақпаратты иеленетін құрылымдық бөлімшелері жүзеге асырады.</w:t>
      </w:r>
    </w:p>
    <w:p w:rsidR="0074058B" w:rsidRDefault="0074058B" w:rsidP="0074058B">
      <w:pPr>
        <w:ind w:firstLine="709"/>
        <w:jc w:val="both"/>
        <w:rPr>
          <w:rFonts w:ascii="Times New Roman" w:hAnsi="Times New Roman" w:cs="Times New Roman"/>
          <w:lang w:val="kk-KZ"/>
        </w:rPr>
      </w:pPr>
      <w:r w:rsidRPr="0074058B">
        <w:rPr>
          <w:rFonts w:ascii="Times New Roman" w:hAnsi="Times New Roman" w:cs="Times New Roman"/>
          <w:lang w:val="kk-KZ"/>
        </w:rPr>
        <w:t>Қайта ұйымдастыру нәтижесінде жаңадан құрылған мемлекеттік органның, ұйымның, квазимемлекеттік сектор субъектісінің қызметіндегі сыбайлас жемқорлық тәуекелдеріне ішкі талдау жүргізу кезінде бұрын жұмыс істеген мемлекеттік органның, ұйымның, квазимемлекеттік сектор субъектісінің қызметі туралы, оларға берілген функциялар бөлігінде ақпарат жинауды жүзеге асыру қажет.</w:t>
      </w:r>
    </w:p>
    <w:p w:rsidR="0074058B" w:rsidRPr="0074058B" w:rsidRDefault="0074058B" w:rsidP="0074058B">
      <w:pPr>
        <w:ind w:firstLine="709"/>
        <w:jc w:val="both"/>
        <w:rPr>
          <w:rFonts w:ascii="Times New Roman" w:hAnsi="Times New Roman" w:cs="Times New Roman"/>
          <w:lang w:val="kk-KZ"/>
        </w:rPr>
      </w:pPr>
      <w:r w:rsidRPr="0074058B">
        <w:rPr>
          <w:rFonts w:ascii="Times New Roman" w:hAnsi="Times New Roman" w:cs="Times New Roman"/>
          <w:lang w:val="kk-KZ"/>
        </w:rPr>
        <w:t xml:space="preserve">18. Сыбайлас жемқорлық тәуекелдерін анықтау және ұсынымдар әзірлеу үшін талдаудың әртүрлі әдістері, оның ішінде талдау объектісінде бар ақпаратты жинау және зерделеу, талдау объектісі қызметкерлерінің және өзге </w:t>
      </w:r>
      <w:r w:rsidRPr="0074058B">
        <w:rPr>
          <w:rFonts w:ascii="Times New Roman" w:hAnsi="Times New Roman" w:cs="Times New Roman"/>
          <w:lang w:val="kk-KZ"/>
        </w:rPr>
        <w:lastRenderedPageBreak/>
        <w:t>де сарапшылардың тәжірибесі мен танымдарын пайдалану, ұқсас немесе сабақтас салаларда, ұйымдарда, бизнес-процестерде, жобаларда сыбайлас жемқорлыққа қарсы іс-қимыл бойынша тәжірибені жинау және қорыту, сценарийлерді талдау қолданылуы мүмкін және т.</w:t>
      </w:r>
      <w:r>
        <w:rPr>
          <w:rFonts w:ascii="Times New Roman" w:hAnsi="Times New Roman" w:cs="Times New Roman"/>
          <w:lang w:val="kk-KZ"/>
        </w:rPr>
        <w:t>б.</w:t>
      </w:r>
    </w:p>
    <w:p w:rsidR="00236732" w:rsidRPr="004A2A78" w:rsidRDefault="00236732" w:rsidP="00884227">
      <w:pPr>
        <w:ind w:firstLine="709"/>
        <w:jc w:val="both"/>
        <w:rPr>
          <w:rFonts w:ascii="Times New Roman" w:hAnsi="Times New Roman" w:cs="Times New Roman"/>
          <w:lang w:val="kk-KZ"/>
        </w:rPr>
      </w:pPr>
    </w:p>
    <w:tbl>
      <w:tblPr>
        <w:tblStyle w:val="a7"/>
        <w:tblW w:w="9351" w:type="dxa"/>
        <w:tblLook w:val="04A0" w:firstRow="1" w:lastRow="0" w:firstColumn="1" w:lastColumn="0" w:noHBand="0" w:noVBand="1"/>
      </w:tblPr>
      <w:tblGrid>
        <w:gridCol w:w="4248"/>
        <w:gridCol w:w="5103"/>
      </w:tblGrid>
      <w:tr w:rsidR="00422DEA" w:rsidRPr="00CC7DF0" w:rsidTr="00422DEA">
        <w:tc>
          <w:tcPr>
            <w:tcW w:w="4248" w:type="dxa"/>
          </w:tcPr>
          <w:p w:rsidR="00422DEA" w:rsidRPr="0074058B" w:rsidRDefault="0074058B" w:rsidP="00B138FF">
            <w:pPr>
              <w:jc w:val="center"/>
              <w:rPr>
                <w:rFonts w:ascii="Times New Roman" w:hAnsi="Times New Roman" w:cs="Times New Roman"/>
                <w:b/>
                <w:lang w:val="kk-KZ"/>
              </w:rPr>
            </w:pPr>
            <w:r>
              <w:rPr>
                <w:rFonts w:ascii="Times New Roman" w:hAnsi="Times New Roman" w:cs="Times New Roman"/>
                <w:b/>
                <w:lang w:val="kk-KZ"/>
              </w:rPr>
              <w:t>Әдіс</w:t>
            </w:r>
          </w:p>
        </w:tc>
        <w:tc>
          <w:tcPr>
            <w:tcW w:w="5103" w:type="dxa"/>
          </w:tcPr>
          <w:p w:rsidR="00422DEA" w:rsidRPr="0074058B" w:rsidRDefault="0074058B" w:rsidP="0074058B">
            <w:pPr>
              <w:jc w:val="center"/>
              <w:rPr>
                <w:rFonts w:ascii="Times New Roman" w:hAnsi="Times New Roman" w:cs="Times New Roman"/>
                <w:b/>
                <w:lang w:val="kk-KZ"/>
              </w:rPr>
            </w:pPr>
            <w:r>
              <w:rPr>
                <w:rFonts w:ascii="Times New Roman" w:hAnsi="Times New Roman" w:cs="Times New Roman"/>
                <w:b/>
                <w:lang w:val="kk-KZ"/>
              </w:rPr>
              <w:t xml:space="preserve">Ықтимал ақпарат көздері  </w:t>
            </w:r>
          </w:p>
        </w:tc>
      </w:tr>
      <w:tr w:rsidR="00422DEA" w:rsidRPr="00CC7DF0" w:rsidTr="00422DEA">
        <w:tc>
          <w:tcPr>
            <w:tcW w:w="4248" w:type="dxa"/>
          </w:tcPr>
          <w:p w:rsidR="0074058B" w:rsidRPr="0074058B" w:rsidRDefault="0074058B" w:rsidP="0074058B">
            <w:pPr>
              <w:jc w:val="both"/>
              <w:rPr>
                <w:rFonts w:ascii="Times New Roman" w:hAnsi="Times New Roman" w:cs="Times New Roman"/>
              </w:rPr>
            </w:pPr>
            <w:r w:rsidRPr="0074058B">
              <w:rPr>
                <w:rFonts w:ascii="Times New Roman" w:hAnsi="Times New Roman" w:cs="Times New Roman"/>
              </w:rPr>
              <w:t xml:space="preserve">Талдау объектісінде </w:t>
            </w:r>
            <w:proofErr w:type="gramStart"/>
            <w:r w:rsidRPr="0074058B">
              <w:rPr>
                <w:rFonts w:ascii="Times New Roman" w:hAnsi="Times New Roman" w:cs="Times New Roman"/>
              </w:rPr>
              <w:t>бар</w:t>
            </w:r>
            <w:proofErr w:type="gramEnd"/>
            <w:r w:rsidRPr="0074058B">
              <w:rPr>
                <w:rFonts w:ascii="Times New Roman" w:hAnsi="Times New Roman" w:cs="Times New Roman"/>
              </w:rPr>
              <w:t xml:space="preserve"> ақпаратты жинау және зерделеу</w:t>
            </w:r>
          </w:p>
          <w:p w:rsidR="0074058B" w:rsidRPr="0074058B" w:rsidRDefault="0074058B" w:rsidP="0074058B">
            <w:pPr>
              <w:jc w:val="both"/>
              <w:rPr>
                <w:rFonts w:ascii="Times New Roman" w:hAnsi="Times New Roman" w:cs="Times New Roman"/>
              </w:rPr>
            </w:pPr>
          </w:p>
          <w:p w:rsidR="0074058B" w:rsidRPr="0074058B" w:rsidRDefault="0074058B" w:rsidP="0074058B">
            <w:pPr>
              <w:jc w:val="both"/>
              <w:rPr>
                <w:rFonts w:ascii="Times New Roman" w:hAnsi="Times New Roman" w:cs="Times New Roman"/>
              </w:rPr>
            </w:pPr>
            <w:r w:rsidRPr="0074058B">
              <w:rPr>
                <w:rFonts w:ascii="Times New Roman" w:hAnsi="Times New Roman" w:cs="Times New Roman"/>
              </w:rPr>
              <w:t>Келесі факторларды ескере отырып:</w:t>
            </w:r>
          </w:p>
          <w:p w:rsidR="0074058B" w:rsidRPr="0074058B" w:rsidRDefault="0074058B" w:rsidP="0074058B">
            <w:pPr>
              <w:jc w:val="both"/>
              <w:rPr>
                <w:rFonts w:ascii="Times New Roman" w:hAnsi="Times New Roman" w:cs="Times New Roman"/>
                <w:i/>
              </w:rPr>
            </w:pPr>
            <w:r w:rsidRPr="0074058B">
              <w:rPr>
                <w:rFonts w:ascii="Times New Roman" w:hAnsi="Times New Roman" w:cs="Times New Roman"/>
                <w:i/>
              </w:rPr>
              <w:t>- бү</w:t>
            </w:r>
            <w:proofErr w:type="gramStart"/>
            <w:r w:rsidRPr="0074058B">
              <w:rPr>
                <w:rFonts w:ascii="Times New Roman" w:hAnsi="Times New Roman" w:cs="Times New Roman"/>
                <w:i/>
              </w:rPr>
              <w:t>г</w:t>
            </w:r>
            <w:proofErr w:type="gramEnd"/>
            <w:r w:rsidRPr="0074058B">
              <w:rPr>
                <w:rFonts w:ascii="Times New Roman" w:hAnsi="Times New Roman" w:cs="Times New Roman"/>
                <w:i/>
              </w:rPr>
              <w:t>інгі таңда талдау объектісіндегі сыбайлас жемқорлық деңгейі қандай?</w:t>
            </w:r>
          </w:p>
          <w:p w:rsidR="0074058B" w:rsidRPr="0074058B" w:rsidRDefault="0074058B" w:rsidP="0074058B">
            <w:pPr>
              <w:jc w:val="both"/>
              <w:rPr>
                <w:rFonts w:ascii="Times New Roman" w:hAnsi="Times New Roman" w:cs="Times New Roman"/>
                <w:i/>
              </w:rPr>
            </w:pPr>
            <w:r w:rsidRPr="0074058B">
              <w:rPr>
                <w:rFonts w:ascii="Times New Roman" w:hAnsi="Times New Roman" w:cs="Times New Roman"/>
                <w:i/>
              </w:rPr>
              <w:t xml:space="preserve">- қандай </w:t>
            </w:r>
            <w:proofErr w:type="gramStart"/>
            <w:r w:rsidRPr="0074058B">
              <w:rPr>
                <w:rFonts w:ascii="Times New Roman" w:hAnsi="Times New Roman" w:cs="Times New Roman"/>
                <w:i/>
              </w:rPr>
              <w:t>ба</w:t>
            </w:r>
            <w:proofErr w:type="gramEnd"/>
            <w:r w:rsidRPr="0074058B">
              <w:rPr>
                <w:rFonts w:ascii="Times New Roman" w:hAnsi="Times New Roman" w:cs="Times New Roman"/>
                <w:i/>
              </w:rPr>
              <w:t>қылау, алдын алу тетіктері немесе оқыту бағдарламалары бар?</w:t>
            </w:r>
          </w:p>
          <w:p w:rsidR="0074058B" w:rsidRPr="0074058B" w:rsidRDefault="0074058B" w:rsidP="0074058B">
            <w:pPr>
              <w:jc w:val="both"/>
              <w:rPr>
                <w:rFonts w:ascii="Times New Roman" w:hAnsi="Times New Roman" w:cs="Times New Roman"/>
                <w:i/>
              </w:rPr>
            </w:pPr>
            <w:r w:rsidRPr="0074058B">
              <w:rPr>
                <w:rFonts w:ascii="Times New Roman" w:hAnsi="Times New Roman" w:cs="Times New Roman"/>
                <w:i/>
              </w:rPr>
              <w:t>- олар қаншалықты тиімді?</w:t>
            </w:r>
          </w:p>
          <w:p w:rsidR="00422DEA" w:rsidRPr="00CC7DF0" w:rsidRDefault="0074058B" w:rsidP="0074058B">
            <w:pPr>
              <w:jc w:val="both"/>
              <w:rPr>
                <w:rFonts w:ascii="Times New Roman" w:hAnsi="Times New Roman" w:cs="Times New Roman"/>
              </w:rPr>
            </w:pPr>
            <w:r w:rsidRPr="0074058B">
              <w:rPr>
                <w:rFonts w:ascii="Times New Roman" w:hAnsi="Times New Roman" w:cs="Times New Roman"/>
                <w:i/>
              </w:rPr>
              <w:t>- тиі</w:t>
            </w:r>
            <w:proofErr w:type="gramStart"/>
            <w:r w:rsidRPr="0074058B">
              <w:rPr>
                <w:rFonts w:ascii="Times New Roman" w:hAnsi="Times New Roman" w:cs="Times New Roman"/>
                <w:i/>
              </w:rPr>
              <w:t>ст</w:t>
            </w:r>
            <w:proofErr w:type="gramEnd"/>
            <w:r w:rsidRPr="0074058B">
              <w:rPr>
                <w:rFonts w:ascii="Times New Roman" w:hAnsi="Times New Roman" w:cs="Times New Roman"/>
                <w:i/>
              </w:rPr>
              <w:t>і түрде белгіленген талаптар орындала ма?</w:t>
            </w:r>
          </w:p>
        </w:tc>
        <w:tc>
          <w:tcPr>
            <w:tcW w:w="5103" w:type="dxa"/>
          </w:tcPr>
          <w:p w:rsidR="0074058B" w:rsidRPr="0074058B" w:rsidRDefault="0074058B" w:rsidP="0074058B">
            <w:pPr>
              <w:jc w:val="both"/>
              <w:rPr>
                <w:rFonts w:ascii="Times New Roman" w:hAnsi="Times New Roman" w:cs="Times New Roman"/>
              </w:rPr>
            </w:pPr>
            <w:r w:rsidRPr="0074058B">
              <w:rPr>
                <w:rFonts w:ascii="Times New Roman" w:hAnsi="Times New Roman" w:cs="Times New Roman"/>
              </w:rPr>
              <w:t>Ішкі және сыртқы тексерулердің, тергеулер мен аудиттердің нәтижелері</w:t>
            </w:r>
          </w:p>
          <w:p w:rsidR="0074058B" w:rsidRPr="0074058B" w:rsidRDefault="0074058B" w:rsidP="0074058B">
            <w:pPr>
              <w:jc w:val="both"/>
              <w:rPr>
                <w:rFonts w:ascii="Times New Roman" w:hAnsi="Times New Roman" w:cs="Times New Roman"/>
              </w:rPr>
            </w:pPr>
          </w:p>
          <w:p w:rsidR="0074058B" w:rsidRPr="0074058B" w:rsidRDefault="0074058B" w:rsidP="0074058B">
            <w:pPr>
              <w:jc w:val="both"/>
              <w:rPr>
                <w:rFonts w:ascii="Times New Roman" w:hAnsi="Times New Roman" w:cs="Times New Roman"/>
              </w:rPr>
            </w:pPr>
            <w:r w:rsidRPr="0074058B">
              <w:rPr>
                <w:rFonts w:ascii="Times New Roman" w:hAnsi="Times New Roman" w:cs="Times New Roman"/>
              </w:rPr>
              <w:t>Талдау объектісі қызметкерлерінің і</w:t>
            </w:r>
            <w:proofErr w:type="gramStart"/>
            <w:r w:rsidRPr="0074058B">
              <w:rPr>
                <w:rFonts w:ascii="Times New Roman" w:hAnsi="Times New Roman" w:cs="Times New Roman"/>
              </w:rPr>
              <w:t>с-</w:t>
            </w:r>
            <w:proofErr w:type="gramEnd"/>
            <w:r w:rsidRPr="0074058B">
              <w:rPr>
                <w:rFonts w:ascii="Times New Roman" w:hAnsi="Times New Roman" w:cs="Times New Roman"/>
              </w:rPr>
              <w:t>әрекеттеріне қатысты сот органдарының шешімдері, қылмыстық істер фабулалары</w:t>
            </w:r>
          </w:p>
          <w:p w:rsidR="0074058B" w:rsidRPr="0074058B" w:rsidRDefault="0074058B" w:rsidP="0074058B">
            <w:pPr>
              <w:jc w:val="both"/>
              <w:rPr>
                <w:rFonts w:ascii="Times New Roman" w:hAnsi="Times New Roman" w:cs="Times New Roman"/>
              </w:rPr>
            </w:pPr>
          </w:p>
          <w:p w:rsidR="0074058B" w:rsidRPr="0074058B" w:rsidRDefault="0074058B" w:rsidP="0074058B">
            <w:pPr>
              <w:jc w:val="both"/>
              <w:rPr>
                <w:rFonts w:ascii="Times New Roman" w:hAnsi="Times New Roman" w:cs="Times New Roman"/>
              </w:rPr>
            </w:pPr>
            <w:r w:rsidRPr="0074058B">
              <w:rPr>
                <w:rFonts w:ascii="Times New Roman" w:hAnsi="Times New Roman" w:cs="Times New Roman"/>
              </w:rPr>
              <w:t>Талдау объектісінің қызметкерлеріне қатысты тәртіпті</w:t>
            </w:r>
            <w:proofErr w:type="gramStart"/>
            <w:r w:rsidRPr="0074058B">
              <w:rPr>
                <w:rFonts w:ascii="Times New Roman" w:hAnsi="Times New Roman" w:cs="Times New Roman"/>
              </w:rPr>
              <w:t>к</w:t>
            </w:r>
            <w:proofErr w:type="gramEnd"/>
            <w:r w:rsidRPr="0074058B">
              <w:rPr>
                <w:rFonts w:ascii="Times New Roman" w:hAnsi="Times New Roman" w:cs="Times New Roman"/>
              </w:rPr>
              <w:t xml:space="preserve"> және өзге де шаралар</w:t>
            </w:r>
          </w:p>
          <w:p w:rsidR="0074058B" w:rsidRPr="0074058B" w:rsidRDefault="0074058B" w:rsidP="0074058B">
            <w:pPr>
              <w:jc w:val="both"/>
              <w:rPr>
                <w:rFonts w:ascii="Times New Roman" w:hAnsi="Times New Roman" w:cs="Times New Roman"/>
              </w:rPr>
            </w:pPr>
          </w:p>
          <w:p w:rsidR="0074058B" w:rsidRPr="0074058B" w:rsidRDefault="0074058B" w:rsidP="0074058B">
            <w:pPr>
              <w:jc w:val="both"/>
              <w:rPr>
                <w:rFonts w:ascii="Times New Roman" w:hAnsi="Times New Roman" w:cs="Times New Roman"/>
              </w:rPr>
            </w:pPr>
            <w:r w:rsidRPr="0074058B">
              <w:rPr>
                <w:rFonts w:ascii="Times New Roman" w:hAnsi="Times New Roman" w:cs="Times New Roman"/>
              </w:rPr>
              <w:t>Талдау объектісі қызметкерлерінің і</w:t>
            </w:r>
            <w:proofErr w:type="gramStart"/>
            <w:r w:rsidRPr="0074058B">
              <w:rPr>
                <w:rFonts w:ascii="Times New Roman" w:hAnsi="Times New Roman" w:cs="Times New Roman"/>
              </w:rPr>
              <w:t>с-</w:t>
            </w:r>
            <w:proofErr w:type="gramEnd"/>
            <w:r w:rsidRPr="0074058B">
              <w:rPr>
                <w:rFonts w:ascii="Times New Roman" w:hAnsi="Times New Roman" w:cs="Times New Roman"/>
              </w:rPr>
              <w:t>әрекеттеріне шағымдар және өзге де кері байланыс</w:t>
            </w:r>
          </w:p>
          <w:p w:rsidR="0074058B" w:rsidRPr="0074058B" w:rsidRDefault="0074058B" w:rsidP="0074058B">
            <w:pPr>
              <w:jc w:val="both"/>
              <w:rPr>
                <w:rFonts w:ascii="Times New Roman" w:hAnsi="Times New Roman" w:cs="Times New Roman"/>
              </w:rPr>
            </w:pPr>
          </w:p>
          <w:p w:rsidR="0074058B" w:rsidRPr="0074058B" w:rsidRDefault="0074058B" w:rsidP="0074058B">
            <w:pPr>
              <w:jc w:val="both"/>
              <w:rPr>
                <w:rFonts w:ascii="Times New Roman" w:hAnsi="Times New Roman" w:cs="Times New Roman"/>
              </w:rPr>
            </w:pPr>
            <w:r w:rsidRPr="0074058B">
              <w:rPr>
                <w:rFonts w:ascii="Times New Roman" w:hAnsi="Times New Roman" w:cs="Times New Roman"/>
              </w:rPr>
              <w:t>БА</w:t>
            </w:r>
            <w:proofErr w:type="gramStart"/>
            <w:r w:rsidRPr="0074058B">
              <w:rPr>
                <w:rFonts w:ascii="Times New Roman" w:hAnsi="Times New Roman" w:cs="Times New Roman"/>
              </w:rPr>
              <w:t>Қ-</w:t>
            </w:r>
            <w:proofErr w:type="gramEnd"/>
            <w:r w:rsidRPr="0074058B">
              <w:rPr>
                <w:rFonts w:ascii="Times New Roman" w:hAnsi="Times New Roman" w:cs="Times New Roman"/>
              </w:rPr>
              <w:t>тағы жарияланымдар</w:t>
            </w:r>
          </w:p>
          <w:p w:rsidR="0074058B" w:rsidRPr="0074058B" w:rsidRDefault="0074058B" w:rsidP="0074058B">
            <w:pPr>
              <w:jc w:val="both"/>
              <w:rPr>
                <w:rFonts w:ascii="Times New Roman" w:hAnsi="Times New Roman" w:cs="Times New Roman"/>
              </w:rPr>
            </w:pPr>
          </w:p>
          <w:p w:rsidR="0074058B" w:rsidRPr="0074058B" w:rsidRDefault="0074058B" w:rsidP="0074058B">
            <w:pPr>
              <w:jc w:val="both"/>
              <w:rPr>
                <w:rFonts w:ascii="Times New Roman" w:hAnsi="Times New Roman" w:cs="Times New Roman"/>
              </w:rPr>
            </w:pPr>
            <w:r w:rsidRPr="0074058B">
              <w:rPr>
                <w:rFonts w:ascii="Times New Roman" w:hAnsi="Times New Roman" w:cs="Times New Roman"/>
              </w:rPr>
              <w:t xml:space="preserve">Сыбайлас жемқорлық тәуекелдерін </w:t>
            </w:r>
            <w:proofErr w:type="gramStart"/>
            <w:r w:rsidRPr="0074058B">
              <w:rPr>
                <w:rFonts w:ascii="Times New Roman" w:hAnsi="Times New Roman" w:cs="Times New Roman"/>
              </w:rPr>
              <w:t>ба</w:t>
            </w:r>
            <w:proofErr w:type="gramEnd"/>
            <w:r w:rsidRPr="0074058B">
              <w:rPr>
                <w:rFonts w:ascii="Times New Roman" w:hAnsi="Times New Roman" w:cs="Times New Roman"/>
              </w:rPr>
              <w:t>қылаудың қолданыстағы тетіктерін реттейтін құқықтық актілер және өзге де құжаттар</w:t>
            </w:r>
          </w:p>
          <w:p w:rsidR="0074058B" w:rsidRPr="0074058B" w:rsidRDefault="0074058B" w:rsidP="0074058B">
            <w:pPr>
              <w:jc w:val="both"/>
              <w:rPr>
                <w:rFonts w:ascii="Times New Roman" w:hAnsi="Times New Roman" w:cs="Times New Roman"/>
              </w:rPr>
            </w:pPr>
          </w:p>
          <w:p w:rsidR="00422DEA" w:rsidRPr="00CC7DF0" w:rsidRDefault="0074058B" w:rsidP="0074058B">
            <w:pPr>
              <w:jc w:val="both"/>
              <w:rPr>
                <w:rFonts w:ascii="Times New Roman" w:hAnsi="Times New Roman" w:cs="Times New Roman"/>
              </w:rPr>
            </w:pPr>
            <w:r w:rsidRPr="0074058B">
              <w:rPr>
                <w:rFonts w:ascii="Times New Roman" w:hAnsi="Times New Roman" w:cs="Times New Roman"/>
              </w:rPr>
              <w:t xml:space="preserve">Басқа </w:t>
            </w:r>
            <w:proofErr w:type="gramStart"/>
            <w:r w:rsidRPr="0074058B">
              <w:rPr>
                <w:rFonts w:ascii="Times New Roman" w:hAnsi="Times New Roman" w:cs="Times New Roman"/>
              </w:rPr>
              <w:t>а</w:t>
            </w:r>
            <w:proofErr w:type="gramEnd"/>
            <w:r w:rsidRPr="0074058B">
              <w:rPr>
                <w:rFonts w:ascii="Times New Roman" w:hAnsi="Times New Roman" w:cs="Times New Roman"/>
              </w:rPr>
              <w:t>қпарат</w:t>
            </w:r>
          </w:p>
        </w:tc>
      </w:tr>
      <w:tr w:rsidR="0074058B" w:rsidRPr="00CC7DF0" w:rsidTr="00422DEA">
        <w:tc>
          <w:tcPr>
            <w:tcW w:w="4248" w:type="dxa"/>
          </w:tcPr>
          <w:p w:rsidR="0074058B" w:rsidRPr="0074058B" w:rsidRDefault="0074058B" w:rsidP="0074058B">
            <w:pPr>
              <w:jc w:val="both"/>
              <w:rPr>
                <w:rFonts w:ascii="Times New Roman" w:hAnsi="Times New Roman" w:cs="Times New Roman"/>
              </w:rPr>
            </w:pPr>
            <w:r w:rsidRPr="0074058B">
              <w:rPr>
                <w:rFonts w:ascii="Times New Roman" w:hAnsi="Times New Roman" w:cs="Times New Roman"/>
              </w:rPr>
              <w:t>Талдау объектісі қызметкерлері</w:t>
            </w:r>
            <w:proofErr w:type="gramStart"/>
            <w:r w:rsidRPr="0074058B">
              <w:rPr>
                <w:rFonts w:ascii="Times New Roman" w:hAnsi="Times New Roman" w:cs="Times New Roman"/>
              </w:rPr>
              <w:t>нің ж</w:t>
            </w:r>
            <w:proofErr w:type="gramEnd"/>
            <w:r w:rsidRPr="0074058B">
              <w:rPr>
                <w:rFonts w:ascii="Times New Roman" w:hAnsi="Times New Roman" w:cs="Times New Roman"/>
              </w:rPr>
              <w:t>әне өзге де сарапшылардың тәжірибесі мен танымдарын пайдалану</w:t>
            </w:r>
          </w:p>
        </w:tc>
        <w:tc>
          <w:tcPr>
            <w:tcW w:w="5103" w:type="dxa"/>
          </w:tcPr>
          <w:p w:rsidR="0074058B" w:rsidRPr="0074058B" w:rsidRDefault="0074058B" w:rsidP="0074058B">
            <w:pPr>
              <w:jc w:val="both"/>
              <w:rPr>
                <w:rFonts w:ascii="Times New Roman" w:hAnsi="Times New Roman" w:cs="Times New Roman"/>
                <w:lang w:val="kk-KZ"/>
              </w:rPr>
            </w:pPr>
            <w:r w:rsidRPr="0074058B">
              <w:rPr>
                <w:rFonts w:ascii="Times New Roman" w:hAnsi="Times New Roman" w:cs="Times New Roman"/>
              </w:rPr>
              <w:t xml:space="preserve">Сұхбат, </w:t>
            </w:r>
            <w:r>
              <w:rPr>
                <w:rFonts w:ascii="Times New Roman" w:hAnsi="Times New Roman" w:cs="Times New Roman"/>
                <w:lang w:val="kk-KZ"/>
              </w:rPr>
              <w:t>интервью</w:t>
            </w:r>
          </w:p>
          <w:p w:rsidR="0074058B" w:rsidRPr="0074058B" w:rsidRDefault="0074058B" w:rsidP="0074058B">
            <w:pPr>
              <w:jc w:val="both"/>
              <w:rPr>
                <w:rFonts w:ascii="Times New Roman" w:hAnsi="Times New Roman" w:cs="Times New Roman"/>
              </w:rPr>
            </w:pPr>
          </w:p>
          <w:p w:rsidR="0074058B" w:rsidRPr="0074058B" w:rsidRDefault="0074058B" w:rsidP="0074058B">
            <w:pPr>
              <w:jc w:val="both"/>
              <w:rPr>
                <w:rFonts w:ascii="Times New Roman" w:hAnsi="Times New Roman" w:cs="Times New Roman"/>
                <w:lang w:val="kk-KZ"/>
              </w:rPr>
            </w:pPr>
            <w:r w:rsidRPr="0074058B">
              <w:rPr>
                <w:rFonts w:ascii="Times New Roman" w:hAnsi="Times New Roman" w:cs="Times New Roman"/>
              </w:rPr>
              <w:t>Сауалнама, с</w:t>
            </w:r>
            <w:r>
              <w:rPr>
                <w:rFonts w:ascii="Times New Roman" w:hAnsi="Times New Roman" w:cs="Times New Roman"/>
                <w:lang w:val="kk-KZ"/>
              </w:rPr>
              <w:t>ұрақ қою</w:t>
            </w:r>
          </w:p>
          <w:p w:rsidR="0074058B" w:rsidRPr="00CC7DF0" w:rsidRDefault="0074058B" w:rsidP="0074058B">
            <w:pPr>
              <w:jc w:val="both"/>
              <w:rPr>
                <w:rFonts w:ascii="Times New Roman" w:hAnsi="Times New Roman" w:cs="Times New Roman"/>
              </w:rPr>
            </w:pPr>
            <w:r w:rsidRPr="0074058B">
              <w:rPr>
                <w:rFonts w:ascii="Times New Roman" w:hAnsi="Times New Roman" w:cs="Times New Roman"/>
              </w:rPr>
              <w:t>Фокус-топтардағы талқылаулар</w:t>
            </w:r>
          </w:p>
        </w:tc>
      </w:tr>
      <w:tr w:rsidR="0074058B" w:rsidRPr="00CC7DF0" w:rsidTr="00422DEA">
        <w:tc>
          <w:tcPr>
            <w:tcW w:w="4248" w:type="dxa"/>
          </w:tcPr>
          <w:p w:rsidR="0074058B" w:rsidRPr="0074058B" w:rsidRDefault="0074058B" w:rsidP="0074058B">
            <w:pPr>
              <w:jc w:val="both"/>
              <w:rPr>
                <w:rFonts w:ascii="Times New Roman" w:hAnsi="Times New Roman" w:cs="Times New Roman"/>
              </w:rPr>
            </w:pPr>
            <w:r w:rsidRPr="0074058B">
              <w:rPr>
                <w:rFonts w:ascii="Times New Roman" w:hAnsi="Times New Roman" w:cs="Times New Roman"/>
              </w:rPr>
              <w:t>Ұқсас немесе сабақтас салаларда, ұйымдарда, бизнес-процестерде, жобаларда сыбайлас жемқорлыққа қарсы і</w:t>
            </w:r>
            <w:proofErr w:type="gramStart"/>
            <w:r w:rsidRPr="0074058B">
              <w:rPr>
                <w:rFonts w:ascii="Times New Roman" w:hAnsi="Times New Roman" w:cs="Times New Roman"/>
              </w:rPr>
              <w:t>с-</w:t>
            </w:r>
            <w:proofErr w:type="gramEnd"/>
            <w:r w:rsidRPr="0074058B">
              <w:rPr>
                <w:rFonts w:ascii="Times New Roman" w:hAnsi="Times New Roman" w:cs="Times New Roman"/>
              </w:rPr>
              <w:t>қимыл бойынша тәжірибе ақпаратын жинау және қорыту</w:t>
            </w:r>
          </w:p>
        </w:tc>
        <w:tc>
          <w:tcPr>
            <w:tcW w:w="5103" w:type="dxa"/>
          </w:tcPr>
          <w:p w:rsidR="0074058B" w:rsidRPr="00CC7DF0" w:rsidRDefault="0074058B" w:rsidP="00B138FF">
            <w:pPr>
              <w:jc w:val="both"/>
              <w:rPr>
                <w:rFonts w:ascii="Times New Roman" w:hAnsi="Times New Roman" w:cs="Times New Roman"/>
              </w:rPr>
            </w:pPr>
            <w:r w:rsidRPr="00CC7DF0">
              <w:rPr>
                <w:rFonts w:ascii="Times New Roman" w:hAnsi="Times New Roman" w:cs="Times New Roman"/>
              </w:rPr>
              <w:t>Отчеты, находящиеся в открытом доступе</w:t>
            </w:r>
          </w:p>
          <w:p w:rsidR="0074058B" w:rsidRPr="00CC7DF0" w:rsidRDefault="0074058B" w:rsidP="00B138FF">
            <w:pPr>
              <w:jc w:val="both"/>
              <w:rPr>
                <w:rFonts w:ascii="Times New Roman" w:hAnsi="Times New Roman" w:cs="Times New Roman"/>
                <w:sz w:val="20"/>
              </w:rPr>
            </w:pPr>
          </w:p>
          <w:p w:rsidR="0074058B" w:rsidRPr="00CC7DF0" w:rsidRDefault="0074058B" w:rsidP="00B138FF">
            <w:pPr>
              <w:jc w:val="both"/>
              <w:rPr>
                <w:rFonts w:ascii="Times New Roman" w:hAnsi="Times New Roman" w:cs="Times New Roman"/>
              </w:rPr>
            </w:pPr>
            <w:r w:rsidRPr="00CC7DF0">
              <w:rPr>
                <w:rFonts w:ascii="Times New Roman" w:hAnsi="Times New Roman" w:cs="Times New Roman"/>
              </w:rPr>
              <w:t>Изучение интернет-ресурса, прямые консультации</w:t>
            </w:r>
          </w:p>
          <w:p w:rsidR="0074058B" w:rsidRPr="00CC7DF0" w:rsidRDefault="0074058B" w:rsidP="00B138FF">
            <w:pPr>
              <w:jc w:val="both"/>
              <w:rPr>
                <w:rFonts w:ascii="Times New Roman" w:hAnsi="Times New Roman" w:cs="Times New Roman"/>
                <w:sz w:val="20"/>
              </w:rPr>
            </w:pPr>
          </w:p>
          <w:p w:rsidR="0074058B" w:rsidRPr="00CC7DF0" w:rsidRDefault="0074058B" w:rsidP="00B138FF">
            <w:pPr>
              <w:jc w:val="both"/>
              <w:rPr>
                <w:rFonts w:ascii="Times New Roman" w:hAnsi="Times New Roman" w:cs="Times New Roman"/>
              </w:rPr>
            </w:pPr>
            <w:r w:rsidRPr="00CC7DF0">
              <w:rPr>
                <w:rFonts w:ascii="Times New Roman" w:hAnsi="Times New Roman" w:cs="Times New Roman"/>
              </w:rPr>
              <w:t xml:space="preserve">Исследования, отчеты </w:t>
            </w:r>
          </w:p>
        </w:tc>
      </w:tr>
      <w:tr w:rsidR="0074058B" w:rsidRPr="00CC7DF0" w:rsidTr="00422DEA">
        <w:tc>
          <w:tcPr>
            <w:tcW w:w="4248" w:type="dxa"/>
          </w:tcPr>
          <w:p w:rsidR="0074058B" w:rsidRPr="0074058B" w:rsidRDefault="00F84AB8" w:rsidP="00F84AB8">
            <w:pPr>
              <w:jc w:val="both"/>
              <w:rPr>
                <w:rFonts w:ascii="Times New Roman" w:hAnsi="Times New Roman" w:cs="Times New Roman"/>
              </w:rPr>
            </w:pPr>
            <w:r>
              <w:rPr>
                <w:rFonts w:ascii="Times New Roman" w:hAnsi="Times New Roman" w:cs="Times New Roman"/>
                <w:lang w:val="kk-KZ"/>
              </w:rPr>
              <w:t>«</w:t>
            </w:r>
            <w:r w:rsidR="0074058B" w:rsidRPr="0074058B">
              <w:rPr>
                <w:rFonts w:ascii="Times New Roman" w:hAnsi="Times New Roman" w:cs="Times New Roman"/>
              </w:rPr>
              <w:t>Егер не болса</w:t>
            </w:r>
            <w:r>
              <w:rPr>
                <w:rFonts w:ascii="Times New Roman" w:hAnsi="Times New Roman" w:cs="Times New Roman"/>
                <w:lang w:val="kk-KZ"/>
              </w:rPr>
              <w:t>»</w:t>
            </w:r>
            <w:r w:rsidR="0074058B" w:rsidRPr="0074058B">
              <w:rPr>
                <w:rFonts w:ascii="Times New Roman" w:hAnsi="Times New Roman" w:cs="Times New Roman"/>
              </w:rPr>
              <w:t xml:space="preserve"> талдау немесе белгілі бір тәуекелдер туындаған кезде ықтимал сценарийлерді талқылаудың басқа әдісі</w:t>
            </w:r>
          </w:p>
        </w:tc>
        <w:tc>
          <w:tcPr>
            <w:tcW w:w="5103" w:type="dxa"/>
          </w:tcPr>
          <w:p w:rsidR="0074058B" w:rsidRPr="00CC7DF0" w:rsidRDefault="0074058B" w:rsidP="00B138FF">
            <w:pPr>
              <w:jc w:val="both"/>
              <w:rPr>
                <w:rFonts w:ascii="Times New Roman" w:hAnsi="Times New Roman" w:cs="Times New Roman"/>
              </w:rPr>
            </w:pPr>
            <w:r w:rsidRPr="00CC7DF0">
              <w:rPr>
                <w:rFonts w:ascii="Times New Roman" w:hAnsi="Times New Roman" w:cs="Times New Roman"/>
              </w:rPr>
              <w:t>М</w:t>
            </w:r>
            <w:r w:rsidR="00F84AB8">
              <w:rPr>
                <w:rFonts w:ascii="Times New Roman" w:hAnsi="Times New Roman" w:cs="Times New Roman"/>
                <w:lang w:val="kk-KZ"/>
              </w:rPr>
              <w:t>имен ойлау</w:t>
            </w:r>
          </w:p>
          <w:p w:rsidR="0074058B" w:rsidRPr="00CC7DF0" w:rsidRDefault="0074058B" w:rsidP="00B138FF">
            <w:pPr>
              <w:jc w:val="both"/>
              <w:rPr>
                <w:rFonts w:ascii="Times New Roman" w:hAnsi="Times New Roman" w:cs="Times New Roman"/>
                <w:sz w:val="22"/>
              </w:rPr>
            </w:pPr>
          </w:p>
          <w:p w:rsidR="00F84AB8" w:rsidRPr="00F84AB8" w:rsidRDefault="00F84AB8" w:rsidP="00F84AB8">
            <w:pPr>
              <w:jc w:val="both"/>
              <w:rPr>
                <w:rFonts w:ascii="Times New Roman" w:hAnsi="Times New Roman" w:cs="Times New Roman"/>
              </w:rPr>
            </w:pPr>
            <w:r w:rsidRPr="00F84AB8">
              <w:rPr>
                <w:rFonts w:ascii="Times New Roman" w:hAnsi="Times New Roman" w:cs="Times New Roman"/>
              </w:rPr>
              <w:t>Фокус-топтардағы талқылаулар</w:t>
            </w:r>
          </w:p>
          <w:p w:rsidR="00F84AB8" w:rsidRPr="00F84AB8" w:rsidRDefault="00F84AB8" w:rsidP="00F84AB8">
            <w:pPr>
              <w:jc w:val="both"/>
              <w:rPr>
                <w:rFonts w:ascii="Times New Roman" w:hAnsi="Times New Roman" w:cs="Times New Roman"/>
              </w:rPr>
            </w:pPr>
          </w:p>
          <w:p w:rsidR="0074058B" w:rsidRPr="00CC7DF0" w:rsidRDefault="00F84AB8" w:rsidP="00F84AB8">
            <w:pPr>
              <w:jc w:val="both"/>
              <w:rPr>
                <w:rFonts w:ascii="Times New Roman" w:hAnsi="Times New Roman" w:cs="Times New Roman"/>
              </w:rPr>
            </w:pPr>
            <w:r w:rsidRPr="00F84AB8">
              <w:rPr>
                <w:rFonts w:ascii="Times New Roman" w:hAnsi="Times New Roman" w:cs="Times New Roman"/>
              </w:rPr>
              <w:t xml:space="preserve">Талдау объектісі қызметінің жекелеген </w:t>
            </w:r>
            <w:r w:rsidRPr="00F84AB8">
              <w:rPr>
                <w:rFonts w:ascii="Times New Roman" w:hAnsi="Times New Roman" w:cs="Times New Roman"/>
              </w:rPr>
              <w:lastRenderedPageBreak/>
              <w:t>бағыттары бойынша мамандандырылғ</w:t>
            </w:r>
            <w:proofErr w:type="gramStart"/>
            <w:r w:rsidRPr="00F84AB8">
              <w:rPr>
                <w:rFonts w:ascii="Times New Roman" w:hAnsi="Times New Roman" w:cs="Times New Roman"/>
              </w:rPr>
              <w:t>ан ж</w:t>
            </w:r>
            <w:proofErr w:type="gramEnd"/>
            <w:r w:rsidRPr="00F84AB8">
              <w:rPr>
                <w:rFonts w:ascii="Times New Roman" w:hAnsi="Times New Roman" w:cs="Times New Roman"/>
              </w:rPr>
              <w:t>ұмыс топтарын қалыптастыру</w:t>
            </w:r>
          </w:p>
        </w:tc>
      </w:tr>
      <w:tr w:rsidR="00612F97" w:rsidRPr="00CC7DF0" w:rsidTr="00422DEA">
        <w:tc>
          <w:tcPr>
            <w:tcW w:w="4248" w:type="dxa"/>
          </w:tcPr>
          <w:p w:rsidR="00612F97" w:rsidRPr="00CC7DF0" w:rsidRDefault="00F84AB8" w:rsidP="00F84AB8">
            <w:pPr>
              <w:jc w:val="both"/>
              <w:rPr>
                <w:rFonts w:ascii="Times New Roman" w:hAnsi="Times New Roman" w:cs="Times New Roman"/>
              </w:rPr>
            </w:pPr>
            <w:r>
              <w:rPr>
                <w:rFonts w:ascii="Times New Roman" w:hAnsi="Times New Roman" w:cs="Times New Roman"/>
                <w:lang w:val="kk-KZ"/>
              </w:rPr>
              <w:lastRenderedPageBreak/>
              <w:t>Ахуалды үлгілеу</w:t>
            </w:r>
          </w:p>
        </w:tc>
        <w:tc>
          <w:tcPr>
            <w:tcW w:w="5103" w:type="dxa"/>
          </w:tcPr>
          <w:p w:rsidR="00612F97" w:rsidRPr="00CC7DF0" w:rsidRDefault="00F84AB8" w:rsidP="00F84AB8">
            <w:pPr>
              <w:jc w:val="both"/>
              <w:rPr>
                <w:rFonts w:ascii="Times New Roman" w:hAnsi="Times New Roman" w:cs="Times New Roman"/>
              </w:rPr>
            </w:pPr>
            <w:r w:rsidRPr="00F84AB8">
              <w:rPr>
                <w:rFonts w:ascii="Times New Roman" w:hAnsi="Times New Roman" w:cs="Times New Roman"/>
              </w:rPr>
              <w:t xml:space="preserve">Бизнес-процестерде </w:t>
            </w:r>
            <w:r>
              <w:rPr>
                <w:rFonts w:ascii="Times New Roman" w:hAnsi="Times New Roman" w:cs="Times New Roman"/>
                <w:lang w:val="kk-KZ"/>
              </w:rPr>
              <w:t>«</w:t>
            </w:r>
            <w:r w:rsidRPr="00F84AB8">
              <w:rPr>
                <w:rFonts w:ascii="Times New Roman" w:hAnsi="Times New Roman" w:cs="Times New Roman"/>
              </w:rPr>
              <w:t>осал жерлерді</w:t>
            </w:r>
            <w:r>
              <w:rPr>
                <w:rFonts w:ascii="Times New Roman" w:hAnsi="Times New Roman" w:cs="Times New Roman"/>
                <w:lang w:val="kk-KZ"/>
              </w:rPr>
              <w:t>»</w:t>
            </w:r>
            <w:r w:rsidRPr="00F84AB8">
              <w:rPr>
                <w:rFonts w:ascii="Times New Roman" w:hAnsi="Times New Roman" w:cs="Times New Roman"/>
              </w:rPr>
              <w:t xml:space="preserve"> және ақпараттық жүйелердің техникалық кемшіліктерін анықтау үшін мемлекеттік қызметтер көрсету не халықпен байланысқа байланысты функцияларды орындау </w:t>
            </w:r>
            <w:proofErr w:type="gramStart"/>
            <w:r w:rsidRPr="00F84AB8">
              <w:rPr>
                <w:rFonts w:ascii="Times New Roman" w:hAnsi="Times New Roman" w:cs="Times New Roman"/>
              </w:rPr>
              <w:t>р</w:t>
            </w:r>
            <w:proofErr w:type="gramEnd"/>
            <w:r w:rsidRPr="00F84AB8">
              <w:rPr>
                <w:rFonts w:ascii="Times New Roman" w:hAnsi="Times New Roman" w:cs="Times New Roman"/>
              </w:rPr>
              <w:t>әсімдерін практикалық байқаудан өткізу</w:t>
            </w:r>
          </w:p>
        </w:tc>
      </w:tr>
    </w:tbl>
    <w:p w:rsidR="005D05CA" w:rsidRPr="00CC7DF0" w:rsidRDefault="005D05CA" w:rsidP="00884227">
      <w:pPr>
        <w:ind w:firstLine="709"/>
        <w:jc w:val="both"/>
        <w:rPr>
          <w:rFonts w:ascii="Times New Roman" w:hAnsi="Times New Roman" w:cs="Times New Roman"/>
          <w:b/>
        </w:rPr>
      </w:pPr>
    </w:p>
    <w:p w:rsidR="00F84AB8" w:rsidRPr="00F84AB8" w:rsidRDefault="00F84AB8" w:rsidP="00F84AB8">
      <w:pPr>
        <w:tabs>
          <w:tab w:val="left" w:pos="1134"/>
        </w:tabs>
        <w:ind w:firstLine="709"/>
        <w:jc w:val="both"/>
        <w:rPr>
          <w:rFonts w:ascii="Times New Roman" w:eastAsiaTheme="majorEastAsia" w:hAnsi="Times New Roman" w:cs="Times New Roman"/>
          <w:b/>
          <w:szCs w:val="26"/>
        </w:rPr>
      </w:pPr>
      <w:r w:rsidRPr="00F84AB8">
        <w:rPr>
          <w:rFonts w:ascii="Times New Roman" w:eastAsiaTheme="majorEastAsia" w:hAnsi="Times New Roman" w:cs="Times New Roman"/>
          <w:b/>
          <w:szCs w:val="26"/>
        </w:rPr>
        <w:t xml:space="preserve">3.2 </w:t>
      </w:r>
      <w:r>
        <w:rPr>
          <w:rFonts w:ascii="Times New Roman" w:eastAsiaTheme="majorEastAsia" w:hAnsi="Times New Roman" w:cs="Times New Roman"/>
          <w:b/>
          <w:szCs w:val="26"/>
          <w:lang w:val="kk-KZ"/>
        </w:rPr>
        <w:t>Т</w:t>
      </w:r>
      <w:r w:rsidRPr="00F84AB8">
        <w:rPr>
          <w:rFonts w:ascii="Times New Roman" w:eastAsiaTheme="majorEastAsia" w:hAnsi="Times New Roman" w:cs="Times New Roman"/>
          <w:b/>
          <w:szCs w:val="26"/>
        </w:rPr>
        <w:t>алдау объектісінің қызметін, оның ұйымдастыру-басқару қызметін реттейтін құқықтық актілер мен ішкі құжаттарды сыбайлас жемқорлық тәуекелдерінің болуына талдау жасау</w:t>
      </w:r>
    </w:p>
    <w:p w:rsidR="00F84AB8" w:rsidRPr="00F84AB8" w:rsidRDefault="00F84AB8" w:rsidP="00F84AB8">
      <w:pPr>
        <w:tabs>
          <w:tab w:val="left" w:pos="1134"/>
        </w:tabs>
        <w:ind w:firstLine="709"/>
        <w:jc w:val="both"/>
        <w:rPr>
          <w:rFonts w:ascii="Times New Roman" w:eastAsiaTheme="majorEastAsia" w:hAnsi="Times New Roman" w:cs="Times New Roman"/>
          <w:szCs w:val="26"/>
        </w:rPr>
      </w:pPr>
      <w:r w:rsidRPr="00F84AB8">
        <w:rPr>
          <w:rFonts w:ascii="Times New Roman" w:eastAsiaTheme="majorEastAsia" w:hAnsi="Times New Roman" w:cs="Times New Roman"/>
          <w:szCs w:val="26"/>
        </w:rPr>
        <w:t xml:space="preserve">19. Осы бағыт бойынша жұмыстың толықтығы </w:t>
      </w:r>
      <w:proofErr w:type="gramStart"/>
      <w:r w:rsidRPr="00F84AB8">
        <w:rPr>
          <w:rFonts w:ascii="Times New Roman" w:eastAsiaTheme="majorEastAsia" w:hAnsi="Times New Roman" w:cs="Times New Roman"/>
          <w:szCs w:val="26"/>
        </w:rPr>
        <w:t>мен ж</w:t>
      </w:r>
      <w:proofErr w:type="gramEnd"/>
      <w:r w:rsidRPr="00F84AB8">
        <w:rPr>
          <w:rFonts w:ascii="Times New Roman" w:eastAsiaTheme="majorEastAsia" w:hAnsi="Times New Roman" w:cs="Times New Roman"/>
          <w:szCs w:val="26"/>
        </w:rPr>
        <w:t>үйелілігін қамтамасыз ету мақсатында бастапқы кезеңде талдау объектісінің қызметін реттейтін құқықтық актілер мен ішкі құжаттар тізбесін қалыптастыру ұсынылады.</w:t>
      </w:r>
    </w:p>
    <w:p w:rsidR="00F84AB8" w:rsidRPr="00F84AB8" w:rsidRDefault="00F84AB8" w:rsidP="00F84AB8">
      <w:pPr>
        <w:tabs>
          <w:tab w:val="left" w:pos="1134"/>
        </w:tabs>
        <w:ind w:firstLine="709"/>
        <w:jc w:val="both"/>
        <w:rPr>
          <w:rFonts w:ascii="Times New Roman" w:eastAsiaTheme="majorEastAsia" w:hAnsi="Times New Roman" w:cs="Times New Roman"/>
          <w:szCs w:val="26"/>
        </w:rPr>
      </w:pPr>
      <w:r w:rsidRPr="00F84AB8">
        <w:rPr>
          <w:rFonts w:ascii="Times New Roman" w:eastAsiaTheme="majorEastAsia" w:hAnsi="Times New Roman" w:cs="Times New Roman"/>
          <w:szCs w:val="26"/>
        </w:rPr>
        <w:t>Талдау объектісінің қызметін реттейтін құқықтық актілер мен ішкі құжаттар оларда сыбайлас жемқорлық сипатындағы нормалардың болуына тексеріледі.</w:t>
      </w:r>
    </w:p>
    <w:p w:rsidR="00F84AB8" w:rsidRPr="00F84AB8" w:rsidRDefault="00F84AB8" w:rsidP="00F84AB8">
      <w:pPr>
        <w:tabs>
          <w:tab w:val="left" w:pos="1134"/>
        </w:tabs>
        <w:ind w:firstLine="709"/>
        <w:jc w:val="both"/>
        <w:rPr>
          <w:rFonts w:ascii="Times New Roman" w:eastAsiaTheme="majorEastAsia" w:hAnsi="Times New Roman" w:cs="Times New Roman"/>
          <w:szCs w:val="26"/>
        </w:rPr>
      </w:pPr>
      <w:r w:rsidRPr="00F84AB8">
        <w:rPr>
          <w:rFonts w:ascii="Times New Roman" w:eastAsiaTheme="majorEastAsia" w:hAnsi="Times New Roman" w:cs="Times New Roman"/>
          <w:szCs w:val="26"/>
        </w:rPr>
        <w:t xml:space="preserve">Сыбайлас жемқорлық құқық нормалары заң </w:t>
      </w:r>
      <w:proofErr w:type="gramStart"/>
      <w:r w:rsidRPr="00F84AB8">
        <w:rPr>
          <w:rFonts w:ascii="Times New Roman" w:eastAsiaTheme="majorEastAsia" w:hAnsi="Times New Roman" w:cs="Times New Roman"/>
          <w:szCs w:val="26"/>
        </w:rPr>
        <w:t>техникасыны</w:t>
      </w:r>
      <w:proofErr w:type="gramEnd"/>
      <w:r w:rsidRPr="00F84AB8">
        <w:rPr>
          <w:rFonts w:ascii="Times New Roman" w:eastAsiaTheme="majorEastAsia" w:hAnsi="Times New Roman" w:cs="Times New Roman"/>
          <w:szCs w:val="26"/>
        </w:rPr>
        <w:t>ң қағидаларына сәйкес келуі және оларды бұзуы мүмкін (нормалар ақаулары).</w:t>
      </w:r>
    </w:p>
    <w:p w:rsidR="00F84AB8" w:rsidRPr="00F84AB8" w:rsidRDefault="00F84AB8" w:rsidP="00F84AB8">
      <w:pPr>
        <w:tabs>
          <w:tab w:val="left" w:pos="1134"/>
        </w:tabs>
        <w:ind w:firstLine="709"/>
        <w:jc w:val="both"/>
        <w:rPr>
          <w:rFonts w:ascii="Times New Roman" w:eastAsiaTheme="majorEastAsia" w:hAnsi="Times New Roman" w:cs="Times New Roman"/>
          <w:szCs w:val="26"/>
        </w:rPr>
      </w:pPr>
      <w:r w:rsidRPr="00F84AB8">
        <w:rPr>
          <w:rFonts w:ascii="Times New Roman" w:eastAsiaTheme="majorEastAsia" w:hAnsi="Times New Roman" w:cs="Times New Roman"/>
          <w:szCs w:val="26"/>
        </w:rPr>
        <w:t xml:space="preserve">20. Құқықтық актілер мен ішкі құжаттар </w:t>
      </w:r>
      <w:proofErr w:type="gramStart"/>
      <w:r w:rsidRPr="00F84AB8">
        <w:rPr>
          <w:rFonts w:ascii="Times New Roman" w:eastAsiaTheme="majorEastAsia" w:hAnsi="Times New Roman" w:cs="Times New Roman"/>
          <w:szCs w:val="26"/>
        </w:rPr>
        <w:t>бас</w:t>
      </w:r>
      <w:proofErr w:type="gramEnd"/>
      <w:r w:rsidRPr="00F84AB8">
        <w:rPr>
          <w:rFonts w:ascii="Times New Roman" w:eastAsiaTheme="majorEastAsia" w:hAnsi="Times New Roman" w:cs="Times New Roman"/>
          <w:szCs w:val="26"/>
        </w:rPr>
        <w:t>қа құқықтық актілермен және ішкі құжаттармен өзара байланыста зерделенеді.</w:t>
      </w:r>
    </w:p>
    <w:p w:rsidR="00F84AB8" w:rsidRPr="00F84AB8" w:rsidRDefault="00F84AB8" w:rsidP="00F84AB8">
      <w:pPr>
        <w:tabs>
          <w:tab w:val="left" w:pos="1134"/>
        </w:tabs>
        <w:ind w:firstLine="709"/>
        <w:jc w:val="both"/>
        <w:rPr>
          <w:rFonts w:ascii="Times New Roman" w:eastAsiaTheme="majorEastAsia" w:hAnsi="Times New Roman" w:cs="Times New Roman"/>
          <w:szCs w:val="26"/>
        </w:rPr>
      </w:pPr>
      <w:r w:rsidRPr="00F84AB8">
        <w:rPr>
          <w:rFonts w:ascii="Times New Roman" w:eastAsiaTheme="majorEastAsia" w:hAnsi="Times New Roman" w:cs="Times New Roman"/>
          <w:szCs w:val="26"/>
        </w:rPr>
        <w:t>22. Нормалардың сыбайлас жемқорлықты бағалау оларды қолдану кезінде сыбайлас жемқорлық кө</w:t>
      </w:r>
      <w:proofErr w:type="gramStart"/>
      <w:r w:rsidRPr="00F84AB8">
        <w:rPr>
          <w:rFonts w:ascii="Times New Roman" w:eastAsiaTheme="majorEastAsia" w:hAnsi="Times New Roman" w:cs="Times New Roman"/>
          <w:szCs w:val="26"/>
        </w:rPr>
        <w:t>р</w:t>
      </w:r>
      <w:proofErr w:type="gramEnd"/>
      <w:r w:rsidRPr="00F84AB8">
        <w:rPr>
          <w:rFonts w:ascii="Times New Roman" w:eastAsiaTheme="majorEastAsia" w:hAnsi="Times New Roman" w:cs="Times New Roman"/>
          <w:szCs w:val="26"/>
        </w:rPr>
        <w:t>іністерінің ықтималдығы тұрғысынан жүргізіледі.</w:t>
      </w:r>
    </w:p>
    <w:p w:rsidR="00F84AB8" w:rsidRPr="00F84AB8" w:rsidRDefault="00F84AB8" w:rsidP="00F84AB8">
      <w:pPr>
        <w:tabs>
          <w:tab w:val="left" w:pos="1134"/>
        </w:tabs>
        <w:ind w:firstLine="709"/>
        <w:jc w:val="both"/>
        <w:rPr>
          <w:rFonts w:ascii="Times New Roman" w:eastAsiaTheme="majorEastAsia" w:hAnsi="Times New Roman" w:cs="Times New Roman"/>
          <w:szCs w:val="26"/>
        </w:rPr>
      </w:pPr>
      <w:r w:rsidRPr="00F84AB8">
        <w:rPr>
          <w:rFonts w:ascii="Times New Roman" w:eastAsiaTheme="majorEastAsia" w:hAnsi="Times New Roman" w:cs="Times New Roman"/>
          <w:szCs w:val="26"/>
        </w:rPr>
        <w:t>23. Бағалау жүргізу үшін мынадай неғұрлым типтік сыбайлас жемқорлық факторлары пайдаланылады.</w:t>
      </w:r>
    </w:p>
    <w:p w:rsidR="00F84AB8" w:rsidRPr="00F84AB8" w:rsidRDefault="00F84AB8" w:rsidP="00F84AB8">
      <w:pPr>
        <w:tabs>
          <w:tab w:val="left" w:pos="1134"/>
        </w:tabs>
        <w:ind w:firstLine="709"/>
        <w:jc w:val="both"/>
        <w:rPr>
          <w:rFonts w:ascii="Times New Roman" w:eastAsiaTheme="majorEastAsia" w:hAnsi="Times New Roman" w:cs="Times New Roman"/>
          <w:szCs w:val="26"/>
        </w:rPr>
      </w:pPr>
      <w:r w:rsidRPr="00F84AB8">
        <w:rPr>
          <w:rFonts w:ascii="Times New Roman" w:eastAsiaTheme="majorEastAsia" w:hAnsi="Times New Roman" w:cs="Times New Roman"/>
          <w:szCs w:val="26"/>
        </w:rPr>
        <w:t>Құқықтық олқылық-құқықтық актіде немесе ішкі құжатта қандай да бі</w:t>
      </w:r>
      <w:proofErr w:type="gramStart"/>
      <w:r w:rsidRPr="00F84AB8">
        <w:rPr>
          <w:rFonts w:ascii="Times New Roman" w:eastAsiaTheme="majorEastAsia" w:hAnsi="Times New Roman" w:cs="Times New Roman"/>
          <w:szCs w:val="26"/>
        </w:rPr>
        <w:t>р</w:t>
      </w:r>
      <w:proofErr w:type="gramEnd"/>
      <w:r w:rsidRPr="00F84AB8">
        <w:rPr>
          <w:rFonts w:ascii="Times New Roman" w:eastAsiaTheme="majorEastAsia" w:hAnsi="Times New Roman" w:cs="Times New Roman"/>
          <w:szCs w:val="26"/>
        </w:rPr>
        <w:t xml:space="preserve"> мәселені құқықтық реттеудің болмауы.</w:t>
      </w:r>
    </w:p>
    <w:p w:rsidR="00F84AB8" w:rsidRPr="00F84AB8" w:rsidRDefault="00F84AB8" w:rsidP="00F84AB8">
      <w:pPr>
        <w:tabs>
          <w:tab w:val="left" w:pos="1134"/>
        </w:tabs>
        <w:ind w:firstLine="709"/>
        <w:jc w:val="both"/>
        <w:rPr>
          <w:rFonts w:ascii="Times New Roman" w:eastAsiaTheme="majorEastAsia" w:hAnsi="Times New Roman" w:cs="Times New Roman"/>
          <w:szCs w:val="26"/>
        </w:rPr>
      </w:pPr>
      <w:r w:rsidRPr="00F84AB8">
        <w:rPr>
          <w:rFonts w:ascii="Times New Roman" w:eastAsiaTheme="majorEastAsia" w:hAnsi="Times New Roman" w:cs="Times New Roman"/>
          <w:szCs w:val="26"/>
        </w:rPr>
        <w:t>Реттеудегі құқықтық олқылықтың болу индикаторлары:</w:t>
      </w:r>
    </w:p>
    <w:p w:rsidR="00F84AB8" w:rsidRPr="00F84AB8" w:rsidRDefault="00F84AB8" w:rsidP="00F84AB8">
      <w:pPr>
        <w:tabs>
          <w:tab w:val="left" w:pos="1134"/>
        </w:tabs>
        <w:ind w:firstLine="709"/>
        <w:jc w:val="both"/>
        <w:rPr>
          <w:rFonts w:ascii="Times New Roman" w:eastAsiaTheme="majorEastAsia" w:hAnsi="Times New Roman" w:cs="Times New Roman"/>
          <w:szCs w:val="26"/>
        </w:rPr>
      </w:pPr>
      <w:r w:rsidRPr="00F84AB8">
        <w:rPr>
          <w:rFonts w:ascii="Times New Roman" w:eastAsiaTheme="majorEastAsia" w:hAnsi="Times New Roman" w:cs="Times New Roman"/>
          <w:szCs w:val="26"/>
        </w:rPr>
        <w:t>1) лауазымды тұ</w:t>
      </w:r>
      <w:proofErr w:type="gramStart"/>
      <w:r w:rsidRPr="00F84AB8">
        <w:rPr>
          <w:rFonts w:ascii="Times New Roman" w:eastAsiaTheme="majorEastAsia" w:hAnsi="Times New Roman" w:cs="Times New Roman"/>
          <w:szCs w:val="26"/>
        </w:rPr>
        <w:t>лғаны</w:t>
      </w:r>
      <w:proofErr w:type="gramEnd"/>
      <w:r w:rsidRPr="00F84AB8">
        <w:rPr>
          <w:rFonts w:ascii="Times New Roman" w:eastAsiaTheme="majorEastAsia" w:hAnsi="Times New Roman" w:cs="Times New Roman"/>
          <w:szCs w:val="26"/>
        </w:rPr>
        <w:t>ң және/немесе талдау объектісінің құзыретін регламенттейтін ережелердің болмауы, бұл заңсыз пайда алу мақсатында өкілеттіктерді өз бетінше айқындау мүмкіндігін тудырады;</w:t>
      </w:r>
    </w:p>
    <w:p w:rsidR="00F84AB8" w:rsidRPr="00F84AB8" w:rsidRDefault="00F84AB8" w:rsidP="00F84AB8">
      <w:pPr>
        <w:tabs>
          <w:tab w:val="left" w:pos="1134"/>
        </w:tabs>
        <w:ind w:firstLine="709"/>
        <w:jc w:val="both"/>
        <w:rPr>
          <w:rFonts w:ascii="Times New Roman" w:eastAsiaTheme="majorEastAsia" w:hAnsi="Times New Roman" w:cs="Times New Roman"/>
          <w:szCs w:val="26"/>
        </w:rPr>
      </w:pPr>
      <w:r w:rsidRPr="00F84AB8">
        <w:rPr>
          <w:rFonts w:ascii="Times New Roman" w:eastAsiaTheme="majorEastAsia" w:hAnsi="Times New Roman" w:cs="Times New Roman"/>
          <w:szCs w:val="26"/>
        </w:rPr>
        <w:t xml:space="preserve">2) әкімшілік </w:t>
      </w:r>
      <w:proofErr w:type="gramStart"/>
      <w:r w:rsidRPr="00F84AB8">
        <w:rPr>
          <w:rFonts w:ascii="Times New Roman" w:eastAsiaTheme="majorEastAsia" w:hAnsi="Times New Roman" w:cs="Times New Roman"/>
          <w:szCs w:val="26"/>
        </w:rPr>
        <w:t>р</w:t>
      </w:r>
      <w:proofErr w:type="gramEnd"/>
      <w:r w:rsidRPr="00F84AB8">
        <w:rPr>
          <w:rFonts w:ascii="Times New Roman" w:eastAsiaTheme="majorEastAsia" w:hAnsi="Times New Roman" w:cs="Times New Roman"/>
          <w:szCs w:val="26"/>
        </w:rPr>
        <w:t>әсімнің жүргізілу барысына азаматтың немесе ұйымның ықпалын қамтамасыз ететін процестік тәртіп болмаса;</w:t>
      </w:r>
    </w:p>
    <w:p w:rsidR="00F84AB8" w:rsidRPr="00F84AB8" w:rsidRDefault="00F84AB8" w:rsidP="00F84AB8">
      <w:pPr>
        <w:tabs>
          <w:tab w:val="left" w:pos="1134"/>
        </w:tabs>
        <w:ind w:firstLine="709"/>
        <w:jc w:val="both"/>
        <w:rPr>
          <w:rFonts w:ascii="Times New Roman" w:eastAsiaTheme="majorEastAsia" w:hAnsi="Times New Roman" w:cs="Times New Roman"/>
          <w:szCs w:val="26"/>
        </w:rPr>
      </w:pPr>
      <w:r w:rsidRPr="00F84AB8">
        <w:rPr>
          <w:rFonts w:ascii="Times New Roman" w:eastAsiaTheme="majorEastAsia" w:hAnsi="Times New Roman" w:cs="Times New Roman"/>
          <w:szCs w:val="26"/>
        </w:rPr>
        <w:t xml:space="preserve">3) әкімшілік </w:t>
      </w:r>
      <w:proofErr w:type="gramStart"/>
      <w:r w:rsidRPr="00F84AB8">
        <w:rPr>
          <w:rFonts w:ascii="Times New Roman" w:eastAsiaTheme="majorEastAsia" w:hAnsi="Times New Roman" w:cs="Times New Roman"/>
          <w:szCs w:val="26"/>
        </w:rPr>
        <w:t>р</w:t>
      </w:r>
      <w:proofErr w:type="gramEnd"/>
      <w:r w:rsidRPr="00F84AB8">
        <w:rPr>
          <w:rFonts w:ascii="Times New Roman" w:eastAsiaTheme="majorEastAsia" w:hAnsi="Times New Roman" w:cs="Times New Roman"/>
          <w:szCs w:val="26"/>
        </w:rPr>
        <w:t>әсімдерді жүргізу мерзімдері жоқ;</w:t>
      </w:r>
    </w:p>
    <w:p w:rsidR="00F84AB8" w:rsidRPr="00F84AB8" w:rsidRDefault="00F84AB8" w:rsidP="00F84AB8">
      <w:pPr>
        <w:tabs>
          <w:tab w:val="left" w:pos="1134"/>
        </w:tabs>
        <w:ind w:firstLine="709"/>
        <w:jc w:val="both"/>
        <w:rPr>
          <w:rFonts w:ascii="Times New Roman" w:eastAsiaTheme="majorEastAsia" w:hAnsi="Times New Roman" w:cs="Times New Roman"/>
          <w:szCs w:val="26"/>
        </w:rPr>
      </w:pPr>
      <w:r w:rsidRPr="00F84AB8">
        <w:rPr>
          <w:rFonts w:ascii="Times New Roman" w:eastAsiaTheme="majorEastAsia" w:hAnsi="Times New Roman" w:cs="Times New Roman"/>
          <w:szCs w:val="26"/>
        </w:rPr>
        <w:t>4) құқықтық акт немесе ішкі құжат талдау объектісі лауазымды адамының шешімдер қабылдау негіздері</w:t>
      </w:r>
      <w:proofErr w:type="gramStart"/>
      <w:r w:rsidRPr="00F84AB8">
        <w:rPr>
          <w:rFonts w:ascii="Times New Roman" w:eastAsiaTheme="majorEastAsia" w:hAnsi="Times New Roman" w:cs="Times New Roman"/>
          <w:szCs w:val="26"/>
        </w:rPr>
        <w:t>н ж</w:t>
      </w:r>
      <w:proofErr w:type="gramEnd"/>
      <w:r w:rsidRPr="00F84AB8">
        <w:rPr>
          <w:rFonts w:ascii="Times New Roman" w:eastAsiaTheme="majorEastAsia" w:hAnsi="Times New Roman" w:cs="Times New Roman"/>
          <w:szCs w:val="26"/>
        </w:rPr>
        <w:t>әне тәртібін белгілемесе;</w:t>
      </w:r>
    </w:p>
    <w:p w:rsidR="00F84AB8" w:rsidRPr="00F84AB8" w:rsidRDefault="00F84AB8" w:rsidP="00F84AB8">
      <w:pPr>
        <w:tabs>
          <w:tab w:val="left" w:pos="1134"/>
        </w:tabs>
        <w:ind w:firstLine="709"/>
        <w:jc w:val="both"/>
        <w:rPr>
          <w:rFonts w:ascii="Times New Roman" w:eastAsiaTheme="majorEastAsia" w:hAnsi="Times New Roman" w:cs="Times New Roman"/>
          <w:szCs w:val="26"/>
          <w:lang w:val="kk-KZ"/>
        </w:rPr>
      </w:pPr>
      <w:r w:rsidRPr="00F84AB8">
        <w:rPr>
          <w:rFonts w:ascii="Times New Roman" w:eastAsiaTheme="majorEastAsia" w:hAnsi="Times New Roman" w:cs="Times New Roman"/>
          <w:szCs w:val="26"/>
        </w:rPr>
        <w:t>5) талаптардың сақталмағаны үшін жауапкершілікті белгілейтін ережелердің болмауы, бұл олардың декларативті сипатына және і</w:t>
      </w:r>
      <w:proofErr w:type="gramStart"/>
      <w:r w:rsidRPr="00F84AB8">
        <w:rPr>
          <w:rFonts w:ascii="Times New Roman" w:eastAsiaTheme="majorEastAsia" w:hAnsi="Times New Roman" w:cs="Times New Roman"/>
          <w:szCs w:val="26"/>
        </w:rPr>
        <w:t>с</w:t>
      </w:r>
      <w:proofErr w:type="gramEnd"/>
      <w:r w:rsidRPr="00F84AB8">
        <w:rPr>
          <w:rFonts w:ascii="Times New Roman" w:eastAsiaTheme="majorEastAsia" w:hAnsi="Times New Roman" w:cs="Times New Roman"/>
          <w:szCs w:val="26"/>
        </w:rPr>
        <w:t xml:space="preserve"> жүзінде қолданудың мүмкін еместігіне алып келеді.</w:t>
      </w:r>
    </w:p>
    <w:p w:rsidR="00F84AB8" w:rsidRPr="00F84AB8" w:rsidRDefault="00F84AB8" w:rsidP="00F84AB8">
      <w:pPr>
        <w:tabs>
          <w:tab w:val="left" w:pos="1134"/>
        </w:tabs>
        <w:ind w:firstLine="709"/>
        <w:jc w:val="both"/>
        <w:rPr>
          <w:rFonts w:ascii="Times New Roman" w:eastAsia="Times New Roman" w:hAnsi="Times New Roman" w:cs="Times New Roman"/>
          <w:lang w:val="kk-KZ" w:eastAsia="ru-RU"/>
        </w:rPr>
      </w:pPr>
      <w:r w:rsidRPr="00F84AB8">
        <w:rPr>
          <w:rFonts w:ascii="Times New Roman" w:eastAsia="Times New Roman" w:hAnsi="Times New Roman" w:cs="Times New Roman"/>
          <w:b/>
          <w:lang w:val="kk-KZ" w:eastAsia="ru-RU"/>
        </w:rPr>
        <w:lastRenderedPageBreak/>
        <w:t>Құқықтық актілер мен ішкі құжаттар ережелерінің коллизиясы</w:t>
      </w:r>
      <w:r>
        <w:rPr>
          <w:rFonts w:ascii="Times New Roman" w:eastAsia="Times New Roman" w:hAnsi="Times New Roman" w:cs="Times New Roman"/>
          <w:lang w:val="kk-KZ" w:eastAsia="ru-RU"/>
        </w:rPr>
        <w:t xml:space="preserve"> – </w:t>
      </w:r>
      <w:r w:rsidRPr="00F84AB8">
        <w:rPr>
          <w:rFonts w:ascii="Times New Roman" w:eastAsia="Times New Roman" w:hAnsi="Times New Roman" w:cs="Times New Roman"/>
          <w:lang w:val="kk-KZ" w:eastAsia="ru-RU"/>
        </w:rPr>
        <w:t xml:space="preserve">белгілі бір не сабақтас құқықтық қатынастарды реттейтін жекелеген құқықтық актілер, ішкі құжаттар арасындағы алшақтықтар немесе </w:t>
      </w:r>
      <w:r>
        <w:rPr>
          <w:rFonts w:ascii="Times New Roman" w:eastAsia="Times New Roman" w:hAnsi="Times New Roman" w:cs="Times New Roman"/>
          <w:lang w:val="kk-KZ" w:eastAsia="ru-RU"/>
        </w:rPr>
        <w:t>қ</w:t>
      </w:r>
      <w:r w:rsidRPr="00F84AB8">
        <w:rPr>
          <w:rFonts w:ascii="Times New Roman" w:eastAsia="Times New Roman" w:hAnsi="Times New Roman" w:cs="Times New Roman"/>
          <w:lang w:val="kk-KZ" w:eastAsia="ru-RU"/>
        </w:rPr>
        <w:t>айшылықтар, сондай-ақ құқық қолдану қызметі және объект лауазымды адамдарының өз өкілеттіктерін талдауын жүзеге асыру процесінде туындайтын қайшылықтар.</w:t>
      </w:r>
    </w:p>
    <w:p w:rsidR="00F84AB8" w:rsidRPr="00F84AB8" w:rsidRDefault="00F84AB8" w:rsidP="00F84AB8">
      <w:pPr>
        <w:tabs>
          <w:tab w:val="left" w:pos="1134"/>
        </w:tabs>
        <w:ind w:firstLine="709"/>
        <w:jc w:val="both"/>
        <w:rPr>
          <w:rFonts w:ascii="Times New Roman" w:eastAsia="Times New Roman" w:hAnsi="Times New Roman" w:cs="Times New Roman"/>
          <w:lang w:val="kk-KZ" w:eastAsia="ru-RU"/>
        </w:rPr>
      </w:pPr>
      <w:r w:rsidRPr="00F84AB8">
        <w:rPr>
          <w:rFonts w:ascii="Times New Roman" w:eastAsia="Times New Roman" w:hAnsi="Times New Roman" w:cs="Times New Roman"/>
          <w:lang w:val="kk-KZ" w:eastAsia="ru-RU"/>
        </w:rPr>
        <w:t>Бір деңгейлі нормативтік құқықтық актілер арасында, әртүрлі деңгейдегі актілер арасында, сондай-ақ қоғамдық қатынастардың әртүрлі салаларын реттейтін актілер арасында қайшылықтар болуы мүмкін.</w:t>
      </w:r>
    </w:p>
    <w:p w:rsidR="00F84AB8" w:rsidRPr="00F84AB8" w:rsidRDefault="00F84AB8" w:rsidP="00F84AB8">
      <w:pPr>
        <w:tabs>
          <w:tab w:val="left" w:pos="1134"/>
        </w:tabs>
        <w:ind w:firstLine="709"/>
        <w:jc w:val="both"/>
        <w:rPr>
          <w:rFonts w:ascii="Times New Roman" w:eastAsia="Times New Roman" w:hAnsi="Times New Roman" w:cs="Times New Roman"/>
          <w:lang w:val="kk-KZ" w:eastAsia="ru-RU"/>
        </w:rPr>
      </w:pPr>
      <w:r w:rsidRPr="00F84AB8">
        <w:rPr>
          <w:rFonts w:ascii="Times New Roman" w:eastAsia="Times New Roman" w:hAnsi="Times New Roman" w:cs="Times New Roman"/>
          <w:lang w:val="kk-KZ" w:eastAsia="ru-RU"/>
        </w:rPr>
        <w:t>Құқықтық актілер немесе ішкі құжаттар ережелерінің коллизиясының индикаторлары:</w:t>
      </w:r>
    </w:p>
    <w:p w:rsidR="00F84AB8" w:rsidRPr="00F84AB8" w:rsidRDefault="00F84AB8" w:rsidP="00F84AB8">
      <w:pPr>
        <w:tabs>
          <w:tab w:val="left" w:pos="1134"/>
        </w:tabs>
        <w:ind w:firstLine="709"/>
        <w:jc w:val="both"/>
        <w:rPr>
          <w:rFonts w:ascii="Times New Roman" w:eastAsia="Times New Roman" w:hAnsi="Times New Roman" w:cs="Times New Roman"/>
          <w:lang w:val="kk-KZ" w:eastAsia="ru-RU"/>
        </w:rPr>
      </w:pPr>
      <w:r w:rsidRPr="00F84AB8">
        <w:rPr>
          <w:rFonts w:ascii="Times New Roman" w:eastAsia="Times New Roman" w:hAnsi="Times New Roman" w:cs="Times New Roman"/>
          <w:lang w:val="kk-KZ" w:eastAsia="ru-RU"/>
        </w:rPr>
        <w:t>1) заңда немесе ішкі құжатта белгіленген басым норманы таңдау қағидаларының болмауы;</w:t>
      </w:r>
    </w:p>
    <w:p w:rsidR="00F84AB8" w:rsidRPr="00F84AB8" w:rsidRDefault="00F84AB8" w:rsidP="00F84AB8">
      <w:pPr>
        <w:tabs>
          <w:tab w:val="left" w:pos="1134"/>
        </w:tabs>
        <w:ind w:firstLine="709"/>
        <w:jc w:val="both"/>
        <w:rPr>
          <w:rFonts w:ascii="Times New Roman" w:eastAsia="Times New Roman" w:hAnsi="Times New Roman" w:cs="Times New Roman"/>
          <w:lang w:val="kk-KZ" w:eastAsia="ru-RU"/>
        </w:rPr>
      </w:pPr>
      <w:r w:rsidRPr="00F84AB8">
        <w:rPr>
          <w:rFonts w:ascii="Times New Roman" w:eastAsia="Times New Roman" w:hAnsi="Times New Roman" w:cs="Times New Roman"/>
          <w:lang w:val="kk-KZ" w:eastAsia="ru-RU"/>
        </w:rPr>
        <w:t>2) басым норманы таңдау жауапкершілігі талдау объектісінің лауазымды адамына жүктеледі;</w:t>
      </w:r>
    </w:p>
    <w:p w:rsidR="00F84AB8" w:rsidRDefault="00F84AB8" w:rsidP="00F84AB8">
      <w:pPr>
        <w:tabs>
          <w:tab w:val="left" w:pos="1134"/>
        </w:tabs>
        <w:ind w:firstLine="709"/>
        <w:jc w:val="both"/>
        <w:rPr>
          <w:rFonts w:ascii="Times New Roman" w:eastAsia="Times New Roman" w:hAnsi="Times New Roman" w:cs="Times New Roman"/>
          <w:lang w:val="kk-KZ" w:eastAsia="ru-RU"/>
        </w:rPr>
      </w:pPr>
      <w:r w:rsidRPr="00F84AB8">
        <w:rPr>
          <w:rFonts w:ascii="Times New Roman" w:eastAsia="Times New Roman" w:hAnsi="Times New Roman" w:cs="Times New Roman"/>
          <w:lang w:val="kk-KZ" w:eastAsia="ru-RU"/>
        </w:rPr>
        <w:t>3) қатаң рәсімделген заңды жауапкершіліктен жалтару мүмкіндігі.</w:t>
      </w:r>
    </w:p>
    <w:p w:rsidR="004D1931" w:rsidRPr="004D1931" w:rsidRDefault="004D1931" w:rsidP="004D1931">
      <w:pPr>
        <w:tabs>
          <w:tab w:val="left" w:pos="1134"/>
        </w:tabs>
        <w:ind w:firstLine="709"/>
        <w:jc w:val="both"/>
        <w:rPr>
          <w:rFonts w:ascii="Times New Roman" w:eastAsia="Times New Roman" w:hAnsi="Times New Roman" w:cs="Times New Roman"/>
          <w:lang w:val="kk-KZ" w:eastAsia="ru-RU"/>
        </w:rPr>
      </w:pPr>
      <w:r w:rsidRPr="004D1931">
        <w:rPr>
          <w:rFonts w:ascii="Times New Roman" w:eastAsia="Times New Roman" w:hAnsi="Times New Roman" w:cs="Times New Roman"/>
          <w:b/>
          <w:lang w:val="kk-KZ" w:eastAsia="ru-RU"/>
        </w:rPr>
        <w:t>Заңи-лингвистикалық белгісіздік</w:t>
      </w:r>
      <w:r>
        <w:rPr>
          <w:rFonts w:ascii="Times New Roman" w:eastAsia="Times New Roman" w:hAnsi="Times New Roman" w:cs="Times New Roman"/>
          <w:lang w:val="kk-KZ" w:eastAsia="ru-RU"/>
        </w:rPr>
        <w:t xml:space="preserve"> – </w:t>
      </w:r>
      <w:r w:rsidRPr="004D1931">
        <w:rPr>
          <w:rFonts w:ascii="Times New Roman" w:eastAsia="Times New Roman" w:hAnsi="Times New Roman" w:cs="Times New Roman"/>
          <w:lang w:val="kk-KZ" w:eastAsia="ru-RU"/>
        </w:rPr>
        <w:t>заң техникасының логикалық және лингвистикалық ережелерін сақтамаудан туындаған толық сипатталмаған терминдерді, ұғымдарды, сөз тіркестерін немесе мағыналық (мазмұндық) сипаттағы тұжырымдарды қолдану.</w:t>
      </w:r>
    </w:p>
    <w:p w:rsidR="004D1931" w:rsidRPr="004D1931" w:rsidRDefault="004D1931" w:rsidP="004D1931">
      <w:pPr>
        <w:tabs>
          <w:tab w:val="left" w:pos="1134"/>
        </w:tabs>
        <w:ind w:firstLine="709"/>
        <w:jc w:val="both"/>
        <w:rPr>
          <w:rFonts w:ascii="Times New Roman" w:eastAsia="Times New Roman" w:hAnsi="Times New Roman" w:cs="Times New Roman"/>
          <w:lang w:val="kk-KZ" w:eastAsia="ru-RU"/>
        </w:rPr>
      </w:pPr>
      <w:r w:rsidRPr="004D1931">
        <w:rPr>
          <w:rFonts w:ascii="Times New Roman" w:eastAsia="Times New Roman" w:hAnsi="Times New Roman" w:cs="Times New Roman"/>
          <w:lang w:val="kk-KZ" w:eastAsia="ru-RU"/>
        </w:rPr>
        <w:t>Құқықтық-лингвистикалық белгісіздіктің индикаторлары:</w:t>
      </w:r>
    </w:p>
    <w:p w:rsidR="004D1931" w:rsidRPr="004D1931" w:rsidRDefault="004D1931" w:rsidP="004D1931">
      <w:pPr>
        <w:tabs>
          <w:tab w:val="left" w:pos="1134"/>
        </w:tabs>
        <w:ind w:firstLine="709"/>
        <w:jc w:val="both"/>
        <w:rPr>
          <w:rFonts w:ascii="Times New Roman" w:eastAsia="Times New Roman" w:hAnsi="Times New Roman" w:cs="Times New Roman"/>
          <w:lang w:val="kk-KZ" w:eastAsia="ru-RU"/>
        </w:rPr>
      </w:pPr>
      <w:r w:rsidRPr="004D1931">
        <w:rPr>
          <w:rFonts w:ascii="Times New Roman" w:eastAsia="Times New Roman" w:hAnsi="Times New Roman" w:cs="Times New Roman"/>
          <w:lang w:val="kk-KZ" w:eastAsia="ru-RU"/>
        </w:rPr>
        <w:t>1) түсініксіз немесе қос мағынасы бар және осылайша заңсыз түсіндіруге жол беретін ережедегі тұжырым;</w:t>
      </w:r>
    </w:p>
    <w:p w:rsidR="004D1931" w:rsidRPr="004D1931" w:rsidRDefault="004D1931" w:rsidP="004D1931">
      <w:pPr>
        <w:tabs>
          <w:tab w:val="left" w:pos="1134"/>
        </w:tabs>
        <w:ind w:firstLine="709"/>
        <w:jc w:val="both"/>
        <w:rPr>
          <w:rFonts w:ascii="Times New Roman" w:eastAsia="Times New Roman" w:hAnsi="Times New Roman" w:cs="Times New Roman"/>
          <w:lang w:val="kk-KZ" w:eastAsia="ru-RU"/>
        </w:rPr>
      </w:pPr>
      <w:r w:rsidRPr="004D1931">
        <w:rPr>
          <w:rFonts w:ascii="Times New Roman" w:eastAsia="Times New Roman" w:hAnsi="Times New Roman" w:cs="Times New Roman"/>
          <w:lang w:val="kk-KZ" w:eastAsia="ru-RU"/>
        </w:rPr>
        <w:t>2) бірдей құбылыстарды әртүрлі терминдермен белгілеу;</w:t>
      </w:r>
    </w:p>
    <w:p w:rsidR="004D1931" w:rsidRPr="00F84AB8" w:rsidRDefault="004D1931" w:rsidP="004D1931">
      <w:pPr>
        <w:tabs>
          <w:tab w:val="left" w:pos="1134"/>
        </w:tabs>
        <w:ind w:firstLine="709"/>
        <w:jc w:val="both"/>
        <w:rPr>
          <w:rFonts w:ascii="Times New Roman" w:eastAsia="Times New Roman" w:hAnsi="Times New Roman" w:cs="Times New Roman"/>
          <w:lang w:val="kk-KZ" w:eastAsia="ru-RU"/>
        </w:rPr>
      </w:pPr>
      <w:r w:rsidRPr="004D1931">
        <w:rPr>
          <w:rFonts w:ascii="Times New Roman" w:eastAsia="Times New Roman" w:hAnsi="Times New Roman" w:cs="Times New Roman"/>
          <w:lang w:val="kk-KZ" w:eastAsia="ru-RU"/>
        </w:rPr>
        <w:t>3) жоба мәтінінде тікелей анықталмаған/түсіндірілмеген және оларға бірыңғай және біркелкі мағына беретін кең, кең қолданысы жоқ заңнамада пайдаланылатын терминдерді пайдалану.</w:t>
      </w:r>
    </w:p>
    <w:p w:rsidR="008741BB" w:rsidRPr="008741BB" w:rsidRDefault="008741BB" w:rsidP="008741BB">
      <w:pPr>
        <w:tabs>
          <w:tab w:val="left" w:pos="1134"/>
        </w:tabs>
        <w:ind w:firstLine="709"/>
        <w:jc w:val="both"/>
        <w:rPr>
          <w:rFonts w:ascii="Times New Roman" w:eastAsia="Times New Roman" w:hAnsi="Times New Roman" w:cs="Times New Roman"/>
          <w:b/>
          <w:lang w:val="kk-KZ" w:eastAsia="ru-RU"/>
        </w:rPr>
      </w:pPr>
      <w:r w:rsidRPr="008741BB">
        <w:rPr>
          <w:rFonts w:ascii="Times New Roman" w:eastAsia="Times New Roman" w:hAnsi="Times New Roman" w:cs="Times New Roman"/>
          <w:b/>
          <w:lang w:val="kk-KZ" w:eastAsia="ru-RU"/>
        </w:rPr>
        <w:t xml:space="preserve"> Дискрециялық өкілеттіктердің кеңдігі - </w:t>
      </w:r>
      <w:r w:rsidRPr="008741BB">
        <w:rPr>
          <w:rFonts w:ascii="Times New Roman" w:eastAsia="Times New Roman" w:hAnsi="Times New Roman" w:cs="Times New Roman"/>
          <w:lang w:val="kk-KZ" w:eastAsia="ru-RU"/>
        </w:rPr>
        <w:t>лауазымды тұлғаның және/немесе талдау объектісінің өкілеттігі, оның мазмұнынан осы өкілеттіктің шектерін анықтау мүмкін емес.</w:t>
      </w:r>
    </w:p>
    <w:p w:rsidR="008741BB" w:rsidRPr="008741BB" w:rsidRDefault="008741BB" w:rsidP="008741BB">
      <w:pPr>
        <w:tabs>
          <w:tab w:val="left" w:pos="1134"/>
        </w:tabs>
        <w:ind w:firstLine="709"/>
        <w:jc w:val="both"/>
        <w:rPr>
          <w:rFonts w:ascii="Times New Roman" w:eastAsia="Times New Roman" w:hAnsi="Times New Roman" w:cs="Times New Roman"/>
          <w:lang w:val="kk-KZ" w:eastAsia="ru-RU"/>
        </w:rPr>
      </w:pPr>
      <w:r w:rsidRPr="008741BB">
        <w:rPr>
          <w:rFonts w:ascii="Times New Roman" w:eastAsia="Times New Roman" w:hAnsi="Times New Roman" w:cs="Times New Roman"/>
          <w:lang w:val="kk-KZ" w:eastAsia="ru-RU"/>
        </w:rPr>
        <w:t>Кең дискрециялық өкілеттіктердің болу индикаторлары:</w:t>
      </w:r>
    </w:p>
    <w:p w:rsidR="008741BB" w:rsidRPr="008741BB" w:rsidRDefault="008741BB" w:rsidP="008741BB">
      <w:pPr>
        <w:tabs>
          <w:tab w:val="left" w:pos="1134"/>
        </w:tabs>
        <w:ind w:firstLine="709"/>
        <w:jc w:val="both"/>
        <w:rPr>
          <w:rFonts w:ascii="Times New Roman" w:eastAsia="Times New Roman" w:hAnsi="Times New Roman" w:cs="Times New Roman"/>
          <w:lang w:val="kk-KZ" w:eastAsia="ru-RU"/>
        </w:rPr>
      </w:pPr>
      <w:r w:rsidRPr="008741BB">
        <w:rPr>
          <w:rFonts w:ascii="Times New Roman" w:eastAsia="Times New Roman" w:hAnsi="Times New Roman" w:cs="Times New Roman"/>
          <w:lang w:val="kk-KZ" w:eastAsia="ru-RU"/>
        </w:rPr>
        <w:t>1) лауазымды адамдардың шешімдер қабылдауы немесе өзге де әкімшілік рәсімдерді орындауы үшін негіздердің болмауы немесе белгісіздігі;</w:t>
      </w:r>
    </w:p>
    <w:p w:rsidR="008741BB" w:rsidRPr="008741BB" w:rsidRDefault="008741BB" w:rsidP="008741BB">
      <w:pPr>
        <w:tabs>
          <w:tab w:val="left" w:pos="1134"/>
        </w:tabs>
        <w:ind w:firstLine="709"/>
        <w:jc w:val="both"/>
        <w:rPr>
          <w:rFonts w:ascii="Times New Roman" w:eastAsia="Times New Roman" w:hAnsi="Times New Roman" w:cs="Times New Roman"/>
          <w:lang w:val="kk-KZ" w:eastAsia="ru-RU"/>
        </w:rPr>
      </w:pPr>
      <w:r w:rsidRPr="008741BB">
        <w:rPr>
          <w:rFonts w:ascii="Times New Roman" w:eastAsia="Times New Roman" w:hAnsi="Times New Roman" w:cs="Times New Roman"/>
          <w:lang w:val="kk-KZ" w:eastAsia="ru-RU"/>
        </w:rPr>
        <w:t>2) лауазымды тұлғаның және/немесе талдау объектісінің шешімдердің бірнеше түрін қабылдау не шешім қабылдаудан бас тарту мүмкіндігі;</w:t>
      </w:r>
    </w:p>
    <w:p w:rsidR="008741BB" w:rsidRPr="008741BB" w:rsidRDefault="008741BB" w:rsidP="008741BB">
      <w:pPr>
        <w:tabs>
          <w:tab w:val="left" w:pos="1134"/>
        </w:tabs>
        <w:ind w:firstLine="709"/>
        <w:jc w:val="both"/>
        <w:rPr>
          <w:rFonts w:ascii="Times New Roman" w:eastAsia="Times New Roman" w:hAnsi="Times New Roman" w:cs="Times New Roman"/>
          <w:lang w:val="kk-KZ" w:eastAsia="ru-RU"/>
        </w:rPr>
      </w:pPr>
      <w:r w:rsidRPr="008741BB">
        <w:rPr>
          <w:rFonts w:ascii="Times New Roman" w:eastAsia="Times New Roman" w:hAnsi="Times New Roman" w:cs="Times New Roman"/>
          <w:lang w:val="kk-KZ" w:eastAsia="ru-RU"/>
        </w:rPr>
        <w:t>3) қабылданатын басқарушылық шешімді ынталандыру міндетінің болмауы;</w:t>
      </w:r>
    </w:p>
    <w:p w:rsidR="008741BB" w:rsidRPr="008741BB" w:rsidRDefault="008741BB" w:rsidP="008741BB">
      <w:pPr>
        <w:tabs>
          <w:tab w:val="left" w:pos="1134"/>
        </w:tabs>
        <w:ind w:firstLine="709"/>
        <w:jc w:val="both"/>
        <w:rPr>
          <w:rFonts w:ascii="Times New Roman" w:eastAsia="Times New Roman" w:hAnsi="Times New Roman" w:cs="Times New Roman"/>
          <w:lang w:val="kk-KZ" w:eastAsia="ru-RU"/>
        </w:rPr>
      </w:pPr>
      <w:r w:rsidRPr="008741BB">
        <w:rPr>
          <w:rFonts w:ascii="Times New Roman" w:eastAsia="Times New Roman" w:hAnsi="Times New Roman" w:cs="Times New Roman"/>
          <w:lang w:val="kk-KZ" w:eastAsia="ru-RU"/>
        </w:rPr>
        <w:t>4) шешім қабылдаудың белгілі бір мерзімдерінің болмауы, олардың кең ауқымы не мұндай мерзімнің болмауы;</w:t>
      </w:r>
    </w:p>
    <w:p w:rsidR="008741BB" w:rsidRPr="008741BB" w:rsidRDefault="008741BB" w:rsidP="008741BB">
      <w:pPr>
        <w:tabs>
          <w:tab w:val="left" w:pos="1134"/>
        </w:tabs>
        <w:ind w:firstLine="709"/>
        <w:jc w:val="both"/>
        <w:rPr>
          <w:rFonts w:ascii="Times New Roman" w:eastAsia="Times New Roman" w:hAnsi="Times New Roman" w:cs="Times New Roman"/>
          <w:lang w:val="kk-KZ" w:eastAsia="ru-RU"/>
        </w:rPr>
      </w:pPr>
      <w:r w:rsidRPr="008741BB">
        <w:rPr>
          <w:rFonts w:ascii="Times New Roman" w:eastAsia="Times New Roman" w:hAnsi="Times New Roman" w:cs="Times New Roman"/>
          <w:lang w:val="kk-KZ" w:eastAsia="ru-RU"/>
        </w:rPr>
        <w:t>5) лауазымды тұлғаның және/немесе талдау объектісінің белгіленген мерзімді уәжді негіздерсіз ұзарту немесе қысқарту мүмкіндігі;</w:t>
      </w:r>
    </w:p>
    <w:p w:rsidR="008741BB" w:rsidRPr="008741BB" w:rsidRDefault="008741BB" w:rsidP="008741BB">
      <w:pPr>
        <w:tabs>
          <w:tab w:val="left" w:pos="1134"/>
        </w:tabs>
        <w:ind w:firstLine="709"/>
        <w:jc w:val="both"/>
        <w:rPr>
          <w:rFonts w:ascii="Times New Roman" w:eastAsia="Times New Roman" w:hAnsi="Times New Roman" w:cs="Times New Roman"/>
          <w:lang w:val="kk-KZ" w:eastAsia="ru-RU"/>
        </w:rPr>
      </w:pPr>
      <w:r w:rsidRPr="008741BB">
        <w:rPr>
          <w:rFonts w:ascii="Times New Roman" w:eastAsia="Times New Roman" w:hAnsi="Times New Roman" w:cs="Times New Roman"/>
          <w:lang w:val="kk-KZ" w:eastAsia="ru-RU"/>
        </w:rPr>
        <w:t>6) лауазымды тұлғаның және/немесе талдау объектісінің өз қалауы бойынша жеке және заңды тұлғалармен құқықтық қатынастардың туындауына, олардың тиісті уәждемесіз өзгеруіне немесе тоқтатылуына бастамашылық жасау мүмкіндігі;</w:t>
      </w:r>
    </w:p>
    <w:p w:rsidR="008741BB" w:rsidRPr="008741BB" w:rsidRDefault="008741BB" w:rsidP="008741BB">
      <w:pPr>
        <w:tabs>
          <w:tab w:val="left" w:pos="1134"/>
        </w:tabs>
        <w:ind w:firstLine="709"/>
        <w:jc w:val="both"/>
        <w:rPr>
          <w:rFonts w:ascii="Times New Roman" w:eastAsia="Times New Roman" w:hAnsi="Times New Roman" w:cs="Times New Roman"/>
          <w:lang w:val="kk-KZ" w:eastAsia="ru-RU"/>
        </w:rPr>
      </w:pPr>
      <w:r w:rsidRPr="008741BB">
        <w:rPr>
          <w:rFonts w:ascii="Times New Roman" w:eastAsia="Times New Roman" w:hAnsi="Times New Roman" w:cs="Times New Roman"/>
          <w:lang w:val="kk-KZ" w:eastAsia="ru-RU"/>
        </w:rPr>
        <w:lastRenderedPageBreak/>
        <w:t>7) лауазымды тұлғалардың және/немесе талдау объектілерінің өкілеттіктерін қайталау;</w:t>
      </w:r>
    </w:p>
    <w:p w:rsidR="008741BB" w:rsidRPr="008741BB" w:rsidRDefault="008741BB" w:rsidP="008741BB">
      <w:pPr>
        <w:tabs>
          <w:tab w:val="left" w:pos="1134"/>
        </w:tabs>
        <w:ind w:firstLine="709"/>
        <w:jc w:val="both"/>
        <w:rPr>
          <w:rFonts w:ascii="Times New Roman" w:eastAsia="Times New Roman" w:hAnsi="Times New Roman" w:cs="Times New Roman"/>
          <w:lang w:val="kk-KZ" w:eastAsia="ru-RU"/>
        </w:rPr>
      </w:pPr>
      <w:r w:rsidRPr="008741BB">
        <w:rPr>
          <w:rFonts w:ascii="Times New Roman" w:eastAsia="Times New Roman" w:hAnsi="Times New Roman" w:cs="Times New Roman"/>
          <w:lang w:val="kk-KZ" w:eastAsia="ru-RU"/>
        </w:rPr>
        <w:t>8) өз қалауы бойынша заңнаманы орындамағаны үшін жауаптылықтың түрі мен мөлшерін айқындау мүмкіндігі;</w:t>
      </w:r>
    </w:p>
    <w:p w:rsidR="00D322AB" w:rsidRPr="004A2A78" w:rsidRDefault="008741BB" w:rsidP="008741BB">
      <w:pPr>
        <w:tabs>
          <w:tab w:val="left" w:pos="1134"/>
        </w:tabs>
        <w:ind w:firstLine="709"/>
        <w:jc w:val="both"/>
        <w:rPr>
          <w:rFonts w:ascii="Times New Roman" w:eastAsia="Times New Roman" w:hAnsi="Times New Roman" w:cs="Times New Roman"/>
          <w:lang w:val="kk-KZ" w:eastAsia="ru-RU"/>
        </w:rPr>
      </w:pPr>
      <w:r w:rsidRPr="004A2A78">
        <w:rPr>
          <w:rFonts w:ascii="Times New Roman" w:eastAsia="Times New Roman" w:hAnsi="Times New Roman" w:cs="Times New Roman"/>
          <w:lang w:val="kk-KZ" w:eastAsia="ru-RU"/>
        </w:rPr>
        <w:t>9) лауазымды тұлғаның және/немесе объектінің құзыреті шеңберінде шешім қабылдау (мысалы, мемлекеттік қызметтер көрсету) үшін тізбеде көзделмеген қосымша құжаттарды сұрату мүмкіндігі.</w:t>
      </w:r>
    </w:p>
    <w:p w:rsidR="008741BB" w:rsidRPr="004A2A78" w:rsidRDefault="008741BB" w:rsidP="008741BB">
      <w:pPr>
        <w:tabs>
          <w:tab w:val="left" w:pos="1134"/>
        </w:tabs>
        <w:ind w:firstLine="709"/>
        <w:jc w:val="both"/>
        <w:rPr>
          <w:rFonts w:ascii="Times New Roman" w:eastAsia="Times New Roman" w:hAnsi="Times New Roman" w:cs="Times New Roman"/>
          <w:lang w:val="kk-KZ" w:eastAsia="ru-RU"/>
        </w:rPr>
      </w:pPr>
      <w:r w:rsidRPr="004A2A78">
        <w:rPr>
          <w:rFonts w:ascii="Times New Roman" w:eastAsia="Times New Roman" w:hAnsi="Times New Roman" w:cs="Times New Roman"/>
          <w:b/>
          <w:lang w:val="kk-KZ" w:eastAsia="ru-RU"/>
        </w:rPr>
        <w:t xml:space="preserve">Лауазымды адамдар міндетінің орнына құқықты белгілеу </w:t>
      </w:r>
      <w:r w:rsidRPr="004A2A78">
        <w:rPr>
          <w:rFonts w:ascii="Times New Roman" w:eastAsia="Times New Roman" w:hAnsi="Times New Roman" w:cs="Times New Roman"/>
          <w:lang w:val="kk-KZ" w:eastAsia="ru-RU"/>
        </w:rPr>
        <w:t>–лауазымды адамдардың азаматтар мен ұйымдарға қатысты іс-әрекеттер жасау мүмкіндігін диспозитивті белгілеу.</w:t>
      </w:r>
    </w:p>
    <w:p w:rsidR="008741BB" w:rsidRPr="004A2A78" w:rsidRDefault="008741BB" w:rsidP="008741BB">
      <w:pPr>
        <w:tabs>
          <w:tab w:val="left" w:pos="1134"/>
        </w:tabs>
        <w:ind w:firstLine="709"/>
        <w:jc w:val="both"/>
        <w:rPr>
          <w:rFonts w:ascii="Times New Roman" w:eastAsia="Times New Roman" w:hAnsi="Times New Roman" w:cs="Times New Roman"/>
          <w:lang w:val="kk-KZ" w:eastAsia="ru-RU"/>
        </w:rPr>
      </w:pPr>
      <w:r w:rsidRPr="004A2A78">
        <w:rPr>
          <w:rFonts w:ascii="Times New Roman" w:eastAsia="Times New Roman" w:hAnsi="Times New Roman" w:cs="Times New Roman"/>
          <w:lang w:val="kk-KZ" w:eastAsia="ru-RU"/>
        </w:rPr>
        <w:t>Міндеттің орнына құқықты белгілеу индикаторлары:</w:t>
      </w:r>
    </w:p>
    <w:p w:rsidR="008741BB" w:rsidRPr="00D12467" w:rsidRDefault="008741BB" w:rsidP="008741BB">
      <w:pPr>
        <w:tabs>
          <w:tab w:val="left" w:pos="1134"/>
        </w:tabs>
        <w:ind w:firstLine="709"/>
        <w:jc w:val="both"/>
        <w:rPr>
          <w:rFonts w:ascii="Times New Roman" w:eastAsia="Times New Roman" w:hAnsi="Times New Roman" w:cs="Times New Roman"/>
          <w:lang w:val="kk-KZ" w:eastAsia="ru-RU"/>
        </w:rPr>
      </w:pPr>
      <w:r w:rsidRPr="00D12467">
        <w:rPr>
          <w:rFonts w:ascii="Times New Roman" w:eastAsia="Times New Roman" w:hAnsi="Times New Roman" w:cs="Times New Roman"/>
          <w:lang w:val="kk-KZ" w:eastAsia="ru-RU"/>
        </w:rPr>
        <w:t xml:space="preserve">1) </w:t>
      </w:r>
      <w:r>
        <w:rPr>
          <w:rFonts w:ascii="Times New Roman" w:eastAsia="Times New Roman" w:hAnsi="Times New Roman" w:cs="Times New Roman"/>
          <w:lang w:val="kk-KZ" w:eastAsia="ru-RU"/>
        </w:rPr>
        <w:t>«</w:t>
      </w:r>
      <w:r w:rsidRPr="00D12467">
        <w:rPr>
          <w:rFonts w:ascii="Times New Roman" w:eastAsia="Times New Roman" w:hAnsi="Times New Roman" w:cs="Times New Roman"/>
          <w:lang w:val="kk-KZ" w:eastAsia="ru-RU"/>
        </w:rPr>
        <w:t>құқылы</w:t>
      </w:r>
      <w:r>
        <w:rPr>
          <w:rFonts w:ascii="Times New Roman" w:eastAsia="Times New Roman" w:hAnsi="Times New Roman" w:cs="Times New Roman"/>
          <w:lang w:val="kk-KZ" w:eastAsia="ru-RU"/>
        </w:rPr>
        <w:t>»</w:t>
      </w:r>
      <w:r w:rsidRPr="00D12467">
        <w:rPr>
          <w:rFonts w:ascii="Times New Roman" w:eastAsia="Times New Roman" w:hAnsi="Times New Roman" w:cs="Times New Roman"/>
          <w:lang w:val="kk-KZ" w:eastAsia="ru-RU"/>
        </w:rPr>
        <w:t xml:space="preserve">, </w:t>
      </w:r>
      <w:r>
        <w:rPr>
          <w:rFonts w:ascii="Times New Roman" w:eastAsia="Times New Roman" w:hAnsi="Times New Roman" w:cs="Times New Roman"/>
          <w:lang w:val="kk-KZ" w:eastAsia="ru-RU"/>
        </w:rPr>
        <w:t>«</w:t>
      </w:r>
      <w:r w:rsidRPr="00D12467">
        <w:rPr>
          <w:rFonts w:ascii="Times New Roman" w:eastAsia="Times New Roman" w:hAnsi="Times New Roman" w:cs="Times New Roman"/>
          <w:lang w:val="kk-KZ" w:eastAsia="ru-RU"/>
        </w:rPr>
        <w:t>мүмкін</w:t>
      </w:r>
      <w:r>
        <w:rPr>
          <w:rFonts w:ascii="Times New Roman" w:eastAsia="Times New Roman" w:hAnsi="Times New Roman" w:cs="Times New Roman"/>
          <w:lang w:val="kk-KZ" w:eastAsia="ru-RU"/>
        </w:rPr>
        <w:t>»</w:t>
      </w:r>
      <w:r w:rsidRPr="00D12467">
        <w:rPr>
          <w:rFonts w:ascii="Times New Roman" w:eastAsia="Times New Roman" w:hAnsi="Times New Roman" w:cs="Times New Roman"/>
          <w:lang w:val="kk-KZ" w:eastAsia="ru-RU"/>
        </w:rPr>
        <w:t xml:space="preserve"> деген тұжырымдарды пайдалану;</w:t>
      </w:r>
    </w:p>
    <w:p w:rsidR="008741BB" w:rsidRPr="00D12467" w:rsidRDefault="008741BB" w:rsidP="008741BB">
      <w:pPr>
        <w:tabs>
          <w:tab w:val="left" w:pos="1134"/>
        </w:tabs>
        <w:ind w:firstLine="709"/>
        <w:jc w:val="both"/>
        <w:rPr>
          <w:rFonts w:ascii="Times New Roman" w:eastAsia="Times New Roman" w:hAnsi="Times New Roman" w:cs="Times New Roman"/>
          <w:lang w:val="kk-KZ" w:eastAsia="ru-RU"/>
        </w:rPr>
      </w:pPr>
      <w:r w:rsidRPr="00D12467">
        <w:rPr>
          <w:rFonts w:ascii="Times New Roman" w:eastAsia="Times New Roman" w:hAnsi="Times New Roman" w:cs="Times New Roman"/>
          <w:lang w:val="kk-KZ" w:eastAsia="ru-RU"/>
        </w:rPr>
        <w:t>2) лауазымды адамдардың өз қалауы бойынша шешімдер қабылдауы үшін заңды негіздердің болуы;</w:t>
      </w:r>
    </w:p>
    <w:p w:rsidR="008741BB" w:rsidRPr="00D12467" w:rsidRDefault="008741BB" w:rsidP="008741BB">
      <w:pPr>
        <w:tabs>
          <w:tab w:val="left" w:pos="1134"/>
        </w:tabs>
        <w:ind w:firstLine="709"/>
        <w:jc w:val="both"/>
        <w:rPr>
          <w:rFonts w:ascii="Times New Roman" w:eastAsia="Times New Roman" w:hAnsi="Times New Roman" w:cs="Times New Roman"/>
          <w:lang w:val="kk-KZ" w:eastAsia="ru-RU"/>
        </w:rPr>
      </w:pPr>
      <w:r w:rsidRPr="00D12467">
        <w:rPr>
          <w:rFonts w:ascii="Times New Roman" w:eastAsia="Times New Roman" w:hAnsi="Times New Roman" w:cs="Times New Roman"/>
          <w:lang w:val="kk-KZ" w:eastAsia="ru-RU"/>
        </w:rPr>
        <w:t>3) органның (лауазымды адамның) бірдей негіздер болған кезде шешімдердің бірнеше түрін қабылдау мүмкіндігі.</w:t>
      </w:r>
    </w:p>
    <w:p w:rsidR="008741BB" w:rsidRPr="00D12467" w:rsidRDefault="008741BB" w:rsidP="008741BB">
      <w:pPr>
        <w:tabs>
          <w:tab w:val="left" w:pos="1134"/>
        </w:tabs>
        <w:ind w:firstLine="709"/>
        <w:jc w:val="both"/>
        <w:rPr>
          <w:rFonts w:ascii="Times New Roman" w:eastAsia="Times New Roman" w:hAnsi="Times New Roman" w:cs="Times New Roman"/>
          <w:lang w:val="kk-KZ" w:eastAsia="ru-RU"/>
        </w:rPr>
      </w:pPr>
      <w:r w:rsidRPr="00D12467">
        <w:rPr>
          <w:rFonts w:ascii="Times New Roman" w:eastAsia="Times New Roman" w:hAnsi="Times New Roman" w:cs="Times New Roman"/>
          <w:b/>
          <w:lang w:val="kk-KZ" w:eastAsia="ru-RU"/>
        </w:rPr>
        <w:t>Адамға тиесілі құқықты іске асыру үшін қойылатын жоғары талаптар</w:t>
      </w:r>
      <w:r w:rsidRPr="00D12467">
        <w:rPr>
          <w:rFonts w:ascii="Times New Roman" w:eastAsia="Times New Roman" w:hAnsi="Times New Roman" w:cs="Times New Roman"/>
          <w:lang w:val="kk-KZ" w:eastAsia="ru-RU"/>
        </w:rPr>
        <w:t xml:space="preserve"> – адамға тиесілі құқықты іске асыру үшін қойылатын, ақылға қонымды (қажетті) талаптар деңгейінен асатын және/немесе қойылуы заңнама нормаларымен негізделмеген талаптар. Әдетте, бұл сыбайлас жемқорлық тәуекелі тіркеу, рұқсат беру және хабарлама жасау құқықтық қатынастарын, конкурстық рәсімдерді, азаматтар мен ұйымдарға санкциялар мен өзге де ықпал ету шараларын, оның ішінде құқықтарды шектеуге, айыруға, тоқтата тұруға байланысты шараларды қолдану кезінде байқалады;</w:t>
      </w:r>
    </w:p>
    <w:p w:rsidR="008741BB" w:rsidRPr="00D12467" w:rsidRDefault="008741BB" w:rsidP="008741BB">
      <w:pPr>
        <w:tabs>
          <w:tab w:val="left" w:pos="1134"/>
        </w:tabs>
        <w:ind w:firstLine="709"/>
        <w:jc w:val="both"/>
        <w:rPr>
          <w:rFonts w:ascii="Times New Roman" w:eastAsia="Times New Roman" w:hAnsi="Times New Roman" w:cs="Times New Roman"/>
          <w:lang w:val="kk-KZ" w:eastAsia="ru-RU"/>
        </w:rPr>
      </w:pPr>
      <w:r w:rsidRPr="00D12467">
        <w:rPr>
          <w:rFonts w:ascii="Times New Roman" w:eastAsia="Times New Roman" w:hAnsi="Times New Roman" w:cs="Times New Roman"/>
          <w:lang w:val="kk-KZ" w:eastAsia="ru-RU"/>
        </w:rPr>
        <w:t>Адамға тиесілі құқықты іске асыру үшін қойылатын талаптарды жоғарылату индикаторлары:</w:t>
      </w:r>
    </w:p>
    <w:p w:rsidR="008741BB" w:rsidRPr="008741BB" w:rsidRDefault="008741BB" w:rsidP="008741BB">
      <w:pPr>
        <w:tabs>
          <w:tab w:val="left" w:pos="1134"/>
        </w:tabs>
        <w:ind w:firstLine="709"/>
        <w:jc w:val="both"/>
        <w:rPr>
          <w:rFonts w:ascii="Times New Roman" w:eastAsia="Times New Roman" w:hAnsi="Times New Roman" w:cs="Times New Roman"/>
          <w:lang w:val="en-US" w:eastAsia="ru-RU"/>
        </w:rPr>
      </w:pPr>
      <w:r w:rsidRPr="008741BB">
        <w:rPr>
          <w:rFonts w:ascii="Times New Roman" w:eastAsia="Times New Roman" w:hAnsi="Times New Roman" w:cs="Times New Roman"/>
          <w:lang w:val="en-US" w:eastAsia="ru-RU"/>
        </w:rPr>
        <w:t xml:space="preserve">1) </w:t>
      </w:r>
      <w:proofErr w:type="gramStart"/>
      <w:r w:rsidRPr="008741BB">
        <w:rPr>
          <w:rFonts w:ascii="Times New Roman" w:eastAsia="Times New Roman" w:hAnsi="Times New Roman" w:cs="Times New Roman"/>
          <w:lang w:val="en-US" w:eastAsia="ru-RU"/>
        </w:rPr>
        <w:t>жеке</w:t>
      </w:r>
      <w:proofErr w:type="gramEnd"/>
      <w:r w:rsidRPr="008741BB">
        <w:rPr>
          <w:rFonts w:ascii="Times New Roman" w:eastAsia="Times New Roman" w:hAnsi="Times New Roman" w:cs="Times New Roman"/>
          <w:lang w:val="en-US" w:eastAsia="ru-RU"/>
        </w:rPr>
        <w:t xml:space="preserve"> және заңды тұлғаларға субъективті құқықтары мен бостандықтарын іске асыру кезінде заңмен негізделмеген қосымша міндеттерді жүктеу;</w:t>
      </w:r>
    </w:p>
    <w:p w:rsidR="008741BB" w:rsidRPr="008741BB" w:rsidRDefault="008741BB" w:rsidP="008741BB">
      <w:pPr>
        <w:tabs>
          <w:tab w:val="left" w:pos="1134"/>
        </w:tabs>
        <w:ind w:firstLine="709"/>
        <w:jc w:val="both"/>
        <w:rPr>
          <w:rFonts w:ascii="Times New Roman" w:eastAsia="Times New Roman" w:hAnsi="Times New Roman" w:cs="Times New Roman"/>
          <w:lang w:val="en-US" w:eastAsia="ru-RU"/>
        </w:rPr>
      </w:pPr>
      <w:r w:rsidRPr="008741BB">
        <w:rPr>
          <w:rFonts w:ascii="Times New Roman" w:eastAsia="Times New Roman" w:hAnsi="Times New Roman" w:cs="Times New Roman"/>
          <w:lang w:val="en-US" w:eastAsia="ru-RU"/>
        </w:rPr>
        <w:t xml:space="preserve">2) </w:t>
      </w:r>
      <w:proofErr w:type="gramStart"/>
      <w:r w:rsidRPr="008741BB">
        <w:rPr>
          <w:rFonts w:ascii="Times New Roman" w:eastAsia="Times New Roman" w:hAnsi="Times New Roman" w:cs="Times New Roman"/>
          <w:lang w:val="en-US" w:eastAsia="ru-RU"/>
        </w:rPr>
        <w:t>сақталуы</w:t>
      </w:r>
      <w:proofErr w:type="gramEnd"/>
      <w:r w:rsidRPr="008741BB">
        <w:rPr>
          <w:rFonts w:ascii="Times New Roman" w:eastAsia="Times New Roman" w:hAnsi="Times New Roman" w:cs="Times New Roman"/>
          <w:lang w:val="en-US" w:eastAsia="ru-RU"/>
        </w:rPr>
        <w:t xml:space="preserve"> Қазақстан Республикасының Конституциясында және заңдарында бекітілген құқықтар мен бостандықтарды шектейтін ауыртпалықты тыйым салулар мен шектеулер белгілеу;</w:t>
      </w:r>
    </w:p>
    <w:p w:rsidR="008741BB" w:rsidRPr="008741BB" w:rsidRDefault="008741BB" w:rsidP="008741BB">
      <w:pPr>
        <w:tabs>
          <w:tab w:val="left" w:pos="1134"/>
        </w:tabs>
        <w:ind w:firstLine="709"/>
        <w:jc w:val="both"/>
        <w:rPr>
          <w:rFonts w:ascii="Times New Roman" w:eastAsia="Times New Roman" w:hAnsi="Times New Roman" w:cs="Times New Roman"/>
          <w:lang w:val="en-US" w:eastAsia="ru-RU"/>
        </w:rPr>
      </w:pPr>
      <w:r w:rsidRPr="008741BB">
        <w:rPr>
          <w:rFonts w:ascii="Times New Roman" w:eastAsia="Times New Roman" w:hAnsi="Times New Roman" w:cs="Times New Roman"/>
          <w:lang w:val="en-US" w:eastAsia="ru-RU"/>
        </w:rPr>
        <w:t>3) Жеке және заңды тұлғалардың құқықтары мен бостандықтарын шектейтін және/немесе оларды ұсыну заңнама нормаларымен негізделмеген өзге де талаптарды белгілеу;</w:t>
      </w:r>
    </w:p>
    <w:p w:rsidR="008741BB" w:rsidRPr="008741BB" w:rsidRDefault="008741BB" w:rsidP="008741BB">
      <w:pPr>
        <w:tabs>
          <w:tab w:val="left" w:pos="1134"/>
        </w:tabs>
        <w:ind w:firstLine="709"/>
        <w:jc w:val="both"/>
        <w:rPr>
          <w:rFonts w:ascii="Times New Roman" w:eastAsia="Times New Roman" w:hAnsi="Times New Roman" w:cs="Times New Roman"/>
          <w:lang w:val="en-US" w:eastAsia="ru-RU"/>
        </w:rPr>
      </w:pPr>
      <w:r w:rsidRPr="008741BB">
        <w:rPr>
          <w:rFonts w:ascii="Times New Roman" w:eastAsia="Times New Roman" w:hAnsi="Times New Roman" w:cs="Times New Roman"/>
          <w:lang w:val="en-US" w:eastAsia="ru-RU"/>
        </w:rPr>
        <w:t xml:space="preserve">4) </w:t>
      </w:r>
      <w:proofErr w:type="gramStart"/>
      <w:r w:rsidRPr="008741BB">
        <w:rPr>
          <w:rFonts w:ascii="Times New Roman" w:eastAsia="Times New Roman" w:hAnsi="Times New Roman" w:cs="Times New Roman"/>
          <w:lang w:val="en-US" w:eastAsia="ru-RU"/>
        </w:rPr>
        <w:t>азаматтар</w:t>
      </w:r>
      <w:proofErr w:type="gramEnd"/>
      <w:r w:rsidRPr="008741BB">
        <w:rPr>
          <w:rFonts w:ascii="Times New Roman" w:eastAsia="Times New Roman" w:hAnsi="Times New Roman" w:cs="Times New Roman"/>
          <w:lang w:val="en-US" w:eastAsia="ru-RU"/>
        </w:rPr>
        <w:t xml:space="preserve"> мен ұйымдарға қойылатын белгіленбеген, орындалуы қиын талаптарды белгілеу.</w:t>
      </w:r>
    </w:p>
    <w:p w:rsidR="008741BB" w:rsidRPr="008741BB" w:rsidRDefault="008741BB" w:rsidP="008741BB">
      <w:pPr>
        <w:tabs>
          <w:tab w:val="left" w:pos="1134"/>
        </w:tabs>
        <w:ind w:firstLine="709"/>
        <w:jc w:val="both"/>
        <w:rPr>
          <w:rFonts w:ascii="Times New Roman" w:eastAsia="Times New Roman" w:hAnsi="Times New Roman" w:cs="Times New Roman"/>
          <w:lang w:val="kk-KZ" w:eastAsia="ru-RU"/>
        </w:rPr>
      </w:pPr>
      <w:r w:rsidRPr="008741BB">
        <w:rPr>
          <w:rFonts w:ascii="Times New Roman" w:eastAsia="Times New Roman" w:hAnsi="Times New Roman" w:cs="Times New Roman"/>
          <w:b/>
          <w:lang w:val="kk-KZ" w:eastAsia="ru-RU"/>
        </w:rPr>
        <w:t>Артық әкімшілік кедергілердің болуы</w:t>
      </w:r>
      <w:r>
        <w:rPr>
          <w:rFonts w:ascii="Times New Roman" w:eastAsia="Times New Roman" w:hAnsi="Times New Roman" w:cs="Times New Roman"/>
          <w:lang w:val="kk-KZ" w:eastAsia="ru-RU"/>
        </w:rPr>
        <w:t xml:space="preserve"> – </w:t>
      </w:r>
      <w:r w:rsidRPr="008741BB">
        <w:rPr>
          <w:rFonts w:ascii="Times New Roman" w:eastAsia="Times New Roman" w:hAnsi="Times New Roman" w:cs="Times New Roman"/>
          <w:lang w:val="kk-KZ" w:eastAsia="ru-RU"/>
        </w:rPr>
        <w:t>орындалуы жеке және заңды тұлғалардың өз құқықтарын іске асыруы үшін қажет талаптарды белгілеу, олардан лауазымды тұлғалардың құқықты іске асырудан бас тарту, қызметті тоқтата тұру немесе жою не жауапкершілікке тарту өкілеттіктері туындайды.</w:t>
      </w:r>
    </w:p>
    <w:p w:rsidR="008741BB" w:rsidRPr="008741BB" w:rsidRDefault="008741BB" w:rsidP="008741BB">
      <w:pPr>
        <w:tabs>
          <w:tab w:val="left" w:pos="1134"/>
        </w:tabs>
        <w:ind w:firstLine="709"/>
        <w:jc w:val="both"/>
        <w:rPr>
          <w:rFonts w:ascii="Times New Roman" w:eastAsia="Times New Roman" w:hAnsi="Times New Roman" w:cs="Times New Roman"/>
          <w:lang w:val="kk-KZ" w:eastAsia="ru-RU"/>
        </w:rPr>
      </w:pPr>
      <w:r w:rsidRPr="008741BB">
        <w:rPr>
          <w:rFonts w:ascii="Times New Roman" w:eastAsia="Times New Roman" w:hAnsi="Times New Roman" w:cs="Times New Roman"/>
          <w:lang w:val="kk-KZ" w:eastAsia="ru-RU"/>
        </w:rPr>
        <w:t>Әкімшілік кедергілердің индикаторлары:</w:t>
      </w:r>
    </w:p>
    <w:p w:rsidR="008741BB" w:rsidRPr="008741BB" w:rsidRDefault="008741BB" w:rsidP="008741BB">
      <w:pPr>
        <w:tabs>
          <w:tab w:val="left" w:pos="1134"/>
        </w:tabs>
        <w:ind w:firstLine="709"/>
        <w:jc w:val="both"/>
        <w:rPr>
          <w:rFonts w:ascii="Times New Roman" w:eastAsia="Times New Roman" w:hAnsi="Times New Roman" w:cs="Times New Roman"/>
          <w:lang w:val="kk-KZ" w:eastAsia="ru-RU"/>
        </w:rPr>
      </w:pPr>
      <w:r w:rsidRPr="008741BB">
        <w:rPr>
          <w:rFonts w:ascii="Times New Roman" w:eastAsia="Times New Roman" w:hAnsi="Times New Roman" w:cs="Times New Roman"/>
          <w:lang w:val="kk-KZ" w:eastAsia="ru-RU"/>
        </w:rPr>
        <w:t xml:space="preserve">1) жеке және заңды тұлғаларға талдау объектісінде көрсетілген мәліметтердің болуына байланысты талап ету орынсыз құжаттарды, ақпаратты </w:t>
      </w:r>
      <w:r w:rsidRPr="008741BB">
        <w:rPr>
          <w:rFonts w:ascii="Times New Roman" w:eastAsia="Times New Roman" w:hAnsi="Times New Roman" w:cs="Times New Roman"/>
          <w:lang w:val="kk-KZ" w:eastAsia="ru-RU"/>
        </w:rPr>
        <w:lastRenderedPageBreak/>
        <w:t>және басқа да деректерді ұсыну міндетін жүктеу не осы мәліметтерді талдау объектісі қажетті көздерден дербес талап етуге уәкілетті</w:t>
      </w:r>
      <w:r>
        <w:rPr>
          <w:rFonts w:ascii="Times New Roman" w:eastAsia="Times New Roman" w:hAnsi="Times New Roman" w:cs="Times New Roman"/>
          <w:lang w:val="kk-KZ" w:eastAsia="ru-RU"/>
        </w:rPr>
        <w:t xml:space="preserve"> болу</w:t>
      </w:r>
      <w:r w:rsidRPr="008741BB">
        <w:rPr>
          <w:rFonts w:ascii="Times New Roman" w:eastAsia="Times New Roman" w:hAnsi="Times New Roman" w:cs="Times New Roman"/>
          <w:lang w:val="kk-KZ" w:eastAsia="ru-RU"/>
        </w:rPr>
        <w:t>;</w:t>
      </w:r>
    </w:p>
    <w:p w:rsidR="008741BB" w:rsidRPr="008741BB" w:rsidRDefault="008741BB" w:rsidP="008741BB">
      <w:pPr>
        <w:tabs>
          <w:tab w:val="left" w:pos="1134"/>
        </w:tabs>
        <w:ind w:firstLine="709"/>
        <w:jc w:val="both"/>
        <w:rPr>
          <w:rFonts w:ascii="Times New Roman" w:eastAsia="Times New Roman" w:hAnsi="Times New Roman" w:cs="Times New Roman"/>
          <w:lang w:val="kk-KZ" w:eastAsia="ru-RU"/>
        </w:rPr>
      </w:pPr>
      <w:r w:rsidRPr="008741BB">
        <w:rPr>
          <w:rFonts w:ascii="Times New Roman" w:eastAsia="Times New Roman" w:hAnsi="Times New Roman" w:cs="Times New Roman"/>
          <w:lang w:val="kk-KZ" w:eastAsia="ru-RU"/>
        </w:rPr>
        <w:t>2) берілуі иемденіп алынған құқыққа сәйкес келмейтін белгілерге (кәсіптік, мүліктік, әлеуметтік) сәйкес келу міндеті;</w:t>
      </w:r>
    </w:p>
    <w:p w:rsidR="008741BB" w:rsidRPr="008741BB" w:rsidRDefault="008741BB" w:rsidP="008741BB">
      <w:pPr>
        <w:tabs>
          <w:tab w:val="left" w:pos="1134"/>
        </w:tabs>
        <w:ind w:firstLine="709"/>
        <w:jc w:val="both"/>
        <w:rPr>
          <w:rFonts w:ascii="Times New Roman" w:eastAsia="Times New Roman" w:hAnsi="Times New Roman" w:cs="Times New Roman"/>
          <w:lang w:val="kk-KZ" w:eastAsia="ru-RU"/>
        </w:rPr>
      </w:pPr>
      <w:r w:rsidRPr="008741BB">
        <w:rPr>
          <w:rFonts w:ascii="Times New Roman" w:eastAsia="Times New Roman" w:hAnsi="Times New Roman" w:cs="Times New Roman"/>
          <w:lang w:val="kk-KZ" w:eastAsia="ru-RU"/>
        </w:rPr>
        <w:t xml:space="preserve">3)оларды дереу ұсыну мүмкіндігі болған кезде </w:t>
      </w:r>
      <w:r>
        <w:rPr>
          <w:rFonts w:ascii="Times New Roman" w:eastAsia="Times New Roman" w:hAnsi="Times New Roman" w:cs="Times New Roman"/>
          <w:lang w:val="kk-KZ" w:eastAsia="ru-RU"/>
        </w:rPr>
        <w:t>м</w:t>
      </w:r>
      <w:r w:rsidRPr="008741BB">
        <w:rPr>
          <w:rFonts w:ascii="Times New Roman" w:eastAsia="Times New Roman" w:hAnsi="Times New Roman" w:cs="Times New Roman"/>
          <w:lang w:val="kk-KZ" w:eastAsia="ru-RU"/>
        </w:rPr>
        <w:t>емлекеттік қызметтерді ұсынудың ұзақ мерзімдері (мысалы, егер талдау объектісінде автоматтандырылған ақпараттық жүйелер пайдаланылса);</w:t>
      </w:r>
    </w:p>
    <w:p w:rsidR="008741BB" w:rsidRPr="008741BB" w:rsidRDefault="008741BB" w:rsidP="008741BB">
      <w:pPr>
        <w:tabs>
          <w:tab w:val="left" w:pos="1134"/>
        </w:tabs>
        <w:ind w:firstLine="709"/>
        <w:jc w:val="both"/>
        <w:rPr>
          <w:rFonts w:ascii="Times New Roman" w:eastAsia="Times New Roman" w:hAnsi="Times New Roman" w:cs="Times New Roman"/>
          <w:lang w:val="kk-KZ" w:eastAsia="ru-RU"/>
        </w:rPr>
      </w:pPr>
      <w:r w:rsidRPr="008741BB">
        <w:rPr>
          <w:rFonts w:ascii="Times New Roman" w:eastAsia="Times New Roman" w:hAnsi="Times New Roman" w:cs="Times New Roman"/>
          <w:lang w:val="kk-KZ" w:eastAsia="ru-RU"/>
        </w:rPr>
        <w:t xml:space="preserve">4) егер мұндай тәртіп халықаралық актілерде не көрсетілген құжаттарды жіберу көзделетін басқа мемлекеттің заңнамасында көзделмесе, азаматтарға құжаттарды олар жүгінген мемлекеттік органда олардың түпнұсқалары мен көшірмелерін салыстыру мүмкіндігі болған кезде оларды басқа мемлекеттік органдарда нотариалды куәландыру және апостиль қою міндетін жүктеу; </w:t>
      </w:r>
    </w:p>
    <w:p w:rsidR="008741BB" w:rsidRPr="008741BB" w:rsidRDefault="008741BB" w:rsidP="008741BB">
      <w:pPr>
        <w:tabs>
          <w:tab w:val="left" w:pos="1134"/>
        </w:tabs>
        <w:ind w:firstLine="709"/>
        <w:jc w:val="both"/>
        <w:rPr>
          <w:rFonts w:ascii="Times New Roman" w:eastAsia="Times New Roman" w:hAnsi="Times New Roman" w:cs="Times New Roman"/>
          <w:lang w:val="kk-KZ" w:eastAsia="ru-RU"/>
        </w:rPr>
      </w:pPr>
      <w:r w:rsidRPr="008741BB">
        <w:rPr>
          <w:rFonts w:ascii="Times New Roman" w:eastAsia="Times New Roman" w:hAnsi="Times New Roman" w:cs="Times New Roman"/>
          <w:lang w:val="kk-KZ" w:eastAsia="ru-RU"/>
        </w:rPr>
        <w:t xml:space="preserve">5) белгілі бір қызмет түрімен айналысуға үміткер азаматтың нормативтік белгіленген біліктілік талаптарына (тиісті кәсіптік тәжірибесінің, біліктілігінің, еңбек өтілінің және </w:t>
      </w:r>
      <w:r>
        <w:rPr>
          <w:rFonts w:ascii="Times New Roman" w:eastAsia="Times New Roman" w:hAnsi="Times New Roman" w:cs="Times New Roman"/>
          <w:lang w:val="kk-KZ" w:eastAsia="ru-RU"/>
        </w:rPr>
        <w:t>т.</w:t>
      </w:r>
      <w:r w:rsidRPr="008741BB">
        <w:rPr>
          <w:rFonts w:ascii="Times New Roman" w:eastAsia="Times New Roman" w:hAnsi="Times New Roman" w:cs="Times New Roman"/>
          <w:lang w:val="kk-KZ" w:eastAsia="ru-RU"/>
        </w:rPr>
        <w:t>б. болуы) сәйкестігіне қарамастан, олардың емтихандардан, тес</w:t>
      </w:r>
      <w:r>
        <w:rPr>
          <w:rFonts w:ascii="Times New Roman" w:eastAsia="Times New Roman" w:hAnsi="Times New Roman" w:cs="Times New Roman"/>
          <w:lang w:val="kk-KZ" w:eastAsia="ru-RU"/>
        </w:rPr>
        <w:t>тілеуден, әңгімелесуден және т.</w:t>
      </w:r>
      <w:r w:rsidRPr="008741BB">
        <w:rPr>
          <w:rFonts w:ascii="Times New Roman" w:eastAsia="Times New Roman" w:hAnsi="Times New Roman" w:cs="Times New Roman"/>
          <w:lang w:val="kk-KZ" w:eastAsia="ru-RU"/>
        </w:rPr>
        <w:t>б. өту қажеттілігін белгілеу.</w:t>
      </w:r>
    </w:p>
    <w:p w:rsidR="008741BB" w:rsidRPr="006737DD" w:rsidRDefault="008741BB" w:rsidP="008741BB">
      <w:pPr>
        <w:tabs>
          <w:tab w:val="left" w:pos="1134"/>
        </w:tabs>
        <w:ind w:firstLine="709"/>
        <w:jc w:val="both"/>
        <w:rPr>
          <w:rFonts w:ascii="Times New Roman" w:eastAsia="Times New Roman" w:hAnsi="Times New Roman" w:cs="Times New Roman"/>
          <w:b/>
          <w:lang w:val="kk-KZ" w:eastAsia="ru-RU"/>
        </w:rPr>
      </w:pPr>
      <w:r w:rsidRPr="006737DD">
        <w:rPr>
          <w:rFonts w:ascii="Times New Roman" w:eastAsia="Times New Roman" w:hAnsi="Times New Roman" w:cs="Times New Roman"/>
          <w:b/>
          <w:lang w:val="kk-KZ" w:eastAsia="ru-RU"/>
        </w:rPr>
        <w:t>Функцияларды, міндеттерді, құқықтар мен жауапкершілікті тиісінше айқындамау</w:t>
      </w:r>
    </w:p>
    <w:p w:rsidR="008741BB" w:rsidRPr="008741BB" w:rsidRDefault="008741BB" w:rsidP="008741BB">
      <w:pPr>
        <w:tabs>
          <w:tab w:val="left" w:pos="1134"/>
        </w:tabs>
        <w:ind w:firstLine="709"/>
        <w:jc w:val="both"/>
        <w:rPr>
          <w:rFonts w:ascii="Times New Roman" w:eastAsia="Times New Roman" w:hAnsi="Times New Roman" w:cs="Times New Roman"/>
          <w:lang w:val="kk-KZ" w:eastAsia="ru-RU"/>
        </w:rPr>
      </w:pPr>
      <w:r w:rsidRPr="008741BB">
        <w:rPr>
          <w:rFonts w:ascii="Times New Roman" w:eastAsia="Times New Roman" w:hAnsi="Times New Roman" w:cs="Times New Roman"/>
          <w:lang w:val="kk-KZ" w:eastAsia="ru-RU"/>
        </w:rPr>
        <w:t>Функцияларды, міндеттерді, құқықтар мен жауапкершілікті тиісінше айқындамаудың индикаторлары:</w:t>
      </w:r>
    </w:p>
    <w:p w:rsidR="008741BB" w:rsidRPr="008741BB" w:rsidRDefault="008741BB" w:rsidP="008741BB">
      <w:pPr>
        <w:tabs>
          <w:tab w:val="left" w:pos="1134"/>
        </w:tabs>
        <w:ind w:firstLine="709"/>
        <w:jc w:val="both"/>
        <w:rPr>
          <w:rFonts w:ascii="Times New Roman" w:eastAsia="Times New Roman" w:hAnsi="Times New Roman" w:cs="Times New Roman"/>
          <w:lang w:val="kk-KZ" w:eastAsia="ru-RU"/>
        </w:rPr>
      </w:pPr>
      <w:r w:rsidRPr="008741BB">
        <w:rPr>
          <w:rFonts w:ascii="Times New Roman" w:eastAsia="Times New Roman" w:hAnsi="Times New Roman" w:cs="Times New Roman"/>
          <w:lang w:val="kk-KZ" w:eastAsia="ru-RU"/>
        </w:rPr>
        <w:t>1) құқықтық актінің немесе ішкі құжаттың мазмұнынан шешім қабылдауға жауапты лауазымды адамды анықтаудың мүмкін еместігі;</w:t>
      </w:r>
    </w:p>
    <w:p w:rsidR="008741BB" w:rsidRPr="008741BB" w:rsidRDefault="008741BB" w:rsidP="008741BB">
      <w:pPr>
        <w:tabs>
          <w:tab w:val="left" w:pos="1134"/>
        </w:tabs>
        <w:ind w:firstLine="709"/>
        <w:jc w:val="both"/>
        <w:rPr>
          <w:rFonts w:ascii="Times New Roman" w:eastAsia="Times New Roman" w:hAnsi="Times New Roman" w:cs="Times New Roman"/>
          <w:lang w:val="kk-KZ" w:eastAsia="ru-RU"/>
        </w:rPr>
      </w:pPr>
      <w:r w:rsidRPr="008741BB">
        <w:rPr>
          <w:rFonts w:ascii="Times New Roman" w:eastAsia="Times New Roman" w:hAnsi="Times New Roman" w:cs="Times New Roman"/>
          <w:lang w:val="kk-KZ" w:eastAsia="ru-RU"/>
        </w:rPr>
        <w:t xml:space="preserve">2) </w:t>
      </w:r>
      <w:r w:rsidR="006737DD">
        <w:rPr>
          <w:rFonts w:ascii="Times New Roman" w:eastAsia="Times New Roman" w:hAnsi="Times New Roman" w:cs="Times New Roman"/>
          <w:lang w:val="kk-KZ" w:eastAsia="ru-RU"/>
        </w:rPr>
        <w:t>с</w:t>
      </w:r>
      <w:r w:rsidRPr="008741BB">
        <w:rPr>
          <w:rFonts w:ascii="Times New Roman" w:eastAsia="Times New Roman" w:hAnsi="Times New Roman" w:cs="Times New Roman"/>
          <w:lang w:val="kk-KZ" w:eastAsia="ru-RU"/>
        </w:rPr>
        <w:t>ыбайлас жемқорлық құқық бұзушылықтың туындауына жол бермеуге мүмкіндік беретін шектеулер мен тыйым салулар болма</w:t>
      </w:r>
      <w:r w:rsidR="006737DD">
        <w:rPr>
          <w:rFonts w:ascii="Times New Roman" w:eastAsia="Times New Roman" w:hAnsi="Times New Roman" w:cs="Times New Roman"/>
          <w:lang w:val="kk-KZ" w:eastAsia="ru-RU"/>
        </w:rPr>
        <w:t>у</w:t>
      </w:r>
      <w:r w:rsidRPr="008741BB">
        <w:rPr>
          <w:rFonts w:ascii="Times New Roman" w:eastAsia="Times New Roman" w:hAnsi="Times New Roman" w:cs="Times New Roman"/>
          <w:lang w:val="kk-KZ" w:eastAsia="ru-RU"/>
        </w:rPr>
        <w:t xml:space="preserve"> (мысалы, шешім қабылдауды басқа лауазымды адамға беруге, белгілі болған мәліметтерді жария етуге тыйым салу және т. б.);</w:t>
      </w:r>
    </w:p>
    <w:p w:rsidR="008741BB" w:rsidRPr="008741BB" w:rsidRDefault="008741BB" w:rsidP="008741BB">
      <w:pPr>
        <w:tabs>
          <w:tab w:val="left" w:pos="1134"/>
        </w:tabs>
        <w:ind w:firstLine="709"/>
        <w:jc w:val="both"/>
        <w:rPr>
          <w:rFonts w:ascii="Times New Roman" w:eastAsia="Times New Roman" w:hAnsi="Times New Roman" w:cs="Times New Roman"/>
          <w:lang w:val="kk-KZ" w:eastAsia="ru-RU"/>
        </w:rPr>
      </w:pPr>
      <w:r w:rsidRPr="008741BB">
        <w:rPr>
          <w:rFonts w:ascii="Times New Roman" w:eastAsia="Times New Roman" w:hAnsi="Times New Roman" w:cs="Times New Roman"/>
          <w:lang w:val="kk-KZ" w:eastAsia="ru-RU"/>
        </w:rPr>
        <w:t>3) лауазымдық міндеттерін орындамағаны немесе тиісінше орындамағаны үшін дербес жауаптылық белгіленбеуі;</w:t>
      </w:r>
    </w:p>
    <w:p w:rsidR="008741BB" w:rsidRPr="008741BB" w:rsidRDefault="008741BB" w:rsidP="008741BB">
      <w:pPr>
        <w:tabs>
          <w:tab w:val="left" w:pos="1134"/>
        </w:tabs>
        <w:ind w:firstLine="709"/>
        <w:jc w:val="both"/>
        <w:rPr>
          <w:rFonts w:ascii="Times New Roman" w:eastAsia="Times New Roman" w:hAnsi="Times New Roman" w:cs="Times New Roman"/>
          <w:lang w:val="kk-KZ" w:eastAsia="ru-RU"/>
        </w:rPr>
      </w:pPr>
      <w:r w:rsidRPr="008741BB">
        <w:rPr>
          <w:rFonts w:ascii="Times New Roman" w:eastAsia="Times New Roman" w:hAnsi="Times New Roman" w:cs="Times New Roman"/>
          <w:lang w:val="kk-KZ" w:eastAsia="ru-RU"/>
        </w:rPr>
        <w:t>4) лауазымды адамдардың міндеттері мен өкілеттіктерін орындауын бақылау рәсімі айқындалма</w:t>
      </w:r>
      <w:r w:rsidR="006737DD">
        <w:rPr>
          <w:rFonts w:ascii="Times New Roman" w:eastAsia="Times New Roman" w:hAnsi="Times New Roman" w:cs="Times New Roman"/>
          <w:lang w:val="kk-KZ" w:eastAsia="ru-RU"/>
        </w:rPr>
        <w:t>уы</w:t>
      </w:r>
      <w:r w:rsidRPr="008741BB">
        <w:rPr>
          <w:rFonts w:ascii="Times New Roman" w:eastAsia="Times New Roman" w:hAnsi="Times New Roman" w:cs="Times New Roman"/>
          <w:lang w:val="kk-KZ" w:eastAsia="ru-RU"/>
        </w:rPr>
        <w:t>.</w:t>
      </w:r>
    </w:p>
    <w:p w:rsidR="008741BB" w:rsidRPr="008741BB" w:rsidRDefault="008741BB" w:rsidP="008741BB">
      <w:pPr>
        <w:tabs>
          <w:tab w:val="left" w:pos="1134"/>
        </w:tabs>
        <w:ind w:firstLine="709"/>
        <w:jc w:val="both"/>
        <w:rPr>
          <w:rFonts w:ascii="Times New Roman" w:eastAsia="Times New Roman" w:hAnsi="Times New Roman" w:cs="Times New Roman"/>
          <w:lang w:val="kk-KZ" w:eastAsia="ru-RU"/>
        </w:rPr>
      </w:pPr>
      <w:r w:rsidRPr="008741BB">
        <w:rPr>
          <w:rFonts w:ascii="Times New Roman" w:eastAsia="Times New Roman" w:hAnsi="Times New Roman" w:cs="Times New Roman"/>
          <w:lang w:val="kk-KZ" w:eastAsia="ru-RU"/>
        </w:rPr>
        <w:t>Неғұрлым типтік сыбайлас жемқорлық факторларының тізбесі толық болып табылмайды.</w:t>
      </w:r>
    </w:p>
    <w:p w:rsidR="008741BB" w:rsidRPr="008741BB" w:rsidRDefault="008741BB" w:rsidP="008741BB">
      <w:pPr>
        <w:tabs>
          <w:tab w:val="left" w:pos="1134"/>
        </w:tabs>
        <w:ind w:firstLine="709"/>
        <w:jc w:val="both"/>
        <w:rPr>
          <w:rFonts w:ascii="Times New Roman" w:eastAsia="Times New Roman" w:hAnsi="Times New Roman" w:cs="Times New Roman"/>
          <w:lang w:val="kk-KZ" w:eastAsia="ru-RU"/>
        </w:rPr>
      </w:pPr>
      <w:r w:rsidRPr="008741BB">
        <w:rPr>
          <w:rFonts w:ascii="Times New Roman" w:eastAsia="Times New Roman" w:hAnsi="Times New Roman" w:cs="Times New Roman"/>
          <w:lang w:val="kk-KZ" w:eastAsia="ru-RU"/>
        </w:rPr>
        <w:t>24. Ұйымдастырушылық-басқарушылық қызметте сыбайлас жемқорлық тәуекелдерін анықтау үшін қолданыстағы бизнес-процестерді сыбайлас жемқорлық құқық бұзушылықтарды жасау үшін себептер мен жағдайлардың болуына тексеру қажет.</w:t>
      </w:r>
    </w:p>
    <w:p w:rsidR="006737DD" w:rsidRPr="006737DD" w:rsidRDefault="006737DD" w:rsidP="006737DD">
      <w:pPr>
        <w:tabs>
          <w:tab w:val="left" w:pos="1134"/>
        </w:tabs>
        <w:ind w:firstLine="709"/>
        <w:jc w:val="both"/>
        <w:rPr>
          <w:rFonts w:ascii="Times New Roman" w:eastAsia="Times New Roman" w:hAnsi="Times New Roman" w:cs="Times New Roman"/>
          <w:lang w:val="kk-KZ" w:eastAsia="ru-RU"/>
        </w:rPr>
      </w:pPr>
      <w:r w:rsidRPr="006737DD">
        <w:rPr>
          <w:rFonts w:ascii="Times New Roman" w:eastAsia="Times New Roman" w:hAnsi="Times New Roman" w:cs="Times New Roman"/>
          <w:lang w:val="kk-KZ" w:eastAsia="ru-RU"/>
        </w:rPr>
        <w:t>24. Талдау объектісінің ұйымдастырушылық-басқарушылық қызметі мынадай мәселелерді қамтиды:</w:t>
      </w:r>
    </w:p>
    <w:p w:rsidR="006737DD" w:rsidRPr="006737DD" w:rsidRDefault="006737DD" w:rsidP="006737DD">
      <w:pPr>
        <w:tabs>
          <w:tab w:val="left" w:pos="1134"/>
        </w:tabs>
        <w:ind w:firstLine="709"/>
        <w:jc w:val="both"/>
        <w:rPr>
          <w:rFonts w:ascii="Times New Roman" w:eastAsia="Times New Roman" w:hAnsi="Times New Roman" w:cs="Times New Roman"/>
          <w:lang w:val="kk-KZ" w:eastAsia="ru-RU"/>
        </w:rPr>
      </w:pPr>
      <w:r w:rsidRPr="006737DD">
        <w:rPr>
          <w:rFonts w:ascii="Times New Roman" w:eastAsia="Times New Roman" w:hAnsi="Times New Roman" w:cs="Times New Roman"/>
          <w:lang w:val="kk-KZ" w:eastAsia="ru-RU"/>
        </w:rPr>
        <w:t>1) персоналды басқару;</w:t>
      </w:r>
    </w:p>
    <w:p w:rsidR="006737DD" w:rsidRPr="006737DD" w:rsidRDefault="006737DD" w:rsidP="006737DD">
      <w:pPr>
        <w:tabs>
          <w:tab w:val="left" w:pos="1134"/>
        </w:tabs>
        <w:ind w:firstLine="709"/>
        <w:jc w:val="both"/>
        <w:rPr>
          <w:rFonts w:ascii="Times New Roman" w:eastAsia="Times New Roman" w:hAnsi="Times New Roman" w:cs="Times New Roman"/>
          <w:lang w:val="kk-KZ" w:eastAsia="ru-RU"/>
        </w:rPr>
      </w:pPr>
      <w:r w:rsidRPr="006737DD">
        <w:rPr>
          <w:rFonts w:ascii="Times New Roman" w:eastAsia="Times New Roman" w:hAnsi="Times New Roman" w:cs="Times New Roman"/>
          <w:lang w:val="kk-KZ" w:eastAsia="ru-RU"/>
        </w:rPr>
        <w:t>2) мүдделер қақтығысын реттеу;</w:t>
      </w:r>
    </w:p>
    <w:p w:rsidR="006737DD" w:rsidRPr="006737DD" w:rsidRDefault="006737DD" w:rsidP="006737DD">
      <w:pPr>
        <w:tabs>
          <w:tab w:val="left" w:pos="1134"/>
        </w:tabs>
        <w:ind w:firstLine="709"/>
        <w:jc w:val="both"/>
        <w:rPr>
          <w:rFonts w:ascii="Times New Roman" w:eastAsia="Times New Roman" w:hAnsi="Times New Roman" w:cs="Times New Roman"/>
          <w:lang w:val="kk-KZ" w:eastAsia="ru-RU"/>
        </w:rPr>
      </w:pPr>
      <w:r w:rsidRPr="006737DD">
        <w:rPr>
          <w:rFonts w:ascii="Times New Roman" w:eastAsia="Times New Roman" w:hAnsi="Times New Roman" w:cs="Times New Roman"/>
          <w:lang w:val="kk-KZ" w:eastAsia="ru-RU"/>
        </w:rPr>
        <w:t>3) мемлекеттік қызметтер көрсету;</w:t>
      </w:r>
    </w:p>
    <w:p w:rsidR="006737DD" w:rsidRPr="006737DD" w:rsidRDefault="006737DD" w:rsidP="006737DD">
      <w:pPr>
        <w:tabs>
          <w:tab w:val="left" w:pos="1134"/>
        </w:tabs>
        <w:ind w:firstLine="709"/>
        <w:jc w:val="both"/>
        <w:rPr>
          <w:rFonts w:ascii="Times New Roman" w:eastAsia="Times New Roman" w:hAnsi="Times New Roman" w:cs="Times New Roman"/>
          <w:lang w:val="kk-KZ" w:eastAsia="ru-RU"/>
        </w:rPr>
      </w:pPr>
      <w:r w:rsidRPr="006737DD">
        <w:rPr>
          <w:rFonts w:ascii="Times New Roman" w:eastAsia="Times New Roman" w:hAnsi="Times New Roman" w:cs="Times New Roman"/>
          <w:lang w:val="kk-KZ" w:eastAsia="ru-RU"/>
        </w:rPr>
        <w:t>4) рұқсат беру функцияларын іске асыру;</w:t>
      </w:r>
    </w:p>
    <w:p w:rsidR="006737DD" w:rsidRPr="006737DD" w:rsidRDefault="006737DD" w:rsidP="006737DD">
      <w:pPr>
        <w:tabs>
          <w:tab w:val="left" w:pos="1134"/>
        </w:tabs>
        <w:ind w:firstLine="709"/>
        <w:jc w:val="both"/>
        <w:rPr>
          <w:rFonts w:ascii="Times New Roman" w:eastAsia="Times New Roman" w:hAnsi="Times New Roman" w:cs="Times New Roman"/>
          <w:lang w:val="kk-KZ" w:eastAsia="ru-RU"/>
        </w:rPr>
      </w:pPr>
      <w:r w:rsidRPr="006737DD">
        <w:rPr>
          <w:rFonts w:ascii="Times New Roman" w:eastAsia="Times New Roman" w:hAnsi="Times New Roman" w:cs="Times New Roman"/>
          <w:lang w:val="kk-KZ" w:eastAsia="ru-RU"/>
        </w:rPr>
        <w:t>5) бақылау функцияларын іске асыру;</w:t>
      </w:r>
    </w:p>
    <w:p w:rsidR="006737DD" w:rsidRPr="006737DD" w:rsidRDefault="006737DD" w:rsidP="006737DD">
      <w:pPr>
        <w:tabs>
          <w:tab w:val="left" w:pos="1134"/>
        </w:tabs>
        <w:ind w:firstLine="709"/>
        <w:jc w:val="both"/>
        <w:rPr>
          <w:rFonts w:ascii="Times New Roman" w:eastAsia="Times New Roman" w:hAnsi="Times New Roman" w:cs="Times New Roman"/>
          <w:lang w:val="kk-KZ" w:eastAsia="ru-RU"/>
        </w:rPr>
      </w:pPr>
      <w:r w:rsidRPr="006737DD">
        <w:rPr>
          <w:rFonts w:ascii="Times New Roman" w:eastAsia="Times New Roman" w:hAnsi="Times New Roman" w:cs="Times New Roman"/>
          <w:lang w:val="kk-KZ" w:eastAsia="ru-RU"/>
        </w:rPr>
        <w:lastRenderedPageBreak/>
        <w:t>6) талдау объектісінің ұйымдастырушылық-басқарушылық қызметінен туындайтын өзге де мәселелер.</w:t>
      </w:r>
    </w:p>
    <w:p w:rsidR="006737DD" w:rsidRPr="006737DD" w:rsidRDefault="006737DD" w:rsidP="006737DD">
      <w:pPr>
        <w:tabs>
          <w:tab w:val="left" w:pos="1134"/>
        </w:tabs>
        <w:ind w:firstLine="709"/>
        <w:jc w:val="both"/>
        <w:rPr>
          <w:rFonts w:ascii="Times New Roman" w:eastAsia="Times New Roman" w:hAnsi="Times New Roman" w:cs="Times New Roman"/>
          <w:lang w:val="kk-KZ" w:eastAsia="ru-RU"/>
        </w:rPr>
      </w:pPr>
      <w:r w:rsidRPr="006737DD">
        <w:rPr>
          <w:rFonts w:ascii="Times New Roman" w:eastAsia="Times New Roman" w:hAnsi="Times New Roman" w:cs="Times New Roman"/>
          <w:lang w:val="kk-KZ" w:eastAsia="ru-RU"/>
        </w:rPr>
        <w:t>25. Ұйымдастырушылық-басқарушылық қызметте сыбайлас жемқорлық тәуекелдерінің болуын бағалау сыбайлас жемқорлық тәуекелдерінің (көріністерінің) неғұрлым типтік индикаторларының тізбесін қолдана отырып жүргізіледі.</w:t>
      </w:r>
    </w:p>
    <w:p w:rsidR="006737DD" w:rsidRPr="006737DD" w:rsidRDefault="006737DD" w:rsidP="006737DD">
      <w:pPr>
        <w:tabs>
          <w:tab w:val="left" w:pos="1134"/>
        </w:tabs>
        <w:ind w:firstLine="709"/>
        <w:jc w:val="both"/>
        <w:rPr>
          <w:rFonts w:ascii="Times New Roman" w:eastAsia="Times New Roman" w:hAnsi="Times New Roman" w:cs="Times New Roman"/>
          <w:lang w:val="kk-KZ" w:eastAsia="ru-RU"/>
        </w:rPr>
      </w:pPr>
      <w:r w:rsidRPr="006737DD">
        <w:rPr>
          <w:rFonts w:ascii="Times New Roman" w:eastAsia="Times New Roman" w:hAnsi="Times New Roman" w:cs="Times New Roman"/>
          <w:lang w:val="kk-KZ" w:eastAsia="ru-RU"/>
        </w:rPr>
        <w:t>Персоналды басқару бағыты бойынша сыбайлас жемқорлық тәуекелдерінің индикаторлары:</w:t>
      </w:r>
    </w:p>
    <w:p w:rsidR="006737DD" w:rsidRPr="006737DD" w:rsidRDefault="006737DD" w:rsidP="006737DD">
      <w:pPr>
        <w:tabs>
          <w:tab w:val="left" w:pos="1134"/>
        </w:tabs>
        <w:ind w:firstLine="709"/>
        <w:jc w:val="both"/>
        <w:rPr>
          <w:rFonts w:ascii="Times New Roman" w:eastAsia="Times New Roman" w:hAnsi="Times New Roman" w:cs="Times New Roman"/>
          <w:lang w:val="kk-KZ" w:eastAsia="ru-RU"/>
        </w:rPr>
      </w:pPr>
      <w:r w:rsidRPr="006737DD">
        <w:rPr>
          <w:rFonts w:ascii="Times New Roman" w:eastAsia="Times New Roman" w:hAnsi="Times New Roman" w:cs="Times New Roman"/>
          <w:lang w:val="kk-KZ" w:eastAsia="ru-RU"/>
        </w:rPr>
        <w:t>1) лауазымға іріктеу және тағайындау тәртібі мәселелерінің реттелмеуі;</w:t>
      </w:r>
    </w:p>
    <w:p w:rsidR="006737DD" w:rsidRPr="006737DD" w:rsidRDefault="006737DD" w:rsidP="006737DD">
      <w:pPr>
        <w:tabs>
          <w:tab w:val="left" w:pos="1134"/>
        </w:tabs>
        <w:ind w:firstLine="709"/>
        <w:jc w:val="both"/>
        <w:rPr>
          <w:rFonts w:ascii="Times New Roman" w:eastAsia="Times New Roman" w:hAnsi="Times New Roman" w:cs="Times New Roman"/>
          <w:lang w:val="kk-KZ" w:eastAsia="ru-RU"/>
        </w:rPr>
      </w:pPr>
      <w:r w:rsidRPr="006737DD">
        <w:rPr>
          <w:rFonts w:ascii="Times New Roman" w:eastAsia="Times New Roman" w:hAnsi="Times New Roman" w:cs="Times New Roman"/>
          <w:lang w:val="kk-KZ" w:eastAsia="ru-RU"/>
        </w:rPr>
        <w:t>2) конкурстық іріктеу жүргізбей лауазымға тағайындау;</w:t>
      </w:r>
    </w:p>
    <w:p w:rsidR="006737DD" w:rsidRPr="006737DD" w:rsidRDefault="006737DD" w:rsidP="006737DD">
      <w:pPr>
        <w:tabs>
          <w:tab w:val="left" w:pos="1134"/>
        </w:tabs>
        <w:ind w:firstLine="709"/>
        <w:jc w:val="both"/>
        <w:rPr>
          <w:rFonts w:ascii="Times New Roman" w:eastAsia="Times New Roman" w:hAnsi="Times New Roman" w:cs="Times New Roman"/>
          <w:lang w:val="kk-KZ" w:eastAsia="ru-RU"/>
        </w:rPr>
      </w:pPr>
      <w:r w:rsidRPr="006737DD">
        <w:rPr>
          <w:rFonts w:ascii="Times New Roman" w:eastAsia="Times New Roman" w:hAnsi="Times New Roman" w:cs="Times New Roman"/>
          <w:lang w:val="kk-KZ" w:eastAsia="ru-RU"/>
        </w:rPr>
        <w:t>3) конкурстық іріктеуді формальды түрде жүргізу, біліктілік талаптарына сәйкес келмейтін адамдарды жұмысқа қабылдау;</w:t>
      </w:r>
    </w:p>
    <w:p w:rsidR="006737DD" w:rsidRPr="006737DD" w:rsidRDefault="006737DD" w:rsidP="006737DD">
      <w:pPr>
        <w:tabs>
          <w:tab w:val="left" w:pos="1134"/>
        </w:tabs>
        <w:ind w:firstLine="709"/>
        <w:jc w:val="both"/>
        <w:rPr>
          <w:rFonts w:ascii="Times New Roman" w:eastAsia="Times New Roman" w:hAnsi="Times New Roman" w:cs="Times New Roman"/>
          <w:lang w:val="kk-KZ" w:eastAsia="ru-RU"/>
        </w:rPr>
      </w:pPr>
      <w:r w:rsidRPr="006737DD">
        <w:rPr>
          <w:rFonts w:ascii="Times New Roman" w:eastAsia="Times New Roman" w:hAnsi="Times New Roman" w:cs="Times New Roman"/>
          <w:lang w:val="kk-KZ" w:eastAsia="ru-RU"/>
        </w:rPr>
        <w:t>4) бос орынның болуы, біліктілік талаптары, қажетті құжаттар тізбесі, іріктеудің әртүрлі кезеңдеріне жіберілген тұлғалар туралы ақпаратты о</w:t>
      </w:r>
      <w:r>
        <w:rPr>
          <w:rFonts w:ascii="Times New Roman" w:eastAsia="Times New Roman" w:hAnsi="Times New Roman" w:cs="Times New Roman"/>
          <w:lang w:val="kk-KZ" w:eastAsia="ru-RU"/>
        </w:rPr>
        <w:t>рналастырмау</w:t>
      </w:r>
      <w:r w:rsidRPr="006737DD">
        <w:rPr>
          <w:rFonts w:ascii="Times New Roman" w:eastAsia="Times New Roman" w:hAnsi="Times New Roman" w:cs="Times New Roman"/>
          <w:lang w:val="kk-KZ" w:eastAsia="ru-RU"/>
        </w:rPr>
        <w:t>, уақтылы және/немесе толық орналастырмау;</w:t>
      </w:r>
    </w:p>
    <w:p w:rsidR="006737DD" w:rsidRPr="006737DD" w:rsidRDefault="006737DD" w:rsidP="006737DD">
      <w:pPr>
        <w:tabs>
          <w:tab w:val="left" w:pos="1134"/>
        </w:tabs>
        <w:ind w:firstLine="709"/>
        <w:jc w:val="both"/>
        <w:rPr>
          <w:rFonts w:ascii="Times New Roman" w:eastAsia="Times New Roman" w:hAnsi="Times New Roman" w:cs="Times New Roman"/>
          <w:lang w:val="kk-KZ" w:eastAsia="ru-RU"/>
        </w:rPr>
      </w:pPr>
      <w:r w:rsidRPr="006737DD">
        <w:rPr>
          <w:rFonts w:ascii="Times New Roman" w:eastAsia="Times New Roman" w:hAnsi="Times New Roman" w:cs="Times New Roman"/>
          <w:lang w:val="kk-KZ" w:eastAsia="ru-RU"/>
        </w:rPr>
        <w:t>5)</w:t>
      </w:r>
      <w:r>
        <w:rPr>
          <w:rFonts w:ascii="Times New Roman" w:eastAsia="Times New Roman" w:hAnsi="Times New Roman" w:cs="Times New Roman"/>
          <w:lang w:val="kk-KZ" w:eastAsia="ru-RU"/>
        </w:rPr>
        <w:t xml:space="preserve"> </w:t>
      </w:r>
      <w:r w:rsidRPr="006737DD">
        <w:rPr>
          <w:rFonts w:ascii="Times New Roman" w:eastAsia="Times New Roman" w:hAnsi="Times New Roman" w:cs="Times New Roman"/>
          <w:lang w:val="kk-KZ" w:eastAsia="ru-RU"/>
        </w:rPr>
        <w:t>іріктеу кезеңдерін өткізу мерзімдерінің болмауы (бос орын туралы хабарландыруды орналастыру, құжаттарды қабылдау, әңгімелесу, тестілеу және т. б.);</w:t>
      </w:r>
    </w:p>
    <w:p w:rsidR="006737DD" w:rsidRPr="006737DD" w:rsidRDefault="006737DD" w:rsidP="006737DD">
      <w:pPr>
        <w:tabs>
          <w:tab w:val="left" w:pos="1134"/>
        </w:tabs>
        <w:ind w:firstLine="709"/>
        <w:jc w:val="both"/>
        <w:rPr>
          <w:rFonts w:ascii="Times New Roman" w:eastAsia="Times New Roman" w:hAnsi="Times New Roman" w:cs="Times New Roman"/>
          <w:lang w:val="kk-KZ" w:eastAsia="ru-RU"/>
        </w:rPr>
      </w:pPr>
      <w:r w:rsidRPr="006737DD">
        <w:rPr>
          <w:rFonts w:ascii="Times New Roman" w:eastAsia="Times New Roman" w:hAnsi="Times New Roman" w:cs="Times New Roman"/>
          <w:lang w:val="kk-KZ" w:eastAsia="ru-RU"/>
        </w:rPr>
        <w:t>6) әңгімелесу және тестілеу өткізу үшін сұрақтарды қалыптастыру және қорғау тетігінің болмауы;</w:t>
      </w:r>
    </w:p>
    <w:p w:rsidR="006737DD" w:rsidRPr="006737DD" w:rsidRDefault="006737DD" w:rsidP="006737DD">
      <w:pPr>
        <w:tabs>
          <w:tab w:val="left" w:pos="1134"/>
        </w:tabs>
        <w:ind w:firstLine="709"/>
        <w:jc w:val="both"/>
        <w:rPr>
          <w:rFonts w:ascii="Times New Roman" w:eastAsia="Times New Roman" w:hAnsi="Times New Roman" w:cs="Times New Roman"/>
          <w:lang w:val="kk-KZ" w:eastAsia="ru-RU"/>
        </w:rPr>
      </w:pPr>
      <w:r w:rsidRPr="006737DD">
        <w:rPr>
          <w:rFonts w:ascii="Times New Roman" w:eastAsia="Times New Roman" w:hAnsi="Times New Roman" w:cs="Times New Roman"/>
          <w:lang w:val="kk-KZ" w:eastAsia="ru-RU"/>
        </w:rPr>
        <w:t>7) кандидаттар үшін тең емес жағдайлар жасау;</w:t>
      </w:r>
    </w:p>
    <w:p w:rsidR="006737DD" w:rsidRPr="006737DD" w:rsidRDefault="006737DD" w:rsidP="006737DD">
      <w:pPr>
        <w:tabs>
          <w:tab w:val="left" w:pos="1134"/>
        </w:tabs>
        <w:ind w:firstLine="709"/>
        <w:jc w:val="both"/>
        <w:rPr>
          <w:rFonts w:ascii="Times New Roman" w:eastAsia="Times New Roman" w:hAnsi="Times New Roman" w:cs="Times New Roman"/>
          <w:lang w:val="kk-KZ" w:eastAsia="ru-RU"/>
        </w:rPr>
      </w:pPr>
      <w:r w:rsidRPr="006737DD">
        <w:rPr>
          <w:rFonts w:ascii="Times New Roman" w:eastAsia="Times New Roman" w:hAnsi="Times New Roman" w:cs="Times New Roman"/>
          <w:lang w:val="kk-KZ" w:eastAsia="ru-RU"/>
        </w:rPr>
        <w:t>8) кандидаттарды жұмысқа қабылдау туралы шешім қабылдайтын тұлғалардың мүдделер қақтығысын реттеу жөніндегі шараларды қамтамасыз етпеу;</w:t>
      </w:r>
    </w:p>
    <w:p w:rsidR="006737DD" w:rsidRPr="006737DD" w:rsidRDefault="006737DD" w:rsidP="006737DD">
      <w:pPr>
        <w:tabs>
          <w:tab w:val="left" w:pos="1134"/>
        </w:tabs>
        <w:ind w:firstLine="709"/>
        <w:jc w:val="both"/>
        <w:rPr>
          <w:rFonts w:ascii="Times New Roman" w:eastAsia="Times New Roman" w:hAnsi="Times New Roman" w:cs="Times New Roman"/>
          <w:lang w:val="kk-KZ" w:eastAsia="ru-RU"/>
        </w:rPr>
      </w:pPr>
      <w:r w:rsidRPr="006737DD">
        <w:rPr>
          <w:rFonts w:ascii="Times New Roman" w:eastAsia="Times New Roman" w:hAnsi="Times New Roman" w:cs="Times New Roman"/>
          <w:lang w:val="kk-KZ" w:eastAsia="ru-RU"/>
        </w:rPr>
        <w:t>9) конкурстық іріктеуді жүргізбей қызметкерлерді лауазымға жоғарылату, өзге лауазымдарға ауыстыру;</w:t>
      </w:r>
    </w:p>
    <w:p w:rsidR="006737DD" w:rsidRPr="006737DD" w:rsidRDefault="006737DD" w:rsidP="006737DD">
      <w:pPr>
        <w:tabs>
          <w:tab w:val="left" w:pos="1134"/>
        </w:tabs>
        <w:ind w:firstLine="709"/>
        <w:jc w:val="both"/>
        <w:rPr>
          <w:rFonts w:ascii="Times New Roman" w:eastAsia="Times New Roman" w:hAnsi="Times New Roman" w:cs="Times New Roman"/>
          <w:lang w:val="kk-KZ" w:eastAsia="ru-RU"/>
        </w:rPr>
      </w:pPr>
      <w:r w:rsidRPr="006737DD">
        <w:rPr>
          <w:rFonts w:ascii="Times New Roman" w:eastAsia="Times New Roman" w:hAnsi="Times New Roman" w:cs="Times New Roman"/>
          <w:lang w:val="kk-KZ" w:eastAsia="ru-RU"/>
        </w:rPr>
        <w:t>10) талдау объектісі қызметкерлерінің жалақысы, көтермелеуі туралы ақпараттың жабықтығы;</w:t>
      </w:r>
    </w:p>
    <w:p w:rsidR="006737DD" w:rsidRPr="006737DD" w:rsidRDefault="006737DD" w:rsidP="006737DD">
      <w:pPr>
        <w:tabs>
          <w:tab w:val="left" w:pos="1134"/>
        </w:tabs>
        <w:ind w:firstLine="709"/>
        <w:jc w:val="both"/>
        <w:rPr>
          <w:rFonts w:ascii="Times New Roman" w:eastAsia="Times New Roman" w:hAnsi="Times New Roman" w:cs="Times New Roman"/>
          <w:lang w:val="kk-KZ" w:eastAsia="ru-RU"/>
        </w:rPr>
      </w:pPr>
      <w:r w:rsidRPr="006737DD">
        <w:rPr>
          <w:rFonts w:ascii="Times New Roman" w:eastAsia="Times New Roman" w:hAnsi="Times New Roman" w:cs="Times New Roman"/>
          <w:lang w:val="kk-KZ" w:eastAsia="ru-RU"/>
        </w:rPr>
        <w:t>11) тәртіптік жазалар алынбаған жағдайда жұмыскерлерді көтермелеу;</w:t>
      </w:r>
    </w:p>
    <w:p w:rsidR="006737DD" w:rsidRPr="006737DD" w:rsidRDefault="006737DD" w:rsidP="006737DD">
      <w:pPr>
        <w:tabs>
          <w:tab w:val="left" w:pos="1134"/>
        </w:tabs>
        <w:ind w:firstLine="709"/>
        <w:jc w:val="both"/>
        <w:rPr>
          <w:rFonts w:ascii="Times New Roman" w:eastAsia="Times New Roman" w:hAnsi="Times New Roman" w:cs="Times New Roman"/>
          <w:lang w:val="kk-KZ" w:eastAsia="ru-RU"/>
        </w:rPr>
      </w:pPr>
      <w:r w:rsidRPr="006737DD">
        <w:rPr>
          <w:rFonts w:ascii="Times New Roman" w:eastAsia="Times New Roman" w:hAnsi="Times New Roman" w:cs="Times New Roman"/>
          <w:lang w:val="kk-KZ" w:eastAsia="ru-RU"/>
        </w:rPr>
        <w:t>12) мерзімінен бұрын алынған тәртіптік жазалардың үлкен үлес салмағы;</w:t>
      </w:r>
    </w:p>
    <w:p w:rsidR="006737DD" w:rsidRPr="006737DD" w:rsidRDefault="006737DD" w:rsidP="006737DD">
      <w:pPr>
        <w:tabs>
          <w:tab w:val="left" w:pos="1134"/>
        </w:tabs>
        <w:ind w:firstLine="709"/>
        <w:jc w:val="both"/>
        <w:rPr>
          <w:rFonts w:ascii="Times New Roman" w:eastAsia="Times New Roman" w:hAnsi="Times New Roman" w:cs="Times New Roman"/>
          <w:lang w:val="kk-KZ" w:eastAsia="ru-RU"/>
        </w:rPr>
      </w:pPr>
      <w:r w:rsidRPr="006737DD">
        <w:rPr>
          <w:rFonts w:ascii="Times New Roman" w:eastAsia="Times New Roman" w:hAnsi="Times New Roman" w:cs="Times New Roman"/>
          <w:lang w:val="kk-KZ" w:eastAsia="ru-RU"/>
        </w:rPr>
        <w:t>13) жұмыс нәтижелеріне қарамастан, талдау объектісінің лауазымды адамдарының қалауы бойынша қызметкерлерді көтермелеу;</w:t>
      </w:r>
    </w:p>
    <w:p w:rsidR="006737DD" w:rsidRPr="006737DD" w:rsidRDefault="006737DD" w:rsidP="006737DD">
      <w:pPr>
        <w:tabs>
          <w:tab w:val="left" w:pos="1134"/>
        </w:tabs>
        <w:ind w:firstLine="709"/>
        <w:jc w:val="both"/>
        <w:rPr>
          <w:rFonts w:ascii="Times New Roman" w:eastAsia="Times New Roman" w:hAnsi="Times New Roman" w:cs="Times New Roman"/>
          <w:lang w:val="kk-KZ" w:eastAsia="ru-RU"/>
        </w:rPr>
      </w:pPr>
      <w:r w:rsidRPr="006737DD">
        <w:rPr>
          <w:rFonts w:ascii="Times New Roman" w:eastAsia="Times New Roman" w:hAnsi="Times New Roman" w:cs="Times New Roman"/>
          <w:lang w:val="kk-KZ" w:eastAsia="ru-RU"/>
        </w:rPr>
        <w:t>14) тәртіптік жазаларды тым қысқа мерзімде алып тастау;</w:t>
      </w:r>
    </w:p>
    <w:p w:rsidR="006737DD" w:rsidRPr="006737DD" w:rsidRDefault="006737DD" w:rsidP="006737DD">
      <w:pPr>
        <w:tabs>
          <w:tab w:val="left" w:pos="1134"/>
        </w:tabs>
        <w:ind w:firstLine="709"/>
        <w:jc w:val="both"/>
        <w:rPr>
          <w:rFonts w:ascii="Times New Roman" w:eastAsia="Times New Roman" w:hAnsi="Times New Roman" w:cs="Times New Roman"/>
          <w:lang w:val="kk-KZ" w:eastAsia="ru-RU"/>
        </w:rPr>
      </w:pPr>
      <w:r w:rsidRPr="006737DD">
        <w:rPr>
          <w:rFonts w:ascii="Times New Roman" w:eastAsia="Times New Roman" w:hAnsi="Times New Roman" w:cs="Times New Roman"/>
          <w:lang w:val="kk-KZ" w:eastAsia="ru-RU"/>
        </w:rPr>
        <w:t>15) заңнама бұзушылықтарын, жеке немесе заңды тұлғалардың құқықтарын бұзған нем</w:t>
      </w:r>
      <w:r>
        <w:rPr>
          <w:rFonts w:ascii="Times New Roman" w:eastAsia="Times New Roman" w:hAnsi="Times New Roman" w:cs="Times New Roman"/>
          <w:lang w:val="kk-KZ" w:eastAsia="ru-RU"/>
        </w:rPr>
        <w:t>есе шектеуге жол берген және т.</w:t>
      </w:r>
      <w:r w:rsidRPr="006737DD">
        <w:rPr>
          <w:rFonts w:ascii="Times New Roman" w:eastAsia="Times New Roman" w:hAnsi="Times New Roman" w:cs="Times New Roman"/>
          <w:lang w:val="kk-KZ" w:eastAsia="ru-RU"/>
        </w:rPr>
        <w:t>б. тұлғаларға тәртіптік сипаттағы шараларды қолданбау.</w:t>
      </w:r>
    </w:p>
    <w:p w:rsidR="006737DD" w:rsidRPr="006737DD" w:rsidRDefault="006737DD" w:rsidP="006737DD">
      <w:pPr>
        <w:pStyle w:val="a8"/>
        <w:tabs>
          <w:tab w:val="left" w:pos="1134"/>
        </w:tabs>
        <w:ind w:left="0" w:firstLine="709"/>
        <w:jc w:val="both"/>
        <w:rPr>
          <w:rFonts w:ascii="Times New Roman" w:hAnsi="Times New Roman" w:cs="Times New Roman"/>
          <w:lang w:val="kk-KZ"/>
        </w:rPr>
      </w:pPr>
      <w:r w:rsidRPr="006737DD">
        <w:rPr>
          <w:rFonts w:ascii="Times New Roman" w:hAnsi="Times New Roman" w:cs="Times New Roman"/>
          <w:b/>
          <w:lang w:val="kk-KZ"/>
        </w:rPr>
        <w:t>Мүдделер қақтығысын реттеу</w:t>
      </w:r>
      <w:r w:rsidRPr="006737DD">
        <w:rPr>
          <w:rFonts w:ascii="Times New Roman" w:hAnsi="Times New Roman" w:cs="Times New Roman"/>
          <w:lang w:val="kk-KZ"/>
        </w:rPr>
        <w:t xml:space="preserve"> бағыты бойынша сыбайлас жемқорлық тәуекелдерінің индикаторлары:</w:t>
      </w:r>
    </w:p>
    <w:p w:rsidR="006737DD" w:rsidRPr="004A2A78" w:rsidRDefault="006737DD" w:rsidP="006737DD">
      <w:pPr>
        <w:pStyle w:val="a8"/>
        <w:tabs>
          <w:tab w:val="left" w:pos="1134"/>
        </w:tabs>
        <w:ind w:left="0" w:firstLine="709"/>
        <w:jc w:val="both"/>
        <w:rPr>
          <w:rFonts w:ascii="Times New Roman" w:hAnsi="Times New Roman" w:cs="Times New Roman"/>
          <w:lang w:val="kk-KZ"/>
        </w:rPr>
      </w:pPr>
      <w:r w:rsidRPr="004A2A78">
        <w:rPr>
          <w:rFonts w:ascii="Times New Roman" w:hAnsi="Times New Roman" w:cs="Times New Roman"/>
          <w:lang w:val="kk-KZ"/>
        </w:rPr>
        <w:t>1) мүдделер қақтығысын реттеу жөніндегі рәсімдерді реттейтін құжаттың (саясаттың) болмауы;</w:t>
      </w:r>
    </w:p>
    <w:p w:rsidR="006737DD" w:rsidRPr="004A2A78" w:rsidRDefault="006737DD" w:rsidP="006737DD">
      <w:pPr>
        <w:pStyle w:val="a8"/>
        <w:tabs>
          <w:tab w:val="left" w:pos="1134"/>
        </w:tabs>
        <w:ind w:left="0" w:firstLine="709"/>
        <w:jc w:val="both"/>
        <w:rPr>
          <w:rFonts w:ascii="Times New Roman" w:hAnsi="Times New Roman" w:cs="Times New Roman"/>
          <w:lang w:val="kk-KZ"/>
        </w:rPr>
      </w:pPr>
      <w:r w:rsidRPr="004A2A78">
        <w:rPr>
          <w:rFonts w:ascii="Times New Roman" w:hAnsi="Times New Roman" w:cs="Times New Roman"/>
          <w:lang w:val="kk-KZ"/>
        </w:rPr>
        <w:t>2) мүдделер қақтығысын мониторингтеу және реттеу жөніндегі функциялар жүктелген адамның болмауы;</w:t>
      </w:r>
    </w:p>
    <w:p w:rsidR="006737DD" w:rsidRPr="004A2A78" w:rsidRDefault="006737DD" w:rsidP="006737DD">
      <w:pPr>
        <w:pStyle w:val="a8"/>
        <w:tabs>
          <w:tab w:val="left" w:pos="1134"/>
        </w:tabs>
        <w:ind w:left="0" w:firstLine="709"/>
        <w:jc w:val="both"/>
        <w:rPr>
          <w:rFonts w:ascii="Times New Roman" w:hAnsi="Times New Roman" w:cs="Times New Roman"/>
          <w:lang w:val="kk-KZ"/>
        </w:rPr>
      </w:pPr>
      <w:r w:rsidRPr="004A2A78">
        <w:rPr>
          <w:rFonts w:ascii="Times New Roman" w:hAnsi="Times New Roman" w:cs="Times New Roman"/>
          <w:lang w:val="kk-KZ"/>
        </w:rPr>
        <w:t>3) мүдделер қақтығысының мониторингі және оны реттеу бойынша шаралар қолданбау;</w:t>
      </w:r>
    </w:p>
    <w:p w:rsidR="006737DD" w:rsidRPr="004A2A78" w:rsidRDefault="006737DD" w:rsidP="006737DD">
      <w:pPr>
        <w:pStyle w:val="a8"/>
        <w:tabs>
          <w:tab w:val="left" w:pos="1134"/>
        </w:tabs>
        <w:ind w:left="0" w:firstLine="709"/>
        <w:jc w:val="both"/>
        <w:rPr>
          <w:rFonts w:ascii="Times New Roman" w:hAnsi="Times New Roman" w:cs="Times New Roman"/>
          <w:lang w:val="kk-KZ"/>
        </w:rPr>
      </w:pPr>
      <w:r w:rsidRPr="004A2A78">
        <w:rPr>
          <w:rFonts w:ascii="Times New Roman" w:hAnsi="Times New Roman" w:cs="Times New Roman"/>
          <w:lang w:val="kk-KZ"/>
        </w:rPr>
        <w:lastRenderedPageBreak/>
        <w:t>4) бір жағынан әкімшілік регламенттер, лауазымдық нұсқаулықтар және екінші жағынан жоспарлы көрсеткіштер арасында қайшылықтардың болуы;</w:t>
      </w:r>
    </w:p>
    <w:p w:rsidR="006737DD" w:rsidRPr="004A2A78" w:rsidRDefault="006737DD" w:rsidP="006737DD">
      <w:pPr>
        <w:pStyle w:val="a8"/>
        <w:tabs>
          <w:tab w:val="left" w:pos="1134"/>
        </w:tabs>
        <w:ind w:left="0" w:firstLine="709"/>
        <w:jc w:val="both"/>
        <w:rPr>
          <w:rFonts w:ascii="Times New Roman" w:hAnsi="Times New Roman" w:cs="Times New Roman"/>
          <w:lang w:val="kk-KZ"/>
        </w:rPr>
      </w:pPr>
      <w:r w:rsidRPr="004A2A78">
        <w:rPr>
          <w:rFonts w:ascii="Times New Roman" w:hAnsi="Times New Roman" w:cs="Times New Roman"/>
          <w:lang w:val="kk-KZ"/>
        </w:rPr>
        <w:t>5) реттеуші және бақылау функциялары арасында қайшылықтардың болуы;</w:t>
      </w:r>
    </w:p>
    <w:p w:rsidR="006737DD" w:rsidRPr="004A2A78" w:rsidRDefault="006737DD" w:rsidP="006737DD">
      <w:pPr>
        <w:pStyle w:val="a8"/>
        <w:tabs>
          <w:tab w:val="left" w:pos="1134"/>
        </w:tabs>
        <w:ind w:left="0" w:firstLine="709"/>
        <w:jc w:val="both"/>
        <w:rPr>
          <w:rFonts w:ascii="Times New Roman" w:hAnsi="Times New Roman" w:cs="Times New Roman"/>
          <w:lang w:val="kk-KZ"/>
        </w:rPr>
      </w:pPr>
      <w:r w:rsidRPr="004A2A78">
        <w:rPr>
          <w:rFonts w:ascii="Times New Roman" w:hAnsi="Times New Roman" w:cs="Times New Roman"/>
          <w:lang w:val="kk-KZ"/>
        </w:rPr>
        <w:t>6) талдау объектісі қызметкерлерінің лауазымдық функцияларын орындау кезіндегі мүдделер қақтығысы фактілері;</w:t>
      </w:r>
    </w:p>
    <w:p w:rsidR="006737DD" w:rsidRPr="004A2A78" w:rsidRDefault="006737DD" w:rsidP="006737DD">
      <w:pPr>
        <w:pStyle w:val="a8"/>
        <w:tabs>
          <w:tab w:val="left" w:pos="1134"/>
        </w:tabs>
        <w:ind w:left="0" w:firstLine="709"/>
        <w:jc w:val="both"/>
        <w:rPr>
          <w:rFonts w:ascii="Times New Roman" w:hAnsi="Times New Roman" w:cs="Times New Roman"/>
          <w:lang w:val="kk-KZ"/>
        </w:rPr>
      </w:pPr>
      <w:r w:rsidRPr="004A2A78">
        <w:rPr>
          <w:rFonts w:ascii="Times New Roman" w:hAnsi="Times New Roman" w:cs="Times New Roman"/>
          <w:lang w:val="kk-KZ"/>
        </w:rPr>
        <w:t>7) алқалы органдардың қызметін реттейтін құжаттарда мүдделер қақтығысын реттеу жөніндегі талаптардың болмауы.</w:t>
      </w:r>
    </w:p>
    <w:p w:rsidR="006737DD" w:rsidRPr="004A2A78" w:rsidRDefault="006737DD" w:rsidP="006737DD">
      <w:pPr>
        <w:pStyle w:val="a8"/>
        <w:tabs>
          <w:tab w:val="left" w:pos="1134"/>
        </w:tabs>
        <w:ind w:left="0" w:firstLine="709"/>
        <w:jc w:val="both"/>
        <w:rPr>
          <w:rFonts w:ascii="Times New Roman" w:hAnsi="Times New Roman" w:cs="Times New Roman"/>
          <w:lang w:val="kk-KZ"/>
        </w:rPr>
      </w:pPr>
      <w:r w:rsidRPr="004A2A78">
        <w:rPr>
          <w:rFonts w:ascii="Times New Roman" w:hAnsi="Times New Roman" w:cs="Times New Roman"/>
          <w:b/>
          <w:lang w:val="kk-KZ"/>
        </w:rPr>
        <w:t>Мемлекеттік қызмет көрсету</w:t>
      </w:r>
      <w:r w:rsidRPr="004A2A78">
        <w:rPr>
          <w:rFonts w:ascii="Times New Roman" w:hAnsi="Times New Roman" w:cs="Times New Roman"/>
          <w:lang w:val="kk-KZ"/>
        </w:rPr>
        <w:t xml:space="preserve"> бағыты бойынша сыбайлас жемқорлық тәуекелдерінің индикаторлары:</w:t>
      </w:r>
    </w:p>
    <w:p w:rsidR="006737DD" w:rsidRPr="004A2A78" w:rsidRDefault="006737DD" w:rsidP="006737DD">
      <w:pPr>
        <w:pStyle w:val="a8"/>
        <w:tabs>
          <w:tab w:val="left" w:pos="1134"/>
        </w:tabs>
        <w:ind w:left="0" w:firstLine="709"/>
        <w:jc w:val="both"/>
        <w:rPr>
          <w:rFonts w:ascii="Times New Roman" w:hAnsi="Times New Roman" w:cs="Times New Roman"/>
          <w:lang w:val="kk-KZ"/>
        </w:rPr>
      </w:pPr>
      <w:r w:rsidRPr="004A2A78">
        <w:rPr>
          <w:rFonts w:ascii="Times New Roman" w:hAnsi="Times New Roman" w:cs="Times New Roman"/>
          <w:lang w:val="kk-KZ"/>
        </w:rPr>
        <w:t>1) Мемлекеттік қызметтер көрсетудің нақты процестерінің белгіленген талаптарға сәйкес келмеуі, оның ішінде қызметтер көрсету мерзімдерін бұзудың, құқықтық актілерде көзделмеген құжаттарды талап етудің жүйелі фактілері, қызметтер көрсету рәсімдері тәртібін бұзу фактілері;</w:t>
      </w:r>
    </w:p>
    <w:p w:rsidR="006737DD" w:rsidRPr="004A2A78" w:rsidRDefault="006737DD" w:rsidP="006737DD">
      <w:pPr>
        <w:pStyle w:val="a8"/>
        <w:tabs>
          <w:tab w:val="left" w:pos="1134"/>
        </w:tabs>
        <w:ind w:left="0" w:firstLine="709"/>
        <w:jc w:val="both"/>
        <w:rPr>
          <w:rFonts w:ascii="Times New Roman" w:hAnsi="Times New Roman" w:cs="Times New Roman"/>
          <w:lang w:val="kk-KZ"/>
        </w:rPr>
      </w:pPr>
      <w:r w:rsidRPr="004A2A78">
        <w:rPr>
          <w:rFonts w:ascii="Times New Roman" w:hAnsi="Times New Roman" w:cs="Times New Roman"/>
          <w:lang w:val="kk-KZ"/>
        </w:rPr>
        <w:t>2) мемлекеттік қызмет көрсету қағидаларында көзделген талаптардың жоғары тұрған нормативтік құқықтық актілердің нормаларына қайшылықтары;</w:t>
      </w:r>
    </w:p>
    <w:p w:rsidR="006737DD" w:rsidRPr="004A2A78" w:rsidRDefault="006737DD" w:rsidP="006737DD">
      <w:pPr>
        <w:pStyle w:val="a8"/>
        <w:tabs>
          <w:tab w:val="left" w:pos="1134"/>
        </w:tabs>
        <w:ind w:left="0" w:firstLine="709"/>
        <w:jc w:val="both"/>
        <w:rPr>
          <w:rFonts w:ascii="Times New Roman" w:hAnsi="Times New Roman" w:cs="Times New Roman"/>
          <w:lang w:val="kk-KZ"/>
        </w:rPr>
      </w:pPr>
      <w:r w:rsidRPr="004A2A78">
        <w:rPr>
          <w:rFonts w:ascii="Times New Roman" w:hAnsi="Times New Roman" w:cs="Times New Roman"/>
          <w:lang w:val="kk-KZ"/>
        </w:rPr>
        <w:t>3) мемлекеттік қызметтер көрсету кезінде пайдаланылатын, белгіленген тәртіпті бұзуға әкеп соғатын ақпараттық жүйелердің тиісінше жұмыс істемеуі;</w:t>
      </w:r>
    </w:p>
    <w:p w:rsidR="006737DD" w:rsidRPr="004A2A78" w:rsidRDefault="006737DD" w:rsidP="006737DD">
      <w:pPr>
        <w:pStyle w:val="a8"/>
        <w:tabs>
          <w:tab w:val="left" w:pos="1134"/>
        </w:tabs>
        <w:ind w:left="0" w:firstLine="709"/>
        <w:jc w:val="both"/>
        <w:rPr>
          <w:rFonts w:ascii="Times New Roman" w:hAnsi="Times New Roman" w:cs="Times New Roman"/>
          <w:lang w:val="kk-KZ"/>
        </w:rPr>
      </w:pPr>
      <w:r w:rsidRPr="004A2A78">
        <w:rPr>
          <w:rFonts w:ascii="Times New Roman" w:hAnsi="Times New Roman" w:cs="Times New Roman"/>
          <w:lang w:val="kk-KZ"/>
        </w:rPr>
        <w:t>4) Ақпараттық жүйелерді пайдалану кезінде мемлекеттік қызмет көрсету процестерін "қолмен" түзету мүмкіндігі;</w:t>
      </w:r>
    </w:p>
    <w:p w:rsidR="006737DD" w:rsidRPr="004A2A78" w:rsidRDefault="006737DD" w:rsidP="006737DD">
      <w:pPr>
        <w:pStyle w:val="a8"/>
        <w:tabs>
          <w:tab w:val="left" w:pos="1134"/>
        </w:tabs>
        <w:ind w:left="0" w:firstLine="709"/>
        <w:jc w:val="both"/>
        <w:rPr>
          <w:rFonts w:ascii="Times New Roman" w:hAnsi="Times New Roman" w:cs="Times New Roman"/>
          <w:lang w:val="kk-KZ"/>
        </w:rPr>
      </w:pPr>
      <w:r w:rsidRPr="004A2A78">
        <w:rPr>
          <w:rFonts w:ascii="Times New Roman" w:hAnsi="Times New Roman" w:cs="Times New Roman"/>
          <w:lang w:val="kk-KZ"/>
        </w:rPr>
        <w:t>5) құжаттарды қабылдау және Мемлекеттік қызмет көрсету нәтижелерін тікелей көрсетілетін қызметті беруші арқылы беру;</w:t>
      </w:r>
    </w:p>
    <w:p w:rsidR="006737DD" w:rsidRPr="00D12467" w:rsidRDefault="006737DD" w:rsidP="006737DD">
      <w:pPr>
        <w:pStyle w:val="a8"/>
        <w:tabs>
          <w:tab w:val="left" w:pos="1134"/>
        </w:tabs>
        <w:ind w:left="0" w:firstLine="709"/>
        <w:jc w:val="both"/>
        <w:rPr>
          <w:rFonts w:ascii="Times New Roman" w:hAnsi="Times New Roman" w:cs="Times New Roman"/>
          <w:lang w:val="kk-KZ"/>
        </w:rPr>
      </w:pPr>
      <w:r w:rsidRPr="00D12467">
        <w:rPr>
          <w:rFonts w:ascii="Times New Roman" w:hAnsi="Times New Roman" w:cs="Times New Roman"/>
          <w:lang w:val="kk-KZ"/>
        </w:rPr>
        <w:t>6) жаңа құқықтық актіні бекітпей-ақ мемлекеттік қызметтер көрсету жөніндегі қағидаларды жоюға қою;</w:t>
      </w:r>
    </w:p>
    <w:p w:rsidR="006737DD" w:rsidRPr="00D12467" w:rsidRDefault="006737DD" w:rsidP="006737DD">
      <w:pPr>
        <w:pStyle w:val="a8"/>
        <w:tabs>
          <w:tab w:val="left" w:pos="1134"/>
        </w:tabs>
        <w:ind w:left="0" w:firstLine="709"/>
        <w:jc w:val="both"/>
        <w:rPr>
          <w:rFonts w:ascii="Times New Roman" w:hAnsi="Times New Roman" w:cs="Times New Roman"/>
          <w:lang w:val="kk-KZ"/>
        </w:rPr>
      </w:pPr>
      <w:r w:rsidRPr="00D12467">
        <w:rPr>
          <w:rFonts w:ascii="Times New Roman" w:hAnsi="Times New Roman" w:cs="Times New Roman"/>
          <w:lang w:val="kk-KZ"/>
        </w:rPr>
        <w:t>7) мемлекеттік қызмет көрсетуді реттейтін құқықтық актіні тым ұзақ қабылдау;</w:t>
      </w:r>
    </w:p>
    <w:p w:rsidR="006737DD" w:rsidRPr="00CC7DF0" w:rsidRDefault="006737DD" w:rsidP="006737DD">
      <w:pPr>
        <w:pStyle w:val="a8"/>
        <w:tabs>
          <w:tab w:val="left" w:pos="1134"/>
        </w:tabs>
        <w:ind w:left="0" w:firstLine="709"/>
        <w:jc w:val="both"/>
        <w:rPr>
          <w:rFonts w:ascii="Times New Roman" w:hAnsi="Times New Roman" w:cs="Times New Roman"/>
        </w:rPr>
      </w:pPr>
      <w:r>
        <w:rPr>
          <w:rFonts w:ascii="Times New Roman" w:hAnsi="Times New Roman" w:cs="Times New Roman"/>
        </w:rPr>
        <w:t>8)</w:t>
      </w:r>
      <w:r>
        <w:rPr>
          <w:rFonts w:ascii="Times New Roman" w:hAnsi="Times New Roman" w:cs="Times New Roman"/>
          <w:lang w:val="kk-KZ"/>
        </w:rPr>
        <w:t xml:space="preserve"> «</w:t>
      </w:r>
      <w:r w:rsidRPr="006737DD">
        <w:rPr>
          <w:rFonts w:ascii="Times New Roman" w:hAnsi="Times New Roman" w:cs="Times New Roman"/>
        </w:rPr>
        <w:t>жасырын</w:t>
      </w:r>
      <w:r>
        <w:rPr>
          <w:rFonts w:ascii="Times New Roman" w:hAnsi="Times New Roman" w:cs="Times New Roman"/>
          <w:lang w:val="kk-KZ"/>
        </w:rPr>
        <w:t xml:space="preserve">» </w:t>
      </w:r>
      <w:r>
        <w:rPr>
          <w:rFonts w:ascii="Times New Roman" w:hAnsi="Times New Roman" w:cs="Times New Roman"/>
        </w:rPr>
        <w:t>мемлекеттік қызметтер көрсету,</w:t>
      </w:r>
      <w:r>
        <w:rPr>
          <w:rFonts w:ascii="Times New Roman" w:hAnsi="Times New Roman" w:cs="Times New Roman"/>
          <w:lang w:val="kk-KZ"/>
        </w:rPr>
        <w:t xml:space="preserve"> «</w:t>
      </w:r>
      <w:r w:rsidRPr="006737DD">
        <w:rPr>
          <w:rFonts w:ascii="Times New Roman" w:hAnsi="Times New Roman" w:cs="Times New Roman"/>
        </w:rPr>
        <w:t>Жеке және заңды тұлғалардың өтініштерін қарау тәртібі туралы</w:t>
      </w:r>
      <w:r>
        <w:rPr>
          <w:rFonts w:ascii="Times New Roman" w:hAnsi="Times New Roman" w:cs="Times New Roman"/>
          <w:lang w:val="kk-KZ"/>
        </w:rPr>
        <w:t>»</w:t>
      </w:r>
      <w:r w:rsidRPr="006737DD">
        <w:rPr>
          <w:rFonts w:ascii="Times New Roman" w:hAnsi="Times New Roman" w:cs="Times New Roman"/>
        </w:rPr>
        <w:t xml:space="preserve"> заңда белгіленген тәртіппен </w:t>
      </w:r>
      <w:proofErr w:type="gramStart"/>
      <w:r w:rsidRPr="006737DD">
        <w:rPr>
          <w:rFonts w:ascii="Times New Roman" w:hAnsi="Times New Roman" w:cs="Times New Roman"/>
        </w:rPr>
        <w:t>р</w:t>
      </w:r>
      <w:proofErr w:type="gramEnd"/>
      <w:r w:rsidRPr="006737DD">
        <w:rPr>
          <w:rFonts w:ascii="Times New Roman" w:hAnsi="Times New Roman" w:cs="Times New Roman"/>
        </w:rPr>
        <w:t>ұқсат беру құжаттарын немесе келісулерді беру.</w:t>
      </w:r>
    </w:p>
    <w:p w:rsidR="006737DD" w:rsidRPr="006737DD" w:rsidRDefault="006737DD" w:rsidP="006737DD">
      <w:pPr>
        <w:tabs>
          <w:tab w:val="left" w:pos="1134"/>
        </w:tabs>
        <w:ind w:firstLine="709"/>
        <w:jc w:val="both"/>
        <w:rPr>
          <w:rFonts w:ascii="Times New Roman" w:hAnsi="Times New Roman" w:cs="Times New Roman"/>
        </w:rPr>
      </w:pPr>
      <w:r w:rsidRPr="006737DD">
        <w:rPr>
          <w:rFonts w:ascii="Times New Roman" w:hAnsi="Times New Roman" w:cs="Times New Roman"/>
        </w:rPr>
        <w:t xml:space="preserve">Рұқсат беру функцияларын іске асыру мемлекеттік </w:t>
      </w:r>
      <w:proofErr w:type="gramStart"/>
      <w:r w:rsidRPr="006737DD">
        <w:rPr>
          <w:rFonts w:ascii="Times New Roman" w:hAnsi="Times New Roman" w:cs="Times New Roman"/>
        </w:rPr>
        <w:t>к</w:t>
      </w:r>
      <w:proofErr w:type="gramEnd"/>
      <w:r w:rsidRPr="006737DD">
        <w:rPr>
          <w:rFonts w:ascii="Times New Roman" w:hAnsi="Times New Roman" w:cs="Times New Roman"/>
        </w:rPr>
        <w:t>өрсетілетін қызметтер тізіліміне енгізілмеген рұқсат беру құжаттарын беруді, сараптамалар жүргізуді, құқық беруді, тіркеуді, келісуді қамтиды.</w:t>
      </w:r>
    </w:p>
    <w:p w:rsidR="006737DD" w:rsidRPr="006737DD" w:rsidRDefault="006737DD" w:rsidP="006737DD">
      <w:pPr>
        <w:tabs>
          <w:tab w:val="left" w:pos="1134"/>
        </w:tabs>
        <w:ind w:firstLine="709"/>
        <w:jc w:val="both"/>
        <w:rPr>
          <w:rFonts w:ascii="Times New Roman" w:hAnsi="Times New Roman" w:cs="Times New Roman"/>
        </w:rPr>
      </w:pPr>
      <w:proofErr w:type="gramStart"/>
      <w:r w:rsidRPr="006737DD">
        <w:rPr>
          <w:rFonts w:ascii="Times New Roman" w:hAnsi="Times New Roman" w:cs="Times New Roman"/>
        </w:rPr>
        <w:t>Р</w:t>
      </w:r>
      <w:proofErr w:type="gramEnd"/>
      <w:r w:rsidRPr="006737DD">
        <w:rPr>
          <w:rFonts w:ascii="Times New Roman" w:hAnsi="Times New Roman" w:cs="Times New Roman"/>
        </w:rPr>
        <w:t>ұқсат беру функцияларын іске асыру бағыты бойынша сыбайлас жемқорлық тәуекелдерінің индикаторлары:</w:t>
      </w:r>
    </w:p>
    <w:p w:rsidR="006737DD" w:rsidRPr="006737DD" w:rsidRDefault="006737DD" w:rsidP="006737DD">
      <w:pPr>
        <w:tabs>
          <w:tab w:val="left" w:pos="1134"/>
        </w:tabs>
        <w:ind w:firstLine="709"/>
        <w:jc w:val="both"/>
        <w:rPr>
          <w:rFonts w:ascii="Times New Roman" w:hAnsi="Times New Roman" w:cs="Times New Roman"/>
        </w:rPr>
      </w:pPr>
      <w:r w:rsidRPr="006737DD">
        <w:rPr>
          <w:rFonts w:ascii="Times New Roman" w:hAnsi="Times New Roman" w:cs="Times New Roman"/>
        </w:rPr>
        <w:t>1)</w:t>
      </w:r>
      <w:r>
        <w:rPr>
          <w:rFonts w:ascii="Times New Roman" w:hAnsi="Times New Roman" w:cs="Times New Roman"/>
          <w:lang w:val="kk-KZ"/>
        </w:rPr>
        <w:t xml:space="preserve"> </w:t>
      </w:r>
      <w:proofErr w:type="gramStart"/>
      <w:r w:rsidRPr="006737DD">
        <w:rPr>
          <w:rFonts w:ascii="Times New Roman" w:hAnsi="Times New Roman" w:cs="Times New Roman"/>
        </w:rPr>
        <w:t>р</w:t>
      </w:r>
      <w:proofErr w:type="gramEnd"/>
      <w:r w:rsidRPr="006737DD">
        <w:rPr>
          <w:rFonts w:ascii="Times New Roman" w:hAnsi="Times New Roman" w:cs="Times New Roman"/>
        </w:rPr>
        <w:t>ұқсат беру функцияларын іске асыру тәртібінің болмауы немесе ішінара реттелуі (қажетті құжаттар, көрсету нысаны, мерзімдері, нәтижесі, бас тарту негіздері және т. б.);</w:t>
      </w:r>
    </w:p>
    <w:p w:rsidR="006737DD" w:rsidRPr="006737DD" w:rsidRDefault="006737DD" w:rsidP="006737DD">
      <w:pPr>
        <w:tabs>
          <w:tab w:val="left" w:pos="1134"/>
        </w:tabs>
        <w:ind w:firstLine="709"/>
        <w:jc w:val="both"/>
        <w:rPr>
          <w:rFonts w:ascii="Times New Roman" w:hAnsi="Times New Roman" w:cs="Times New Roman"/>
        </w:rPr>
      </w:pPr>
      <w:r w:rsidRPr="006737DD">
        <w:rPr>
          <w:rFonts w:ascii="Times New Roman" w:hAnsi="Times New Roman" w:cs="Times New Roman"/>
        </w:rPr>
        <w:t xml:space="preserve">2) </w:t>
      </w:r>
      <w:proofErr w:type="gramStart"/>
      <w:r w:rsidRPr="006737DD">
        <w:rPr>
          <w:rFonts w:ascii="Times New Roman" w:hAnsi="Times New Roman" w:cs="Times New Roman"/>
        </w:rPr>
        <w:t>р</w:t>
      </w:r>
      <w:proofErr w:type="gramEnd"/>
      <w:r w:rsidRPr="006737DD">
        <w:rPr>
          <w:rFonts w:ascii="Times New Roman" w:hAnsi="Times New Roman" w:cs="Times New Roman"/>
        </w:rPr>
        <w:t>ұқсат беру функцияларын іске асырудың нақты рәсімдерінің құқықтық актілерде белгіленген талаптарға сәйкес келмеуі;</w:t>
      </w:r>
    </w:p>
    <w:p w:rsidR="006737DD" w:rsidRPr="006737DD" w:rsidRDefault="006737DD" w:rsidP="006737DD">
      <w:pPr>
        <w:tabs>
          <w:tab w:val="left" w:pos="1134"/>
        </w:tabs>
        <w:ind w:firstLine="709"/>
        <w:jc w:val="both"/>
        <w:rPr>
          <w:rFonts w:ascii="Times New Roman" w:hAnsi="Times New Roman" w:cs="Times New Roman"/>
        </w:rPr>
      </w:pPr>
      <w:r w:rsidRPr="006737DD">
        <w:rPr>
          <w:rFonts w:ascii="Times New Roman" w:hAnsi="Times New Roman" w:cs="Times New Roman"/>
        </w:rPr>
        <w:t xml:space="preserve">3) </w:t>
      </w:r>
      <w:proofErr w:type="gramStart"/>
      <w:r w:rsidRPr="006737DD">
        <w:rPr>
          <w:rFonts w:ascii="Times New Roman" w:hAnsi="Times New Roman" w:cs="Times New Roman"/>
        </w:rPr>
        <w:t>р</w:t>
      </w:r>
      <w:proofErr w:type="gramEnd"/>
      <w:r w:rsidRPr="006737DD">
        <w:rPr>
          <w:rFonts w:ascii="Times New Roman" w:hAnsi="Times New Roman" w:cs="Times New Roman"/>
        </w:rPr>
        <w:t>ұқсат беру функцияларын іске асыру кезінде пайдаланылатын, белгіленген тәртіпті бұзуға әкеп соғатын ақпараттық жүйелердің тиісінше жұмыс істемеуі;</w:t>
      </w:r>
    </w:p>
    <w:p w:rsidR="006737DD" w:rsidRPr="006737DD" w:rsidRDefault="006737DD" w:rsidP="006737DD">
      <w:pPr>
        <w:tabs>
          <w:tab w:val="left" w:pos="1134"/>
        </w:tabs>
        <w:ind w:firstLine="709"/>
        <w:jc w:val="both"/>
        <w:rPr>
          <w:rFonts w:ascii="Times New Roman" w:hAnsi="Times New Roman" w:cs="Times New Roman"/>
        </w:rPr>
      </w:pPr>
      <w:r w:rsidRPr="006737DD">
        <w:rPr>
          <w:rFonts w:ascii="Times New Roman" w:hAnsi="Times New Roman" w:cs="Times New Roman"/>
        </w:rPr>
        <w:t xml:space="preserve">4) Ақпараттық жүйелерді пайдалану кезінде </w:t>
      </w:r>
      <w:proofErr w:type="gramStart"/>
      <w:r w:rsidRPr="006737DD">
        <w:rPr>
          <w:rFonts w:ascii="Times New Roman" w:hAnsi="Times New Roman" w:cs="Times New Roman"/>
        </w:rPr>
        <w:t>р</w:t>
      </w:r>
      <w:proofErr w:type="gramEnd"/>
      <w:r w:rsidRPr="006737DD">
        <w:rPr>
          <w:rFonts w:ascii="Times New Roman" w:hAnsi="Times New Roman" w:cs="Times New Roman"/>
        </w:rPr>
        <w:t xml:space="preserve">ұқсат беру функциялары процестерін </w:t>
      </w:r>
      <w:r>
        <w:rPr>
          <w:rFonts w:ascii="Times New Roman" w:hAnsi="Times New Roman" w:cs="Times New Roman"/>
          <w:lang w:val="kk-KZ"/>
        </w:rPr>
        <w:t>«</w:t>
      </w:r>
      <w:r w:rsidRPr="006737DD">
        <w:rPr>
          <w:rFonts w:ascii="Times New Roman" w:hAnsi="Times New Roman" w:cs="Times New Roman"/>
        </w:rPr>
        <w:t>қолмен</w:t>
      </w:r>
      <w:r>
        <w:rPr>
          <w:rFonts w:ascii="Times New Roman" w:hAnsi="Times New Roman" w:cs="Times New Roman"/>
          <w:lang w:val="kk-KZ"/>
        </w:rPr>
        <w:t>»</w:t>
      </w:r>
      <w:r w:rsidRPr="006737DD">
        <w:rPr>
          <w:rFonts w:ascii="Times New Roman" w:hAnsi="Times New Roman" w:cs="Times New Roman"/>
        </w:rPr>
        <w:t xml:space="preserve"> түзету мүмкіндігі;</w:t>
      </w:r>
    </w:p>
    <w:p w:rsidR="006737DD" w:rsidRPr="006737DD" w:rsidRDefault="006737DD" w:rsidP="006737DD">
      <w:pPr>
        <w:tabs>
          <w:tab w:val="left" w:pos="1134"/>
        </w:tabs>
        <w:ind w:firstLine="709"/>
        <w:jc w:val="both"/>
        <w:rPr>
          <w:rFonts w:ascii="Times New Roman" w:hAnsi="Times New Roman" w:cs="Times New Roman"/>
        </w:rPr>
      </w:pPr>
      <w:r w:rsidRPr="006737DD">
        <w:rPr>
          <w:rFonts w:ascii="Times New Roman" w:hAnsi="Times New Roman" w:cs="Times New Roman"/>
        </w:rPr>
        <w:lastRenderedPageBreak/>
        <w:t xml:space="preserve">5) жеке және </w:t>
      </w:r>
      <w:proofErr w:type="gramStart"/>
      <w:r w:rsidRPr="006737DD">
        <w:rPr>
          <w:rFonts w:ascii="Times New Roman" w:hAnsi="Times New Roman" w:cs="Times New Roman"/>
        </w:rPr>
        <w:t>заңды</w:t>
      </w:r>
      <w:proofErr w:type="gramEnd"/>
      <w:r w:rsidRPr="006737DD">
        <w:rPr>
          <w:rFonts w:ascii="Times New Roman" w:hAnsi="Times New Roman" w:cs="Times New Roman"/>
        </w:rPr>
        <w:t xml:space="preserve"> тұлғалармен жеке байланыс.</w:t>
      </w:r>
    </w:p>
    <w:p w:rsidR="006737DD" w:rsidRPr="006737DD" w:rsidRDefault="006737DD" w:rsidP="006737DD">
      <w:pPr>
        <w:tabs>
          <w:tab w:val="left" w:pos="1134"/>
        </w:tabs>
        <w:ind w:firstLine="709"/>
        <w:jc w:val="both"/>
        <w:rPr>
          <w:rFonts w:ascii="Times New Roman" w:hAnsi="Times New Roman" w:cs="Times New Roman"/>
        </w:rPr>
      </w:pPr>
      <w:r w:rsidRPr="006737DD">
        <w:rPr>
          <w:rFonts w:ascii="Times New Roman" w:hAnsi="Times New Roman" w:cs="Times New Roman"/>
          <w:b/>
        </w:rPr>
        <w:t>Бақылау функцияларын іске асыру</w:t>
      </w:r>
      <w:r w:rsidRPr="006737DD">
        <w:rPr>
          <w:rFonts w:ascii="Times New Roman" w:hAnsi="Times New Roman" w:cs="Times New Roman"/>
        </w:rPr>
        <w:t xml:space="preserve"> </w:t>
      </w:r>
      <w:proofErr w:type="gramStart"/>
      <w:r w:rsidRPr="006737DD">
        <w:rPr>
          <w:rFonts w:ascii="Times New Roman" w:hAnsi="Times New Roman" w:cs="Times New Roman"/>
        </w:rPr>
        <w:t>ба</w:t>
      </w:r>
      <w:proofErr w:type="gramEnd"/>
      <w:r w:rsidRPr="006737DD">
        <w:rPr>
          <w:rFonts w:ascii="Times New Roman" w:hAnsi="Times New Roman" w:cs="Times New Roman"/>
        </w:rPr>
        <w:t>ғыты бойынша сыбайлас жемқорлық тәуекелдерінің индикаторлары:</w:t>
      </w:r>
    </w:p>
    <w:p w:rsidR="006737DD" w:rsidRPr="006737DD" w:rsidRDefault="006737DD" w:rsidP="006737DD">
      <w:pPr>
        <w:tabs>
          <w:tab w:val="left" w:pos="1134"/>
        </w:tabs>
        <w:ind w:firstLine="709"/>
        <w:jc w:val="both"/>
        <w:rPr>
          <w:rFonts w:ascii="Times New Roman" w:hAnsi="Times New Roman" w:cs="Times New Roman"/>
        </w:rPr>
      </w:pPr>
      <w:r w:rsidRPr="006737DD">
        <w:rPr>
          <w:rFonts w:ascii="Times New Roman" w:hAnsi="Times New Roman" w:cs="Times New Roman"/>
        </w:rPr>
        <w:t>1) Бақылау іс-шараларын жүргізу мерзімдері</w:t>
      </w:r>
      <w:proofErr w:type="gramStart"/>
      <w:r w:rsidRPr="006737DD">
        <w:rPr>
          <w:rFonts w:ascii="Times New Roman" w:hAnsi="Times New Roman" w:cs="Times New Roman"/>
        </w:rPr>
        <w:t>н б</w:t>
      </w:r>
      <w:proofErr w:type="gramEnd"/>
      <w:r w:rsidRPr="006737DD">
        <w:rPr>
          <w:rFonts w:ascii="Times New Roman" w:hAnsi="Times New Roman" w:cs="Times New Roman"/>
        </w:rPr>
        <w:t>ұзудың жүйелі фактілері;</w:t>
      </w:r>
    </w:p>
    <w:p w:rsidR="006737DD" w:rsidRPr="006737DD" w:rsidRDefault="006737DD" w:rsidP="006737DD">
      <w:pPr>
        <w:tabs>
          <w:tab w:val="left" w:pos="1134"/>
        </w:tabs>
        <w:ind w:firstLine="709"/>
        <w:jc w:val="both"/>
        <w:rPr>
          <w:rFonts w:ascii="Times New Roman" w:hAnsi="Times New Roman" w:cs="Times New Roman"/>
        </w:rPr>
      </w:pPr>
      <w:r w:rsidRPr="006737DD">
        <w:rPr>
          <w:rFonts w:ascii="Times New Roman" w:hAnsi="Times New Roman" w:cs="Times New Roman"/>
        </w:rPr>
        <w:t>2) тізбесі құқықтық актілерде көзделмеген құжаттарды талап етудің жүйелі фактілері;</w:t>
      </w:r>
    </w:p>
    <w:p w:rsidR="006737DD" w:rsidRPr="006737DD" w:rsidRDefault="006737DD" w:rsidP="006737DD">
      <w:pPr>
        <w:tabs>
          <w:tab w:val="left" w:pos="1134"/>
        </w:tabs>
        <w:ind w:firstLine="709"/>
        <w:jc w:val="both"/>
        <w:rPr>
          <w:rFonts w:ascii="Times New Roman" w:hAnsi="Times New Roman" w:cs="Times New Roman"/>
        </w:rPr>
      </w:pPr>
      <w:r w:rsidRPr="006737DD">
        <w:rPr>
          <w:rFonts w:ascii="Times New Roman" w:hAnsi="Times New Roman" w:cs="Times New Roman"/>
        </w:rPr>
        <w:t xml:space="preserve">3) бақылау іс-шараларын жүргізу </w:t>
      </w:r>
      <w:proofErr w:type="gramStart"/>
      <w:r w:rsidRPr="006737DD">
        <w:rPr>
          <w:rFonts w:ascii="Times New Roman" w:hAnsi="Times New Roman" w:cs="Times New Roman"/>
        </w:rPr>
        <w:t>р</w:t>
      </w:r>
      <w:proofErr w:type="gramEnd"/>
      <w:r w:rsidRPr="006737DD">
        <w:rPr>
          <w:rFonts w:ascii="Times New Roman" w:hAnsi="Times New Roman" w:cs="Times New Roman"/>
        </w:rPr>
        <w:t>әсімдерін бұзудың жүйелі фактілері;</w:t>
      </w:r>
    </w:p>
    <w:p w:rsidR="006737DD" w:rsidRPr="006737DD" w:rsidRDefault="006737DD" w:rsidP="006737DD">
      <w:pPr>
        <w:tabs>
          <w:tab w:val="left" w:pos="1134"/>
        </w:tabs>
        <w:ind w:firstLine="709"/>
        <w:jc w:val="both"/>
        <w:rPr>
          <w:rFonts w:ascii="Times New Roman" w:hAnsi="Times New Roman" w:cs="Times New Roman"/>
        </w:rPr>
      </w:pPr>
      <w:r w:rsidRPr="006737DD">
        <w:rPr>
          <w:rFonts w:ascii="Times New Roman" w:hAnsi="Times New Roman" w:cs="Times New Roman"/>
        </w:rPr>
        <w:t xml:space="preserve">4) Бақылау іс-шараларын жүргізу кезінде пайдаланылатын, белгіленген тәртіпті бұзуға әкеп соғатын ақпараттық жүйелердің </w:t>
      </w:r>
      <w:proofErr w:type="gramStart"/>
      <w:r w:rsidRPr="006737DD">
        <w:rPr>
          <w:rFonts w:ascii="Times New Roman" w:hAnsi="Times New Roman" w:cs="Times New Roman"/>
        </w:rPr>
        <w:t>тиіс</w:t>
      </w:r>
      <w:proofErr w:type="gramEnd"/>
      <w:r w:rsidRPr="006737DD">
        <w:rPr>
          <w:rFonts w:ascii="Times New Roman" w:hAnsi="Times New Roman" w:cs="Times New Roman"/>
        </w:rPr>
        <w:t>інше жұмыс істемеуі;</w:t>
      </w:r>
    </w:p>
    <w:p w:rsidR="006737DD" w:rsidRDefault="006737DD" w:rsidP="006737DD">
      <w:pPr>
        <w:tabs>
          <w:tab w:val="left" w:pos="1134"/>
        </w:tabs>
        <w:ind w:firstLine="709"/>
        <w:jc w:val="both"/>
        <w:rPr>
          <w:rFonts w:ascii="Times New Roman" w:hAnsi="Times New Roman" w:cs="Times New Roman"/>
          <w:lang w:val="kk-KZ"/>
        </w:rPr>
      </w:pPr>
      <w:r w:rsidRPr="006737DD">
        <w:rPr>
          <w:rFonts w:ascii="Times New Roman" w:hAnsi="Times New Roman" w:cs="Times New Roman"/>
        </w:rPr>
        <w:t xml:space="preserve">5) Ақпараттық жүйелерді пайдалану кезінде бақылау іс-шараларының процестерін </w:t>
      </w:r>
      <w:r>
        <w:rPr>
          <w:rFonts w:ascii="Times New Roman" w:hAnsi="Times New Roman" w:cs="Times New Roman"/>
          <w:lang w:val="kk-KZ"/>
        </w:rPr>
        <w:t>«</w:t>
      </w:r>
      <w:r w:rsidRPr="006737DD">
        <w:rPr>
          <w:rFonts w:ascii="Times New Roman" w:hAnsi="Times New Roman" w:cs="Times New Roman"/>
        </w:rPr>
        <w:t>қолмен</w:t>
      </w:r>
      <w:r>
        <w:rPr>
          <w:rFonts w:ascii="Times New Roman" w:hAnsi="Times New Roman" w:cs="Times New Roman"/>
          <w:lang w:val="kk-KZ"/>
        </w:rPr>
        <w:t>»</w:t>
      </w:r>
      <w:r w:rsidRPr="006737DD">
        <w:rPr>
          <w:rFonts w:ascii="Times New Roman" w:hAnsi="Times New Roman" w:cs="Times New Roman"/>
        </w:rPr>
        <w:t xml:space="preserve"> түзету </w:t>
      </w:r>
      <w:proofErr w:type="gramStart"/>
      <w:r w:rsidRPr="006737DD">
        <w:rPr>
          <w:rFonts w:ascii="Times New Roman" w:hAnsi="Times New Roman" w:cs="Times New Roman"/>
        </w:rPr>
        <w:t>м</w:t>
      </w:r>
      <w:proofErr w:type="gramEnd"/>
      <w:r w:rsidRPr="006737DD">
        <w:rPr>
          <w:rFonts w:ascii="Times New Roman" w:hAnsi="Times New Roman" w:cs="Times New Roman"/>
        </w:rPr>
        <w:t>үмкіндігі;</w:t>
      </w:r>
    </w:p>
    <w:p w:rsidR="006737DD" w:rsidRPr="006737DD" w:rsidRDefault="006737DD" w:rsidP="006737DD">
      <w:pPr>
        <w:tabs>
          <w:tab w:val="left" w:pos="1134"/>
        </w:tabs>
        <w:ind w:firstLine="709"/>
        <w:jc w:val="both"/>
        <w:rPr>
          <w:rFonts w:ascii="Times New Roman" w:hAnsi="Times New Roman" w:cs="Times New Roman"/>
          <w:lang w:val="kk-KZ"/>
        </w:rPr>
      </w:pPr>
      <w:r w:rsidRPr="006737DD">
        <w:rPr>
          <w:rFonts w:ascii="Times New Roman" w:hAnsi="Times New Roman" w:cs="Times New Roman"/>
          <w:lang w:val="kk-KZ"/>
        </w:rPr>
        <w:t>6) тексеру іс-шараларын жүргізу мерзімдерінің, қамтылатын кезеңнің, бақылау іс-шараларын жүргізуге уәкілетті адамдардың өкілеттіктерінің, бақылау объектілерін іріктеу критерийлерінің, тексеру іс-шараларының нәтижелері бойынша шешім қабылдаудың, бақылау іс-шараларын тоқтата тұру немесе ұзарту рәсімдерінің болмауы не ішінара реттелуі;</w:t>
      </w:r>
    </w:p>
    <w:p w:rsidR="006737DD" w:rsidRPr="006737DD" w:rsidRDefault="006737DD" w:rsidP="006737DD">
      <w:pPr>
        <w:tabs>
          <w:tab w:val="left" w:pos="1134"/>
        </w:tabs>
        <w:ind w:firstLine="709"/>
        <w:jc w:val="both"/>
        <w:rPr>
          <w:rFonts w:ascii="Times New Roman" w:hAnsi="Times New Roman" w:cs="Times New Roman"/>
          <w:lang w:val="kk-KZ"/>
        </w:rPr>
      </w:pPr>
      <w:r w:rsidRPr="006737DD">
        <w:rPr>
          <w:rFonts w:ascii="Times New Roman" w:hAnsi="Times New Roman" w:cs="Times New Roman"/>
          <w:lang w:val="kk-KZ"/>
        </w:rPr>
        <w:t>7) бақылау объектілерін іріктеу кезінде тәуекелдерді басқару жүйесінің болмауы;</w:t>
      </w:r>
    </w:p>
    <w:p w:rsidR="006737DD" w:rsidRPr="006737DD" w:rsidRDefault="006737DD" w:rsidP="006737DD">
      <w:pPr>
        <w:tabs>
          <w:tab w:val="left" w:pos="1134"/>
        </w:tabs>
        <w:ind w:firstLine="709"/>
        <w:jc w:val="both"/>
        <w:rPr>
          <w:rFonts w:ascii="Times New Roman" w:hAnsi="Times New Roman" w:cs="Times New Roman"/>
          <w:lang w:val="kk-KZ"/>
        </w:rPr>
      </w:pPr>
      <w:r w:rsidRPr="006737DD">
        <w:rPr>
          <w:rFonts w:ascii="Times New Roman" w:hAnsi="Times New Roman" w:cs="Times New Roman"/>
          <w:lang w:val="kk-KZ"/>
        </w:rPr>
        <w:t>8) фото және бейнетіркеу бойынша талаптардың болмауы;</w:t>
      </w:r>
    </w:p>
    <w:p w:rsidR="006737DD" w:rsidRPr="006737DD" w:rsidRDefault="006737DD" w:rsidP="006737DD">
      <w:pPr>
        <w:tabs>
          <w:tab w:val="left" w:pos="1134"/>
        </w:tabs>
        <w:ind w:firstLine="709"/>
        <w:jc w:val="both"/>
        <w:rPr>
          <w:rFonts w:ascii="Times New Roman" w:hAnsi="Times New Roman" w:cs="Times New Roman"/>
          <w:lang w:val="kk-KZ"/>
        </w:rPr>
      </w:pPr>
      <w:r w:rsidRPr="006737DD">
        <w:rPr>
          <w:rFonts w:ascii="Times New Roman" w:hAnsi="Times New Roman" w:cs="Times New Roman"/>
          <w:lang w:val="kk-KZ"/>
        </w:rPr>
        <w:t>9) тексеру парағы талаптарының негізсіздігі;</w:t>
      </w:r>
    </w:p>
    <w:p w:rsidR="006737DD" w:rsidRPr="006737DD" w:rsidRDefault="006737DD" w:rsidP="006737DD">
      <w:pPr>
        <w:tabs>
          <w:tab w:val="left" w:pos="1134"/>
        </w:tabs>
        <w:ind w:firstLine="709"/>
        <w:jc w:val="both"/>
        <w:rPr>
          <w:rFonts w:ascii="Times New Roman" w:hAnsi="Times New Roman" w:cs="Times New Roman"/>
          <w:lang w:val="kk-KZ"/>
        </w:rPr>
      </w:pPr>
      <w:r w:rsidRPr="006737DD">
        <w:rPr>
          <w:rFonts w:ascii="Times New Roman" w:hAnsi="Times New Roman" w:cs="Times New Roman"/>
          <w:lang w:val="kk-KZ"/>
        </w:rPr>
        <w:t>10) жоғары тұрған органның тапсырмалары негізінде бақылау іс-шараларын жүргізу;</w:t>
      </w:r>
    </w:p>
    <w:p w:rsidR="006737DD" w:rsidRPr="006737DD" w:rsidRDefault="006737DD" w:rsidP="006737DD">
      <w:pPr>
        <w:tabs>
          <w:tab w:val="left" w:pos="1134"/>
        </w:tabs>
        <w:ind w:firstLine="709"/>
        <w:jc w:val="both"/>
        <w:rPr>
          <w:rFonts w:ascii="Times New Roman" w:hAnsi="Times New Roman" w:cs="Times New Roman"/>
          <w:lang w:val="kk-KZ"/>
        </w:rPr>
      </w:pPr>
      <w:r w:rsidRPr="006737DD">
        <w:rPr>
          <w:rFonts w:ascii="Times New Roman" w:hAnsi="Times New Roman" w:cs="Times New Roman"/>
          <w:lang w:val="kk-KZ"/>
        </w:rPr>
        <w:t>11) бланкілер мен нұсқамаларды белгіленбеген орындарда сақтау;</w:t>
      </w:r>
    </w:p>
    <w:p w:rsidR="006737DD" w:rsidRPr="006737DD" w:rsidRDefault="006737DD" w:rsidP="006737DD">
      <w:pPr>
        <w:tabs>
          <w:tab w:val="left" w:pos="1134"/>
        </w:tabs>
        <w:ind w:firstLine="709"/>
        <w:jc w:val="both"/>
        <w:rPr>
          <w:rFonts w:ascii="Times New Roman" w:hAnsi="Times New Roman" w:cs="Times New Roman"/>
          <w:lang w:val="kk-KZ"/>
        </w:rPr>
      </w:pPr>
      <w:r w:rsidRPr="006737DD">
        <w:rPr>
          <w:rFonts w:ascii="Times New Roman" w:hAnsi="Times New Roman" w:cs="Times New Roman"/>
          <w:lang w:val="kk-KZ"/>
        </w:rPr>
        <w:t>12) бланкілер мен нұсқамаларды есепке алуды жүргізуге жауапты адамдардың болмауы;</w:t>
      </w:r>
    </w:p>
    <w:p w:rsidR="006737DD" w:rsidRPr="006737DD" w:rsidRDefault="006737DD" w:rsidP="006737DD">
      <w:pPr>
        <w:tabs>
          <w:tab w:val="left" w:pos="1134"/>
        </w:tabs>
        <w:ind w:firstLine="709"/>
        <w:jc w:val="both"/>
        <w:rPr>
          <w:rFonts w:ascii="Times New Roman" w:hAnsi="Times New Roman" w:cs="Times New Roman"/>
          <w:lang w:val="kk-KZ"/>
        </w:rPr>
      </w:pPr>
      <w:r w:rsidRPr="006737DD">
        <w:rPr>
          <w:rFonts w:ascii="Times New Roman" w:hAnsi="Times New Roman" w:cs="Times New Roman"/>
          <w:lang w:val="kk-KZ"/>
        </w:rPr>
        <w:t>13) ведомстволық актілермен бланкілерді есепке алу бойынша тиісті регламенттеудің болмауы);</w:t>
      </w:r>
    </w:p>
    <w:p w:rsidR="006737DD" w:rsidRPr="006737DD" w:rsidRDefault="006737DD" w:rsidP="006737DD">
      <w:pPr>
        <w:tabs>
          <w:tab w:val="left" w:pos="1134"/>
        </w:tabs>
        <w:ind w:firstLine="709"/>
        <w:jc w:val="both"/>
        <w:rPr>
          <w:rFonts w:ascii="Times New Roman" w:hAnsi="Times New Roman" w:cs="Times New Roman"/>
          <w:lang w:val="kk-KZ"/>
        </w:rPr>
      </w:pPr>
      <w:r w:rsidRPr="006737DD">
        <w:rPr>
          <w:rFonts w:ascii="Times New Roman" w:hAnsi="Times New Roman" w:cs="Times New Roman"/>
          <w:lang w:val="kk-KZ"/>
        </w:rPr>
        <w:t>14) өңірлер, бұзушылықтар түрлері, қолданылатын санкциялар бөлінісінде бақылау іс-шараларын талдау бойынша жұмыстың болмауы немесе жеткіліксіздігі;</w:t>
      </w:r>
    </w:p>
    <w:p w:rsidR="006737DD" w:rsidRPr="006737DD" w:rsidRDefault="006737DD" w:rsidP="006737DD">
      <w:pPr>
        <w:tabs>
          <w:tab w:val="left" w:pos="1134"/>
        </w:tabs>
        <w:ind w:firstLine="709"/>
        <w:jc w:val="both"/>
        <w:rPr>
          <w:rFonts w:ascii="Times New Roman" w:hAnsi="Times New Roman" w:cs="Times New Roman"/>
          <w:lang w:val="kk-KZ"/>
        </w:rPr>
      </w:pPr>
      <w:r w:rsidRPr="006737DD">
        <w:rPr>
          <w:rFonts w:ascii="Times New Roman" w:hAnsi="Times New Roman" w:cs="Times New Roman"/>
          <w:lang w:val="kk-KZ"/>
        </w:rPr>
        <w:t>15) практикада проблемаларды анықтау және оларды жою жөнінде ұсыныстар әзірлеу жөніндегі шаралардың болмауы;</w:t>
      </w:r>
    </w:p>
    <w:p w:rsidR="006737DD" w:rsidRPr="006737DD" w:rsidRDefault="006737DD" w:rsidP="006737DD">
      <w:pPr>
        <w:tabs>
          <w:tab w:val="left" w:pos="1134"/>
        </w:tabs>
        <w:ind w:firstLine="709"/>
        <w:jc w:val="both"/>
        <w:rPr>
          <w:rFonts w:ascii="Times New Roman" w:hAnsi="Times New Roman" w:cs="Times New Roman"/>
        </w:rPr>
      </w:pPr>
      <w:r w:rsidRPr="006737DD">
        <w:rPr>
          <w:rFonts w:ascii="Times New Roman" w:hAnsi="Times New Roman" w:cs="Times New Roman"/>
        </w:rPr>
        <w:t>16) Құқықтық статистика органдарымен салыстыру жүргізбеу;</w:t>
      </w:r>
    </w:p>
    <w:p w:rsidR="006737DD" w:rsidRPr="006737DD" w:rsidRDefault="006737DD" w:rsidP="006737DD">
      <w:pPr>
        <w:tabs>
          <w:tab w:val="left" w:pos="1134"/>
        </w:tabs>
        <w:ind w:firstLine="709"/>
        <w:jc w:val="both"/>
        <w:rPr>
          <w:rFonts w:ascii="Times New Roman" w:hAnsi="Times New Roman" w:cs="Times New Roman"/>
        </w:rPr>
      </w:pPr>
      <w:r w:rsidRPr="006737DD">
        <w:rPr>
          <w:rFonts w:ascii="Times New Roman" w:hAnsi="Times New Roman" w:cs="Times New Roman"/>
        </w:rPr>
        <w:t>17) мемлекеттік органның орталық аппараты, квазимемлекетті</w:t>
      </w:r>
      <w:proofErr w:type="gramStart"/>
      <w:r w:rsidRPr="006737DD">
        <w:rPr>
          <w:rFonts w:ascii="Times New Roman" w:hAnsi="Times New Roman" w:cs="Times New Roman"/>
        </w:rPr>
        <w:t>к</w:t>
      </w:r>
      <w:proofErr w:type="gramEnd"/>
      <w:r w:rsidRPr="006737DD">
        <w:rPr>
          <w:rFonts w:ascii="Times New Roman" w:hAnsi="Times New Roman" w:cs="Times New Roman"/>
        </w:rPr>
        <w:t xml:space="preserve"> сектор субъектісі тарапынан әдістемелік ұсынымдар, нұсқаулықтар, нұсқаулар жіберу, өзге де түсіндіру және оқыту іс-шараларын жүргізу және т. б. арқылы әдіснамалық сүйемелдеудің болмауы.;</w:t>
      </w:r>
    </w:p>
    <w:p w:rsidR="006737DD" w:rsidRPr="006737DD" w:rsidRDefault="006737DD" w:rsidP="006737DD">
      <w:pPr>
        <w:tabs>
          <w:tab w:val="left" w:pos="1134"/>
        </w:tabs>
        <w:ind w:firstLine="709"/>
        <w:jc w:val="both"/>
        <w:rPr>
          <w:rFonts w:ascii="Times New Roman" w:hAnsi="Times New Roman" w:cs="Times New Roman"/>
        </w:rPr>
      </w:pPr>
      <w:r w:rsidRPr="006737DD">
        <w:rPr>
          <w:rFonts w:ascii="Times New Roman" w:hAnsi="Times New Roman" w:cs="Times New Roman"/>
        </w:rPr>
        <w:t>18) аумақтық департаменттердің, еншілес және тәуелді ұйымдарды</w:t>
      </w:r>
      <w:proofErr w:type="gramStart"/>
      <w:r w:rsidRPr="006737DD">
        <w:rPr>
          <w:rFonts w:ascii="Times New Roman" w:hAnsi="Times New Roman" w:cs="Times New Roman"/>
        </w:rPr>
        <w:t>ң Б</w:t>
      </w:r>
      <w:proofErr w:type="gramEnd"/>
      <w:r w:rsidRPr="006737DD">
        <w:rPr>
          <w:rFonts w:ascii="Times New Roman" w:hAnsi="Times New Roman" w:cs="Times New Roman"/>
        </w:rPr>
        <w:t>ақылау іс-шараларын жүргізуінің бірыңғай тәжірибесінің болмауы;</w:t>
      </w:r>
    </w:p>
    <w:p w:rsidR="006737DD" w:rsidRDefault="006737DD" w:rsidP="006737DD">
      <w:pPr>
        <w:tabs>
          <w:tab w:val="left" w:pos="1134"/>
        </w:tabs>
        <w:ind w:firstLine="709"/>
        <w:jc w:val="both"/>
        <w:rPr>
          <w:rFonts w:ascii="Times New Roman" w:hAnsi="Times New Roman" w:cs="Times New Roman"/>
          <w:lang w:val="kk-KZ"/>
        </w:rPr>
      </w:pPr>
      <w:r w:rsidRPr="006737DD">
        <w:rPr>
          <w:rFonts w:ascii="Times New Roman" w:hAnsi="Times New Roman" w:cs="Times New Roman"/>
        </w:rPr>
        <w:t xml:space="preserve">19) </w:t>
      </w:r>
      <w:proofErr w:type="gramStart"/>
      <w:r w:rsidRPr="006737DD">
        <w:rPr>
          <w:rFonts w:ascii="Times New Roman" w:hAnsi="Times New Roman" w:cs="Times New Roman"/>
        </w:rPr>
        <w:t>ба</w:t>
      </w:r>
      <w:proofErr w:type="gramEnd"/>
      <w:r w:rsidRPr="006737DD">
        <w:rPr>
          <w:rFonts w:ascii="Times New Roman" w:hAnsi="Times New Roman" w:cs="Times New Roman"/>
        </w:rPr>
        <w:t>қылау іс-шараларын жүргізген тұлғалардың бақылау объектілерінің өкілдерімен үлестес болу фактілері.</w:t>
      </w:r>
    </w:p>
    <w:p w:rsidR="00346572" w:rsidRPr="00346572" w:rsidRDefault="00346572" w:rsidP="00346572">
      <w:pPr>
        <w:ind w:firstLine="709"/>
        <w:jc w:val="both"/>
        <w:rPr>
          <w:rFonts w:ascii="Times New Roman" w:hAnsi="Times New Roman" w:cs="Times New Roman"/>
          <w:lang w:val="kk-KZ"/>
        </w:rPr>
      </w:pPr>
      <w:r w:rsidRPr="00774FB7">
        <w:rPr>
          <w:rFonts w:ascii="Times New Roman" w:hAnsi="Times New Roman" w:cs="Times New Roman"/>
          <w:b/>
          <w:lang w:val="kk-KZ"/>
        </w:rPr>
        <w:t>Талдау объектісінің ұйымдастырушылық-басқарушылық қызметінен туындайтын өзге де мәселелер</w:t>
      </w:r>
      <w:r>
        <w:rPr>
          <w:rFonts w:ascii="Times New Roman" w:hAnsi="Times New Roman" w:cs="Times New Roman"/>
          <w:lang w:val="kk-KZ"/>
        </w:rPr>
        <w:t xml:space="preserve"> с</w:t>
      </w:r>
      <w:r w:rsidRPr="00346572">
        <w:rPr>
          <w:rFonts w:ascii="Times New Roman" w:hAnsi="Times New Roman" w:cs="Times New Roman"/>
          <w:lang w:val="kk-KZ"/>
        </w:rPr>
        <w:t xml:space="preserve">ыбайлас жемқорлыққа қарсы іс-қимыл жөніндегі жұмысты ұйымдастыруды, сондай-ақ талдау объектісі </w:t>
      </w:r>
      <w:r w:rsidRPr="00346572">
        <w:rPr>
          <w:rFonts w:ascii="Times New Roman" w:hAnsi="Times New Roman" w:cs="Times New Roman"/>
          <w:lang w:val="kk-KZ"/>
        </w:rPr>
        <w:lastRenderedPageBreak/>
        <w:t>қызметінің жеке және заңды тұлғалармен өзара іс-қимылына байланысты мынадай бағыттарын қамтиды:</w:t>
      </w:r>
    </w:p>
    <w:p w:rsidR="00346572" w:rsidRPr="00346572" w:rsidRDefault="00346572" w:rsidP="00346572">
      <w:pPr>
        <w:ind w:firstLine="709"/>
        <w:jc w:val="both"/>
        <w:rPr>
          <w:rFonts w:ascii="Times New Roman" w:hAnsi="Times New Roman" w:cs="Times New Roman"/>
          <w:lang w:val="kk-KZ"/>
        </w:rPr>
      </w:pPr>
      <w:r w:rsidRPr="00346572">
        <w:rPr>
          <w:rFonts w:ascii="Times New Roman" w:hAnsi="Times New Roman" w:cs="Times New Roman"/>
          <w:lang w:val="kk-KZ"/>
        </w:rPr>
        <w:t>1) бюджеттік және қаржы қаражатын игеру және бөлу, оның ішінде субсидиялар, гранттар, сыйақылар, демеушілік көмек төлеу, мемлекеттік сатып алу және тауарлар мен көрсетілетін қызметтерді сатып алу;</w:t>
      </w:r>
    </w:p>
    <w:p w:rsidR="00346572" w:rsidRPr="00346572" w:rsidRDefault="00346572" w:rsidP="00346572">
      <w:pPr>
        <w:ind w:firstLine="709"/>
        <w:jc w:val="both"/>
        <w:rPr>
          <w:rFonts w:ascii="Times New Roman" w:hAnsi="Times New Roman" w:cs="Times New Roman"/>
          <w:lang w:val="kk-KZ"/>
        </w:rPr>
      </w:pPr>
      <w:r w:rsidRPr="00346572">
        <w:rPr>
          <w:rFonts w:ascii="Times New Roman" w:hAnsi="Times New Roman" w:cs="Times New Roman"/>
          <w:lang w:val="kk-KZ"/>
        </w:rPr>
        <w:t>2) салықтар мен өзге де төлемдерді жинау;</w:t>
      </w:r>
    </w:p>
    <w:p w:rsidR="00346572" w:rsidRPr="00D12467" w:rsidRDefault="00346572" w:rsidP="00346572">
      <w:pPr>
        <w:ind w:firstLine="709"/>
        <w:jc w:val="both"/>
        <w:rPr>
          <w:rFonts w:ascii="Times New Roman" w:hAnsi="Times New Roman" w:cs="Times New Roman"/>
          <w:lang w:val="kk-KZ"/>
        </w:rPr>
      </w:pPr>
      <w:r w:rsidRPr="00D12467">
        <w:rPr>
          <w:rFonts w:ascii="Times New Roman" w:hAnsi="Times New Roman" w:cs="Times New Roman"/>
          <w:lang w:val="kk-KZ"/>
        </w:rPr>
        <w:t>3) шарттар жасасу;</w:t>
      </w:r>
    </w:p>
    <w:p w:rsidR="00346572" w:rsidRPr="00346572" w:rsidRDefault="00346572" w:rsidP="00346572">
      <w:pPr>
        <w:ind w:firstLine="709"/>
        <w:jc w:val="both"/>
        <w:rPr>
          <w:rFonts w:ascii="Times New Roman" w:hAnsi="Times New Roman" w:cs="Times New Roman"/>
          <w:lang w:val="kk-KZ"/>
        </w:rPr>
      </w:pPr>
      <w:r w:rsidRPr="00D12467">
        <w:rPr>
          <w:rFonts w:ascii="Times New Roman" w:hAnsi="Times New Roman" w:cs="Times New Roman"/>
          <w:lang w:val="kk-KZ"/>
        </w:rPr>
        <w:t>4) қызметтің ашықтығы мен жариялылығы.</w:t>
      </w:r>
    </w:p>
    <w:p w:rsidR="00774FB7" w:rsidRPr="00774FB7" w:rsidRDefault="00774FB7" w:rsidP="00774FB7">
      <w:pPr>
        <w:ind w:firstLine="709"/>
        <w:jc w:val="both"/>
        <w:rPr>
          <w:rFonts w:ascii="Times New Roman" w:hAnsi="Times New Roman" w:cs="Times New Roman"/>
          <w:lang w:val="kk-KZ"/>
        </w:rPr>
      </w:pPr>
      <w:r w:rsidRPr="00774FB7">
        <w:rPr>
          <w:rFonts w:ascii="Times New Roman" w:hAnsi="Times New Roman" w:cs="Times New Roman"/>
          <w:b/>
          <w:lang w:val="kk-KZ"/>
        </w:rPr>
        <w:t>Сыбайлас жемқорлыққа қарсы іс-қимыл бойынша жұмысты ұйымдастыру</w:t>
      </w:r>
      <w:r w:rsidRPr="00774FB7">
        <w:rPr>
          <w:rFonts w:ascii="Times New Roman" w:hAnsi="Times New Roman" w:cs="Times New Roman"/>
          <w:lang w:val="kk-KZ"/>
        </w:rPr>
        <w:t xml:space="preserve"> бағыты бойынша сыбайлас жемқорлық тәуекелдерінің индикаторлары:</w:t>
      </w:r>
    </w:p>
    <w:p w:rsidR="00774FB7" w:rsidRPr="00774FB7" w:rsidRDefault="00774FB7" w:rsidP="00774FB7">
      <w:pPr>
        <w:ind w:firstLine="709"/>
        <w:jc w:val="both"/>
        <w:rPr>
          <w:rFonts w:ascii="Times New Roman" w:hAnsi="Times New Roman" w:cs="Times New Roman"/>
          <w:lang w:val="kk-KZ"/>
        </w:rPr>
      </w:pPr>
      <w:r w:rsidRPr="00D12467">
        <w:rPr>
          <w:rFonts w:ascii="Times New Roman" w:hAnsi="Times New Roman" w:cs="Times New Roman"/>
          <w:lang w:val="kk-KZ"/>
        </w:rPr>
        <w:t>1) сыбайлас жемқорлыққа қарсы іс-қимыл жөніндегі функциялар құзыретіне кіретін адамның немесе бөлімшенің болмауы;</w:t>
      </w:r>
    </w:p>
    <w:p w:rsidR="00774FB7" w:rsidRPr="00774FB7" w:rsidRDefault="00774FB7" w:rsidP="00774FB7">
      <w:pPr>
        <w:ind w:firstLine="709"/>
        <w:jc w:val="both"/>
        <w:rPr>
          <w:rFonts w:ascii="Times New Roman" w:hAnsi="Times New Roman" w:cs="Times New Roman"/>
          <w:lang w:val="kk-KZ"/>
        </w:rPr>
      </w:pPr>
      <w:r w:rsidRPr="00774FB7">
        <w:rPr>
          <w:rFonts w:ascii="Times New Roman" w:hAnsi="Times New Roman" w:cs="Times New Roman"/>
          <w:lang w:val="kk-KZ"/>
        </w:rPr>
        <w:t xml:space="preserve">2) </w:t>
      </w:r>
      <w:r>
        <w:rPr>
          <w:rFonts w:ascii="Times New Roman" w:hAnsi="Times New Roman" w:cs="Times New Roman"/>
          <w:lang w:val="kk-KZ"/>
        </w:rPr>
        <w:t>с</w:t>
      </w:r>
      <w:r w:rsidRPr="00774FB7">
        <w:rPr>
          <w:rFonts w:ascii="Times New Roman" w:hAnsi="Times New Roman" w:cs="Times New Roman"/>
          <w:lang w:val="kk-KZ"/>
        </w:rPr>
        <w:t>ыбайлас жемқорлықтың алдын алу жөніндегі іс-шаралар жоспарының, сыбайлас жемқорлыққа қарсы іс-қимыл жөніндегі саясаттың болмауы;</w:t>
      </w:r>
    </w:p>
    <w:p w:rsidR="00774FB7" w:rsidRPr="00774FB7" w:rsidRDefault="00774FB7" w:rsidP="00774FB7">
      <w:pPr>
        <w:ind w:firstLine="709"/>
        <w:jc w:val="both"/>
        <w:rPr>
          <w:rFonts w:ascii="Times New Roman" w:hAnsi="Times New Roman" w:cs="Times New Roman"/>
          <w:lang w:val="kk-KZ"/>
        </w:rPr>
      </w:pPr>
      <w:r w:rsidRPr="00774FB7">
        <w:rPr>
          <w:rFonts w:ascii="Times New Roman" w:hAnsi="Times New Roman" w:cs="Times New Roman"/>
          <w:lang w:val="kk-KZ"/>
        </w:rPr>
        <w:t xml:space="preserve">3) </w:t>
      </w:r>
      <w:r>
        <w:rPr>
          <w:rFonts w:ascii="Times New Roman" w:hAnsi="Times New Roman" w:cs="Times New Roman"/>
          <w:lang w:val="kk-KZ"/>
        </w:rPr>
        <w:t>с</w:t>
      </w:r>
      <w:r w:rsidRPr="00774FB7">
        <w:rPr>
          <w:rFonts w:ascii="Times New Roman" w:hAnsi="Times New Roman" w:cs="Times New Roman"/>
          <w:lang w:val="kk-KZ"/>
        </w:rPr>
        <w:t>ыбайлас жемқорлыққа қарсы іс-қимыл мәселелері бойынша түсіндіру және оқыту іс-шараларына талдау жүргізбеу немесе оларды жүргізу объектісінің қызметкерлері үшін жеткіліксіз жүргізу;</w:t>
      </w:r>
    </w:p>
    <w:p w:rsidR="00774FB7" w:rsidRPr="00D12467" w:rsidRDefault="00774FB7" w:rsidP="00774FB7">
      <w:pPr>
        <w:ind w:firstLine="709"/>
        <w:jc w:val="both"/>
        <w:rPr>
          <w:rFonts w:ascii="Times New Roman" w:hAnsi="Times New Roman" w:cs="Times New Roman"/>
          <w:lang w:val="kk-KZ"/>
        </w:rPr>
      </w:pPr>
      <w:r w:rsidRPr="00D12467">
        <w:rPr>
          <w:rFonts w:ascii="Times New Roman" w:hAnsi="Times New Roman" w:cs="Times New Roman"/>
          <w:lang w:val="kk-KZ"/>
        </w:rPr>
        <w:t>4) қызметкерлердің сыбайлас жемқорлыққа қарсы заңнаманың, сыбайлас жемқорлыққа қарсы іс-қимыл саясатының қолданыстағы талаптары туралы білімін тексеру бойынша іс-шараларды өткізбеу;</w:t>
      </w:r>
    </w:p>
    <w:p w:rsidR="00774FB7" w:rsidRPr="00D12467" w:rsidRDefault="00774FB7" w:rsidP="00774FB7">
      <w:pPr>
        <w:ind w:firstLine="709"/>
        <w:jc w:val="both"/>
        <w:rPr>
          <w:rFonts w:ascii="Times New Roman" w:hAnsi="Times New Roman" w:cs="Times New Roman"/>
          <w:lang w:val="kk-KZ"/>
        </w:rPr>
      </w:pPr>
      <w:r w:rsidRPr="00D12467">
        <w:rPr>
          <w:rFonts w:ascii="Times New Roman" w:hAnsi="Times New Roman" w:cs="Times New Roman"/>
          <w:lang w:val="kk-KZ"/>
        </w:rPr>
        <w:t>5) талдау объектісі қызметкерлерінің мемлекеттік функцияларды орындауға уәкілеттік берілген адамдар болып табылатын, оларға теңестірілген адамдарға сыбайлас жемқорлыққа қарсы шектеулерді қабылдамауы, толық немесе уақтылы қабылдамауы;</w:t>
      </w:r>
    </w:p>
    <w:p w:rsidR="00774FB7" w:rsidRPr="00D12467" w:rsidRDefault="00774FB7" w:rsidP="00774FB7">
      <w:pPr>
        <w:ind w:firstLine="709"/>
        <w:jc w:val="both"/>
        <w:rPr>
          <w:rFonts w:ascii="Times New Roman" w:hAnsi="Times New Roman" w:cs="Times New Roman"/>
          <w:lang w:val="kk-KZ"/>
        </w:rPr>
      </w:pPr>
      <w:r w:rsidRPr="00D12467">
        <w:rPr>
          <w:rFonts w:ascii="Times New Roman" w:hAnsi="Times New Roman" w:cs="Times New Roman"/>
          <w:lang w:val="kk-KZ"/>
        </w:rPr>
        <w:t>6) талдау объектісі қызметкерлерінің сыбайлас жемқорлыққа қарсы шектеулерді сақтамау фактілері;</w:t>
      </w:r>
    </w:p>
    <w:p w:rsidR="00774FB7" w:rsidRPr="00D12467" w:rsidRDefault="00774FB7" w:rsidP="00774FB7">
      <w:pPr>
        <w:ind w:firstLine="709"/>
        <w:jc w:val="both"/>
        <w:rPr>
          <w:rFonts w:ascii="Times New Roman" w:hAnsi="Times New Roman" w:cs="Times New Roman"/>
          <w:lang w:val="kk-KZ"/>
        </w:rPr>
      </w:pPr>
      <w:r w:rsidRPr="00D12467">
        <w:rPr>
          <w:rFonts w:ascii="Times New Roman" w:hAnsi="Times New Roman" w:cs="Times New Roman"/>
          <w:lang w:val="kk-KZ"/>
        </w:rPr>
        <w:t>7) талдау объектісінің қызметкерлерін сыбайлас жемқорлық құқық бұзушылықтар жасағаны үшін қылмыстық жауаптылыққа тарту фактілері;</w:t>
      </w:r>
    </w:p>
    <w:p w:rsidR="00774FB7" w:rsidRPr="00D12467" w:rsidRDefault="00774FB7" w:rsidP="00774FB7">
      <w:pPr>
        <w:ind w:firstLine="709"/>
        <w:jc w:val="both"/>
        <w:rPr>
          <w:rFonts w:ascii="Times New Roman" w:hAnsi="Times New Roman" w:cs="Times New Roman"/>
          <w:lang w:val="kk-KZ"/>
        </w:rPr>
      </w:pPr>
      <w:r w:rsidRPr="00D12467">
        <w:rPr>
          <w:rFonts w:ascii="Times New Roman" w:hAnsi="Times New Roman" w:cs="Times New Roman"/>
          <w:lang w:val="kk-KZ"/>
        </w:rPr>
        <w:t>8) жұмыскерлердің өздеріне белгілі сыбайлас жемқорлық фактілері туралы ақпаратты хабарлау (оның ішінде анонимді) тәсілдері мен арналарының болмауы;</w:t>
      </w:r>
    </w:p>
    <w:p w:rsidR="00774FB7" w:rsidRPr="00774FB7" w:rsidRDefault="00774FB7" w:rsidP="00774FB7">
      <w:pPr>
        <w:ind w:firstLine="709"/>
        <w:jc w:val="both"/>
        <w:rPr>
          <w:rFonts w:ascii="Times New Roman" w:hAnsi="Times New Roman" w:cs="Times New Roman"/>
          <w:lang w:val="kk-KZ"/>
        </w:rPr>
      </w:pPr>
      <w:r w:rsidRPr="00D12467">
        <w:rPr>
          <w:rFonts w:ascii="Times New Roman" w:hAnsi="Times New Roman" w:cs="Times New Roman"/>
          <w:lang w:val="kk-KZ"/>
        </w:rPr>
        <w:t xml:space="preserve">9) сыбайлас жемқорлық фактілері туралы хабарлаған адамдарды заңсыз жазадан, жұмыстан шығарудан немесе өзге де қысым көрсету шараларынан қорғаудың құқықтық тетіктерінің болмауы; </w:t>
      </w:r>
    </w:p>
    <w:p w:rsidR="00774FB7" w:rsidRDefault="00774FB7" w:rsidP="00774FB7">
      <w:pPr>
        <w:ind w:firstLine="709"/>
        <w:jc w:val="both"/>
        <w:rPr>
          <w:rFonts w:ascii="Times New Roman" w:hAnsi="Times New Roman" w:cs="Times New Roman"/>
          <w:lang w:val="kk-KZ"/>
        </w:rPr>
      </w:pPr>
      <w:r w:rsidRPr="00774FB7">
        <w:rPr>
          <w:rFonts w:ascii="Times New Roman" w:hAnsi="Times New Roman" w:cs="Times New Roman"/>
          <w:lang w:val="kk-KZ"/>
        </w:rPr>
        <w:t xml:space="preserve">10) талдау объектісінің қызметкерлеріне қатысты сыбайлас жемқорлық сипаттағы заңсыз іс-әрекеттер туралы </w:t>
      </w:r>
      <w:r>
        <w:rPr>
          <w:rFonts w:ascii="Times New Roman" w:hAnsi="Times New Roman" w:cs="Times New Roman"/>
          <w:lang w:val="kk-KZ"/>
        </w:rPr>
        <w:t>ж</w:t>
      </w:r>
      <w:r w:rsidRPr="00774FB7">
        <w:rPr>
          <w:rFonts w:ascii="Times New Roman" w:hAnsi="Times New Roman" w:cs="Times New Roman"/>
          <w:lang w:val="kk-KZ"/>
        </w:rPr>
        <w:t>еке және заңды тұлғалардың, оның ішінде БАҚ-та шағымдары санының көп болуы.</w:t>
      </w:r>
    </w:p>
    <w:p w:rsidR="00774FB7" w:rsidRPr="00774FB7" w:rsidRDefault="00774FB7" w:rsidP="00774FB7">
      <w:pPr>
        <w:pStyle w:val="a8"/>
        <w:tabs>
          <w:tab w:val="left" w:pos="1134"/>
        </w:tabs>
        <w:ind w:left="0" w:firstLine="709"/>
        <w:jc w:val="both"/>
        <w:rPr>
          <w:rFonts w:ascii="Times New Roman" w:hAnsi="Times New Roman" w:cs="Times New Roman"/>
          <w:lang w:val="kk-KZ"/>
        </w:rPr>
      </w:pPr>
      <w:r w:rsidRPr="00774FB7">
        <w:rPr>
          <w:rFonts w:ascii="Times New Roman" w:hAnsi="Times New Roman" w:cs="Times New Roman"/>
          <w:b/>
          <w:lang w:val="kk-KZ"/>
        </w:rPr>
        <w:t>Бюджет және қаржы қаражатын игеру және бөлу</w:t>
      </w:r>
      <w:r w:rsidRPr="00774FB7">
        <w:rPr>
          <w:rFonts w:ascii="Times New Roman" w:hAnsi="Times New Roman" w:cs="Times New Roman"/>
          <w:lang w:val="kk-KZ"/>
        </w:rPr>
        <w:t xml:space="preserve"> бағыты бойынша сыбайлас жемқорлық тәуекелдерінің индикаторлары:</w:t>
      </w:r>
    </w:p>
    <w:p w:rsidR="00774FB7" w:rsidRPr="00774FB7" w:rsidRDefault="00774FB7" w:rsidP="00774FB7">
      <w:pPr>
        <w:pStyle w:val="a8"/>
        <w:tabs>
          <w:tab w:val="left" w:pos="1134"/>
        </w:tabs>
        <w:ind w:left="0" w:firstLine="709"/>
        <w:jc w:val="both"/>
        <w:rPr>
          <w:rFonts w:ascii="Times New Roman" w:hAnsi="Times New Roman" w:cs="Times New Roman"/>
          <w:lang w:val="kk-KZ"/>
        </w:rPr>
      </w:pPr>
      <w:r w:rsidRPr="00774FB7">
        <w:rPr>
          <w:rFonts w:ascii="Times New Roman" w:hAnsi="Times New Roman" w:cs="Times New Roman"/>
          <w:lang w:val="kk-KZ"/>
        </w:rPr>
        <w:t>1) бюджетті бекітетін немесе қаржы қаражатын игеру</w:t>
      </w:r>
      <w:r>
        <w:rPr>
          <w:rFonts w:ascii="Times New Roman" w:hAnsi="Times New Roman" w:cs="Times New Roman"/>
          <w:lang w:val="kk-KZ"/>
        </w:rPr>
        <w:t xml:space="preserve">ді бақылайтын </w:t>
      </w:r>
      <w:r w:rsidRPr="00774FB7">
        <w:rPr>
          <w:rFonts w:ascii="Times New Roman" w:hAnsi="Times New Roman" w:cs="Times New Roman"/>
          <w:lang w:val="kk-KZ"/>
        </w:rPr>
        <w:t>алқалы органның болмауы;</w:t>
      </w:r>
    </w:p>
    <w:p w:rsidR="00774FB7" w:rsidRPr="00774FB7" w:rsidRDefault="00774FB7" w:rsidP="00774FB7">
      <w:pPr>
        <w:pStyle w:val="a8"/>
        <w:tabs>
          <w:tab w:val="left" w:pos="1134"/>
        </w:tabs>
        <w:ind w:left="0" w:firstLine="709"/>
        <w:jc w:val="both"/>
        <w:rPr>
          <w:rFonts w:ascii="Times New Roman" w:hAnsi="Times New Roman" w:cs="Times New Roman"/>
          <w:lang w:val="kk-KZ"/>
        </w:rPr>
      </w:pPr>
      <w:r w:rsidRPr="00774FB7">
        <w:rPr>
          <w:rFonts w:ascii="Times New Roman" w:hAnsi="Times New Roman" w:cs="Times New Roman"/>
          <w:lang w:val="kk-KZ"/>
        </w:rPr>
        <w:lastRenderedPageBreak/>
        <w:t>2) алқалы органның қызметін регламенттейтін құжаттың, оның ішінде мүдделер қақтығысын реттеу жөніндегі ережелердің, алқалы орган мүшелерінің дербес жауапкершілігінің болмауы;</w:t>
      </w:r>
    </w:p>
    <w:p w:rsidR="00774FB7" w:rsidRPr="00774FB7" w:rsidRDefault="00774FB7" w:rsidP="00774FB7">
      <w:pPr>
        <w:pStyle w:val="a8"/>
        <w:tabs>
          <w:tab w:val="left" w:pos="1134"/>
        </w:tabs>
        <w:ind w:left="0" w:firstLine="709"/>
        <w:jc w:val="both"/>
        <w:rPr>
          <w:rFonts w:ascii="Times New Roman" w:hAnsi="Times New Roman" w:cs="Times New Roman"/>
          <w:lang w:val="kk-KZ"/>
        </w:rPr>
      </w:pPr>
      <w:r w:rsidRPr="00774FB7">
        <w:rPr>
          <w:rFonts w:ascii="Times New Roman" w:hAnsi="Times New Roman" w:cs="Times New Roman"/>
          <w:lang w:val="kk-KZ"/>
        </w:rPr>
        <w:t>3) есептілік түрлерінің, мониторинг тетіктерінің, бюджет және қаржы қаражатын игеру мен бөлу рәсімдеріне ішкі және сыртқы бақылаудың болмауы немесе әлсіз пысықталуы;</w:t>
      </w:r>
    </w:p>
    <w:p w:rsidR="00774FB7" w:rsidRPr="00774FB7" w:rsidRDefault="00774FB7" w:rsidP="00774FB7">
      <w:pPr>
        <w:pStyle w:val="a8"/>
        <w:tabs>
          <w:tab w:val="left" w:pos="1134"/>
        </w:tabs>
        <w:ind w:left="0" w:firstLine="709"/>
        <w:jc w:val="both"/>
        <w:rPr>
          <w:rFonts w:ascii="Times New Roman" w:hAnsi="Times New Roman" w:cs="Times New Roman"/>
          <w:lang w:val="kk-KZ"/>
        </w:rPr>
      </w:pPr>
      <w:r w:rsidRPr="00774FB7">
        <w:rPr>
          <w:rFonts w:ascii="Times New Roman" w:hAnsi="Times New Roman" w:cs="Times New Roman"/>
          <w:lang w:val="kk-KZ"/>
        </w:rPr>
        <w:t>4) бюджеттік және қаржы қаражатын игеру бойынша есептілік түрлерінің болмауы немесе әлсіз пысықталуы;</w:t>
      </w:r>
    </w:p>
    <w:p w:rsidR="00774FB7" w:rsidRPr="00774FB7" w:rsidRDefault="00774FB7" w:rsidP="00774FB7">
      <w:pPr>
        <w:pStyle w:val="a8"/>
        <w:tabs>
          <w:tab w:val="left" w:pos="1134"/>
        </w:tabs>
        <w:ind w:left="0" w:firstLine="709"/>
        <w:jc w:val="both"/>
        <w:rPr>
          <w:rFonts w:ascii="Times New Roman" w:hAnsi="Times New Roman" w:cs="Times New Roman"/>
          <w:lang w:val="kk-KZ"/>
        </w:rPr>
      </w:pPr>
      <w:r w:rsidRPr="00774FB7">
        <w:rPr>
          <w:rFonts w:ascii="Times New Roman" w:hAnsi="Times New Roman" w:cs="Times New Roman"/>
          <w:lang w:val="kk-KZ"/>
        </w:rPr>
        <w:t>5) тәуекелдерді басқару жүйесінің болмауы;</w:t>
      </w:r>
    </w:p>
    <w:p w:rsidR="00774FB7" w:rsidRPr="00774FB7" w:rsidRDefault="00774FB7" w:rsidP="00774FB7">
      <w:pPr>
        <w:pStyle w:val="a8"/>
        <w:tabs>
          <w:tab w:val="left" w:pos="1134"/>
        </w:tabs>
        <w:ind w:left="0" w:firstLine="709"/>
        <w:jc w:val="both"/>
        <w:rPr>
          <w:rFonts w:ascii="Times New Roman" w:hAnsi="Times New Roman" w:cs="Times New Roman"/>
          <w:lang w:val="kk-KZ"/>
        </w:rPr>
      </w:pPr>
      <w:r w:rsidRPr="00774FB7">
        <w:rPr>
          <w:rFonts w:ascii="Times New Roman" w:hAnsi="Times New Roman" w:cs="Times New Roman"/>
          <w:lang w:val="kk-KZ"/>
        </w:rPr>
        <w:t>6) талдау объектісімен бю</w:t>
      </w:r>
      <w:r>
        <w:rPr>
          <w:rFonts w:ascii="Times New Roman" w:hAnsi="Times New Roman" w:cs="Times New Roman"/>
          <w:lang w:val="kk-KZ"/>
        </w:rPr>
        <w:t>джеттік және қаржы қаражатының е</w:t>
      </w:r>
      <w:r w:rsidRPr="00774FB7">
        <w:rPr>
          <w:rFonts w:ascii="Times New Roman" w:hAnsi="Times New Roman" w:cs="Times New Roman"/>
          <w:lang w:val="kk-KZ"/>
        </w:rPr>
        <w:t>леулі сомаларымен операция жасау кезінде ішкі аудит, ішкі бақылау жөніндегі функцияларды орындайтын бөлімшелердің болмауы;</w:t>
      </w:r>
    </w:p>
    <w:p w:rsidR="00774FB7" w:rsidRPr="00774FB7" w:rsidRDefault="00774FB7" w:rsidP="00774FB7">
      <w:pPr>
        <w:pStyle w:val="a8"/>
        <w:tabs>
          <w:tab w:val="left" w:pos="1134"/>
        </w:tabs>
        <w:ind w:left="0" w:firstLine="709"/>
        <w:jc w:val="both"/>
        <w:rPr>
          <w:rFonts w:ascii="Times New Roman" w:hAnsi="Times New Roman" w:cs="Times New Roman"/>
          <w:lang w:val="kk-KZ"/>
        </w:rPr>
      </w:pPr>
      <w:r w:rsidRPr="00774FB7">
        <w:rPr>
          <w:rFonts w:ascii="Times New Roman" w:hAnsi="Times New Roman" w:cs="Times New Roman"/>
          <w:lang w:val="kk-KZ"/>
        </w:rPr>
        <w:t>7) алдыңғы 2 жылда талдау объектісі</w:t>
      </w:r>
      <w:r>
        <w:rPr>
          <w:rFonts w:ascii="Times New Roman" w:hAnsi="Times New Roman" w:cs="Times New Roman"/>
          <w:lang w:val="kk-KZ"/>
        </w:rPr>
        <w:t xml:space="preserve"> бюджет және қаржы қаражатының е</w:t>
      </w:r>
      <w:r w:rsidRPr="00774FB7">
        <w:rPr>
          <w:rFonts w:ascii="Times New Roman" w:hAnsi="Times New Roman" w:cs="Times New Roman"/>
          <w:lang w:val="kk-KZ"/>
        </w:rPr>
        <w:t>леулі сомаларымен операция жүргізген кезде аудит, ревизия және қаржылық бақылаудың өзге де шаралары жөніндегі іс-шаралардың болмауы;</w:t>
      </w:r>
    </w:p>
    <w:p w:rsidR="00774FB7" w:rsidRPr="00774FB7" w:rsidRDefault="00774FB7" w:rsidP="00774FB7">
      <w:pPr>
        <w:pStyle w:val="a8"/>
        <w:tabs>
          <w:tab w:val="left" w:pos="1134"/>
        </w:tabs>
        <w:ind w:left="0" w:firstLine="709"/>
        <w:jc w:val="both"/>
        <w:rPr>
          <w:rFonts w:ascii="Times New Roman" w:hAnsi="Times New Roman" w:cs="Times New Roman"/>
          <w:lang w:val="kk-KZ"/>
        </w:rPr>
      </w:pPr>
      <w:r w:rsidRPr="00774FB7">
        <w:rPr>
          <w:rFonts w:ascii="Times New Roman" w:hAnsi="Times New Roman" w:cs="Times New Roman"/>
          <w:lang w:val="kk-KZ"/>
        </w:rPr>
        <w:t xml:space="preserve">8) бюджет және қаржы қаражатын жұмсаудың ашық еместігі, оның ішінде </w:t>
      </w:r>
      <w:r w:rsidR="00660990">
        <w:rPr>
          <w:rFonts w:ascii="Times New Roman" w:hAnsi="Times New Roman" w:cs="Times New Roman"/>
          <w:lang w:val="kk-KZ"/>
        </w:rPr>
        <w:t>«А</w:t>
      </w:r>
      <w:r w:rsidRPr="00774FB7">
        <w:rPr>
          <w:rFonts w:ascii="Times New Roman" w:hAnsi="Times New Roman" w:cs="Times New Roman"/>
          <w:lang w:val="kk-KZ"/>
        </w:rPr>
        <w:t>қпаратқа қол жеткізу туралы</w:t>
      </w:r>
      <w:r w:rsidR="00660990">
        <w:rPr>
          <w:rFonts w:ascii="Times New Roman" w:hAnsi="Times New Roman" w:cs="Times New Roman"/>
          <w:lang w:val="kk-KZ"/>
        </w:rPr>
        <w:t xml:space="preserve">» </w:t>
      </w:r>
      <w:r w:rsidRPr="00774FB7">
        <w:rPr>
          <w:rFonts w:ascii="Times New Roman" w:hAnsi="Times New Roman" w:cs="Times New Roman"/>
          <w:lang w:val="kk-KZ"/>
        </w:rPr>
        <w:t>Заң</w:t>
      </w:r>
      <w:r w:rsidR="00660990">
        <w:rPr>
          <w:rFonts w:ascii="Times New Roman" w:hAnsi="Times New Roman" w:cs="Times New Roman"/>
          <w:lang w:val="kk-KZ"/>
        </w:rPr>
        <w:t>ы</w:t>
      </w:r>
      <w:r w:rsidRPr="00774FB7">
        <w:rPr>
          <w:rFonts w:ascii="Times New Roman" w:hAnsi="Times New Roman" w:cs="Times New Roman"/>
          <w:lang w:val="kk-KZ"/>
        </w:rPr>
        <w:t>ның 6-бабы 9-тармағының сақталмауы;</w:t>
      </w:r>
    </w:p>
    <w:p w:rsidR="00774FB7" w:rsidRPr="00774FB7" w:rsidRDefault="00774FB7" w:rsidP="00774FB7">
      <w:pPr>
        <w:pStyle w:val="a8"/>
        <w:tabs>
          <w:tab w:val="left" w:pos="1134"/>
        </w:tabs>
        <w:ind w:left="0" w:firstLine="709"/>
        <w:jc w:val="both"/>
        <w:rPr>
          <w:rFonts w:ascii="Times New Roman" w:hAnsi="Times New Roman" w:cs="Times New Roman"/>
          <w:lang w:val="kk-KZ"/>
        </w:rPr>
      </w:pPr>
      <w:r w:rsidRPr="00774FB7">
        <w:rPr>
          <w:rFonts w:ascii="Times New Roman" w:hAnsi="Times New Roman" w:cs="Times New Roman"/>
          <w:lang w:val="kk-KZ"/>
        </w:rPr>
        <w:t>9)сатып алынатын тауарлар мен көрсетілетін қызметтердің саны мен көлемінің олардың нақты қажеттілігіне (заттай нормаларға) сәйкес келмеуі;</w:t>
      </w:r>
    </w:p>
    <w:p w:rsidR="00774FB7" w:rsidRPr="00774FB7" w:rsidRDefault="00774FB7" w:rsidP="00774FB7">
      <w:pPr>
        <w:pStyle w:val="a8"/>
        <w:tabs>
          <w:tab w:val="left" w:pos="1134"/>
        </w:tabs>
        <w:ind w:left="0" w:firstLine="709"/>
        <w:jc w:val="both"/>
        <w:rPr>
          <w:rFonts w:ascii="Times New Roman" w:hAnsi="Times New Roman" w:cs="Times New Roman"/>
          <w:lang w:val="kk-KZ"/>
        </w:rPr>
      </w:pPr>
      <w:r w:rsidRPr="00774FB7">
        <w:rPr>
          <w:rFonts w:ascii="Times New Roman" w:hAnsi="Times New Roman" w:cs="Times New Roman"/>
          <w:lang w:val="kk-KZ"/>
        </w:rPr>
        <w:t>10) тауар бірлігі бағасының негізсіз болуы;</w:t>
      </w:r>
    </w:p>
    <w:p w:rsidR="00774FB7" w:rsidRPr="00774FB7" w:rsidRDefault="00774FB7" w:rsidP="00774FB7">
      <w:pPr>
        <w:pStyle w:val="a8"/>
        <w:tabs>
          <w:tab w:val="left" w:pos="1134"/>
        </w:tabs>
        <w:ind w:left="0" w:firstLine="709"/>
        <w:jc w:val="both"/>
        <w:rPr>
          <w:rFonts w:ascii="Times New Roman" w:hAnsi="Times New Roman" w:cs="Times New Roman"/>
          <w:lang w:val="kk-KZ"/>
        </w:rPr>
      </w:pPr>
      <w:r w:rsidRPr="00774FB7">
        <w:rPr>
          <w:rFonts w:ascii="Times New Roman" w:hAnsi="Times New Roman" w:cs="Times New Roman"/>
          <w:lang w:val="kk-KZ"/>
        </w:rPr>
        <w:t>11) тауарлардың жоспарланған құнының нарықтық құнына сәйкес келмеуі;</w:t>
      </w:r>
    </w:p>
    <w:p w:rsidR="00774FB7" w:rsidRPr="00774FB7" w:rsidRDefault="00774FB7" w:rsidP="00774FB7">
      <w:pPr>
        <w:pStyle w:val="a8"/>
        <w:tabs>
          <w:tab w:val="left" w:pos="1134"/>
        </w:tabs>
        <w:ind w:left="0" w:firstLine="709"/>
        <w:jc w:val="both"/>
        <w:rPr>
          <w:rFonts w:ascii="Times New Roman" w:hAnsi="Times New Roman" w:cs="Times New Roman"/>
          <w:lang w:val="kk-KZ"/>
        </w:rPr>
      </w:pPr>
      <w:r w:rsidRPr="00774FB7">
        <w:rPr>
          <w:rFonts w:ascii="Times New Roman" w:hAnsi="Times New Roman" w:cs="Times New Roman"/>
          <w:lang w:val="kk-KZ"/>
        </w:rPr>
        <w:t>12) сатып алу жоспарының мемлекеттік сатып алу порталында уақтылы орналастырылмауы;</w:t>
      </w:r>
    </w:p>
    <w:p w:rsidR="00774FB7" w:rsidRPr="00774FB7" w:rsidRDefault="00774FB7" w:rsidP="00774FB7">
      <w:pPr>
        <w:pStyle w:val="a8"/>
        <w:tabs>
          <w:tab w:val="left" w:pos="1134"/>
        </w:tabs>
        <w:ind w:left="0" w:firstLine="709"/>
        <w:jc w:val="both"/>
        <w:rPr>
          <w:rFonts w:ascii="Times New Roman" w:hAnsi="Times New Roman" w:cs="Times New Roman"/>
          <w:lang w:val="kk-KZ"/>
        </w:rPr>
      </w:pPr>
      <w:r w:rsidRPr="00774FB7">
        <w:rPr>
          <w:rFonts w:ascii="Times New Roman" w:hAnsi="Times New Roman" w:cs="Times New Roman"/>
          <w:lang w:val="kk-KZ"/>
        </w:rPr>
        <w:t xml:space="preserve">13) сатып алуды бәсекелес өнім берушіге жатқызатын техникалық ерекшеліктерде </w:t>
      </w:r>
      <w:r w:rsidR="00660990">
        <w:rPr>
          <w:rFonts w:ascii="Times New Roman" w:hAnsi="Times New Roman" w:cs="Times New Roman"/>
          <w:lang w:val="kk-KZ"/>
        </w:rPr>
        <w:t>«</w:t>
      </w:r>
      <w:r w:rsidRPr="00774FB7">
        <w:rPr>
          <w:rFonts w:ascii="Times New Roman" w:hAnsi="Times New Roman" w:cs="Times New Roman"/>
          <w:lang w:val="kk-KZ"/>
        </w:rPr>
        <w:t>қайрау</w:t>
      </w:r>
      <w:r w:rsidR="00660990">
        <w:rPr>
          <w:rFonts w:ascii="Times New Roman" w:hAnsi="Times New Roman" w:cs="Times New Roman"/>
          <w:lang w:val="kk-KZ"/>
        </w:rPr>
        <w:t xml:space="preserve">» </w:t>
      </w:r>
      <w:r w:rsidRPr="00774FB7">
        <w:rPr>
          <w:rFonts w:ascii="Times New Roman" w:hAnsi="Times New Roman" w:cs="Times New Roman"/>
          <w:lang w:val="kk-KZ"/>
        </w:rPr>
        <w:t>деп аталатын сипаттамалардың болуы;</w:t>
      </w:r>
    </w:p>
    <w:p w:rsidR="00774FB7" w:rsidRPr="00774FB7" w:rsidRDefault="00774FB7" w:rsidP="00774FB7">
      <w:pPr>
        <w:pStyle w:val="a8"/>
        <w:tabs>
          <w:tab w:val="left" w:pos="1134"/>
        </w:tabs>
        <w:ind w:left="0" w:firstLine="709"/>
        <w:jc w:val="both"/>
        <w:rPr>
          <w:rFonts w:ascii="Times New Roman" w:hAnsi="Times New Roman" w:cs="Times New Roman"/>
          <w:lang w:val="kk-KZ"/>
        </w:rPr>
      </w:pPr>
      <w:r w:rsidRPr="00774FB7">
        <w:rPr>
          <w:rFonts w:ascii="Times New Roman" w:hAnsi="Times New Roman" w:cs="Times New Roman"/>
          <w:lang w:val="kk-KZ"/>
        </w:rPr>
        <w:t>14) мемлекеттік аудит органдары тарапынан камералдық бақылау нәтижелері бойынша сатып алуды қайта қарау немесе күшін жою фактілерінің болуы;</w:t>
      </w:r>
    </w:p>
    <w:p w:rsidR="00774FB7" w:rsidRPr="00774FB7" w:rsidRDefault="00774FB7" w:rsidP="00774FB7">
      <w:pPr>
        <w:pStyle w:val="a8"/>
        <w:tabs>
          <w:tab w:val="left" w:pos="1134"/>
        </w:tabs>
        <w:ind w:left="0" w:firstLine="709"/>
        <w:jc w:val="both"/>
        <w:rPr>
          <w:rFonts w:ascii="Times New Roman" w:hAnsi="Times New Roman" w:cs="Times New Roman"/>
          <w:lang w:val="kk-KZ"/>
        </w:rPr>
      </w:pPr>
      <w:r w:rsidRPr="00774FB7">
        <w:rPr>
          <w:rFonts w:ascii="Times New Roman" w:hAnsi="Times New Roman" w:cs="Times New Roman"/>
          <w:lang w:val="kk-KZ"/>
        </w:rPr>
        <w:t>15) мемлекеттік аудит және қаржылық бақылау органдарын тексеру кезінде бұзушылықтарды анықтау фактілерінің болуы;</w:t>
      </w:r>
    </w:p>
    <w:p w:rsidR="00774FB7" w:rsidRPr="00774FB7" w:rsidRDefault="00774FB7" w:rsidP="00774FB7">
      <w:pPr>
        <w:pStyle w:val="a8"/>
        <w:tabs>
          <w:tab w:val="left" w:pos="1134"/>
        </w:tabs>
        <w:ind w:left="0" w:firstLine="709"/>
        <w:jc w:val="both"/>
        <w:rPr>
          <w:rFonts w:ascii="Times New Roman" w:hAnsi="Times New Roman" w:cs="Times New Roman"/>
          <w:lang w:val="kk-KZ"/>
        </w:rPr>
      </w:pPr>
      <w:r w:rsidRPr="00774FB7">
        <w:rPr>
          <w:rFonts w:ascii="Times New Roman" w:hAnsi="Times New Roman" w:cs="Times New Roman"/>
          <w:lang w:val="kk-KZ"/>
        </w:rPr>
        <w:t>16) өнім берушінің тауарды беру, жұмыстар мен қызметтер көрсету шартынан туындайтын міндеттемелерді уақтылы және сапалы орындауы;</w:t>
      </w:r>
    </w:p>
    <w:p w:rsidR="00774FB7" w:rsidRPr="00774FB7" w:rsidRDefault="00774FB7" w:rsidP="00774FB7">
      <w:pPr>
        <w:pStyle w:val="a8"/>
        <w:tabs>
          <w:tab w:val="left" w:pos="1134"/>
        </w:tabs>
        <w:ind w:left="0" w:firstLine="709"/>
        <w:jc w:val="both"/>
        <w:rPr>
          <w:rFonts w:ascii="Times New Roman" w:hAnsi="Times New Roman" w:cs="Times New Roman"/>
          <w:lang w:val="kk-KZ"/>
        </w:rPr>
      </w:pPr>
      <w:r w:rsidRPr="00774FB7">
        <w:rPr>
          <w:rFonts w:ascii="Times New Roman" w:hAnsi="Times New Roman" w:cs="Times New Roman"/>
          <w:lang w:val="kk-KZ"/>
        </w:rPr>
        <w:t xml:space="preserve">17) тауар </w:t>
      </w:r>
      <w:r w:rsidR="00660990">
        <w:rPr>
          <w:rFonts w:ascii="Times New Roman" w:hAnsi="Times New Roman" w:cs="Times New Roman"/>
          <w:lang w:val="kk-KZ"/>
        </w:rPr>
        <w:t>жеткізу</w:t>
      </w:r>
      <w:r w:rsidRPr="00774FB7">
        <w:rPr>
          <w:rFonts w:ascii="Times New Roman" w:hAnsi="Times New Roman" w:cs="Times New Roman"/>
          <w:lang w:val="kk-KZ"/>
        </w:rPr>
        <w:t xml:space="preserve"> шартының талаптарын тиісінше орындамаған өнім берушілерге қатысты ден қою шараларының уақтылы және толық қабылдануы;</w:t>
      </w:r>
    </w:p>
    <w:p w:rsidR="00774FB7" w:rsidRDefault="00774FB7" w:rsidP="00774FB7">
      <w:pPr>
        <w:pStyle w:val="a8"/>
        <w:tabs>
          <w:tab w:val="left" w:pos="1134"/>
        </w:tabs>
        <w:ind w:left="0" w:firstLine="709"/>
        <w:jc w:val="both"/>
        <w:rPr>
          <w:rFonts w:ascii="Times New Roman" w:hAnsi="Times New Roman" w:cs="Times New Roman"/>
          <w:lang w:val="kk-KZ"/>
        </w:rPr>
      </w:pPr>
      <w:r w:rsidRPr="00774FB7">
        <w:rPr>
          <w:rFonts w:ascii="Times New Roman" w:hAnsi="Times New Roman" w:cs="Times New Roman"/>
          <w:lang w:val="kk-KZ"/>
        </w:rPr>
        <w:t>18) банктердің ағымдағы шоттарында уақытша бос ақша қаражатын орналастыру тәртібін, мониторингтің, бақылаудың тиісті шараларын және уәкілетті адамдардың дербес жауапкершілігін регламенттейтін бекітілген құжаттың болмауы.</w:t>
      </w:r>
    </w:p>
    <w:p w:rsidR="00660990" w:rsidRPr="008C2BD4" w:rsidRDefault="00660990" w:rsidP="00660990">
      <w:pPr>
        <w:ind w:firstLine="709"/>
        <w:jc w:val="both"/>
        <w:rPr>
          <w:rFonts w:ascii="Times New Roman" w:hAnsi="Times New Roman" w:cs="Times New Roman"/>
          <w:lang w:val="kk-KZ"/>
        </w:rPr>
      </w:pPr>
      <w:r w:rsidRPr="008C2BD4">
        <w:rPr>
          <w:rFonts w:ascii="Times New Roman" w:hAnsi="Times New Roman" w:cs="Times New Roman"/>
          <w:b/>
          <w:lang w:val="kk-KZ"/>
        </w:rPr>
        <w:t>Салықтарды және өзге де төлемдерді жинау</w:t>
      </w:r>
      <w:r w:rsidRPr="008C2BD4">
        <w:rPr>
          <w:rFonts w:ascii="Times New Roman" w:hAnsi="Times New Roman" w:cs="Times New Roman"/>
          <w:lang w:val="kk-KZ"/>
        </w:rPr>
        <w:t xml:space="preserve"> бағыты бойынша сыбайлас жемқорлық тәуекелдерінің индикаторлары:</w:t>
      </w:r>
    </w:p>
    <w:p w:rsidR="00660990" w:rsidRPr="00D12467" w:rsidRDefault="00660990" w:rsidP="00660990">
      <w:pPr>
        <w:ind w:firstLine="709"/>
        <w:jc w:val="both"/>
        <w:rPr>
          <w:rFonts w:ascii="Times New Roman" w:hAnsi="Times New Roman" w:cs="Times New Roman"/>
          <w:lang w:val="kk-KZ"/>
        </w:rPr>
      </w:pPr>
      <w:r w:rsidRPr="00D12467">
        <w:rPr>
          <w:rFonts w:ascii="Times New Roman" w:hAnsi="Times New Roman" w:cs="Times New Roman"/>
          <w:lang w:val="kk-KZ"/>
        </w:rPr>
        <w:t>1) салықтарды және өзге де төлемдер мен алымдарды жинау жөніндегі қызметке байланысты әкімшілік рәсімдердің реттелмеуі;</w:t>
      </w:r>
    </w:p>
    <w:p w:rsidR="00660990" w:rsidRPr="00D12467" w:rsidRDefault="00660990" w:rsidP="00660990">
      <w:pPr>
        <w:ind w:firstLine="709"/>
        <w:jc w:val="both"/>
        <w:rPr>
          <w:rFonts w:ascii="Times New Roman" w:hAnsi="Times New Roman" w:cs="Times New Roman"/>
          <w:lang w:val="kk-KZ"/>
        </w:rPr>
      </w:pPr>
      <w:r w:rsidRPr="00D12467">
        <w:rPr>
          <w:rFonts w:ascii="Times New Roman" w:hAnsi="Times New Roman" w:cs="Times New Roman"/>
          <w:lang w:val="kk-KZ"/>
        </w:rPr>
        <w:lastRenderedPageBreak/>
        <w:t>2) талдау объектісі өкілдерінің және салықтар мен өзге де төлемдерді төлеушілердің жеке байланысы;</w:t>
      </w:r>
    </w:p>
    <w:p w:rsidR="00660990" w:rsidRPr="00D12467" w:rsidRDefault="00660990" w:rsidP="00660990">
      <w:pPr>
        <w:ind w:firstLine="709"/>
        <w:jc w:val="both"/>
        <w:rPr>
          <w:rFonts w:ascii="Times New Roman" w:hAnsi="Times New Roman" w:cs="Times New Roman"/>
          <w:lang w:val="kk-KZ"/>
        </w:rPr>
      </w:pPr>
      <w:r w:rsidRPr="00D12467">
        <w:rPr>
          <w:rFonts w:ascii="Times New Roman" w:hAnsi="Times New Roman" w:cs="Times New Roman"/>
          <w:lang w:val="kk-KZ"/>
        </w:rPr>
        <w:t>3) салықтарды және өзге де төлемдерді төлеу жөніндегі міндеттемелерді орындау рәсімдерінің күрделілігі;</w:t>
      </w:r>
    </w:p>
    <w:p w:rsidR="00660990" w:rsidRPr="00D12467" w:rsidRDefault="00660990" w:rsidP="00660990">
      <w:pPr>
        <w:ind w:firstLine="709"/>
        <w:jc w:val="both"/>
        <w:rPr>
          <w:rFonts w:ascii="Times New Roman" w:hAnsi="Times New Roman" w:cs="Times New Roman"/>
          <w:lang w:val="kk-KZ"/>
        </w:rPr>
      </w:pPr>
      <w:r w:rsidRPr="00D12467">
        <w:rPr>
          <w:rFonts w:ascii="Times New Roman" w:hAnsi="Times New Roman" w:cs="Times New Roman"/>
          <w:lang w:val="kk-KZ"/>
        </w:rPr>
        <w:t>4) салықтарды және өзге де төлемдерді жинау кезінде пайдаланылатын ақпараттық жүйелердің тиісінше жұмыс істемеуі;</w:t>
      </w:r>
    </w:p>
    <w:p w:rsidR="00660990" w:rsidRPr="00D12467" w:rsidRDefault="00660990" w:rsidP="00660990">
      <w:pPr>
        <w:ind w:firstLine="709"/>
        <w:jc w:val="both"/>
        <w:rPr>
          <w:rFonts w:ascii="Times New Roman" w:hAnsi="Times New Roman" w:cs="Times New Roman"/>
          <w:lang w:val="kk-KZ"/>
        </w:rPr>
      </w:pPr>
      <w:r w:rsidRPr="00D12467">
        <w:rPr>
          <w:rFonts w:ascii="Times New Roman" w:hAnsi="Times New Roman" w:cs="Times New Roman"/>
          <w:lang w:val="kk-KZ"/>
        </w:rPr>
        <w:t>5) есептелген және нақты өндіріп алынған салықтардың, алымдар мен төлемдердің үлесі;</w:t>
      </w:r>
    </w:p>
    <w:p w:rsidR="00660990" w:rsidRDefault="00660990" w:rsidP="00660990">
      <w:pPr>
        <w:ind w:firstLine="709"/>
        <w:jc w:val="both"/>
        <w:rPr>
          <w:rFonts w:ascii="Times New Roman" w:hAnsi="Times New Roman" w:cs="Times New Roman"/>
          <w:lang w:val="kk-KZ"/>
        </w:rPr>
      </w:pPr>
      <w:r w:rsidRPr="00D12467">
        <w:rPr>
          <w:rFonts w:ascii="Times New Roman" w:hAnsi="Times New Roman" w:cs="Times New Roman"/>
          <w:lang w:val="kk-KZ"/>
        </w:rPr>
        <w:t>6) есептілік нысандарының және оған қоғамның және үкіметтік емес, қоғамдық ұйымдардың қол жеткізуінің болмауы.</w:t>
      </w:r>
    </w:p>
    <w:p w:rsidR="008C2BD4" w:rsidRPr="008C2BD4" w:rsidRDefault="008C2BD4" w:rsidP="008C2BD4">
      <w:pPr>
        <w:ind w:firstLine="709"/>
        <w:jc w:val="both"/>
        <w:rPr>
          <w:rFonts w:ascii="Times New Roman" w:hAnsi="Times New Roman" w:cs="Times New Roman"/>
          <w:lang w:val="kk-KZ"/>
        </w:rPr>
      </w:pPr>
      <w:r w:rsidRPr="008C2BD4">
        <w:rPr>
          <w:rFonts w:ascii="Times New Roman" w:hAnsi="Times New Roman" w:cs="Times New Roman"/>
          <w:lang w:val="kk-KZ"/>
        </w:rPr>
        <w:t xml:space="preserve">Жеке және заңды тұлғалармен </w:t>
      </w:r>
      <w:r w:rsidRPr="008C2BD4">
        <w:rPr>
          <w:rFonts w:ascii="Times New Roman" w:hAnsi="Times New Roman" w:cs="Times New Roman"/>
          <w:b/>
          <w:lang w:val="kk-KZ"/>
        </w:rPr>
        <w:t>шарттар жасасу</w:t>
      </w:r>
      <w:r w:rsidRPr="008C2BD4">
        <w:rPr>
          <w:rFonts w:ascii="Times New Roman" w:hAnsi="Times New Roman" w:cs="Times New Roman"/>
          <w:lang w:val="kk-KZ"/>
        </w:rPr>
        <w:t xml:space="preserve"> бағыты бойынша сыбайлас жемқорлық тәуекелдерінің индикаторлары:</w:t>
      </w:r>
    </w:p>
    <w:p w:rsidR="008C2BD4" w:rsidRPr="00D12467" w:rsidRDefault="008C2BD4" w:rsidP="008C2BD4">
      <w:pPr>
        <w:ind w:firstLine="709"/>
        <w:jc w:val="both"/>
        <w:rPr>
          <w:rFonts w:ascii="Times New Roman" w:hAnsi="Times New Roman" w:cs="Times New Roman"/>
          <w:lang w:val="kk-KZ"/>
        </w:rPr>
      </w:pPr>
      <w:r w:rsidRPr="00D12467">
        <w:rPr>
          <w:rFonts w:ascii="Times New Roman" w:hAnsi="Times New Roman" w:cs="Times New Roman"/>
          <w:lang w:val="kk-KZ"/>
        </w:rPr>
        <w:t>1) шарттарда сыбайлас жемқорлыққа қарсы ескертпелердің болмауы;</w:t>
      </w:r>
    </w:p>
    <w:p w:rsidR="008C2BD4" w:rsidRPr="00D12467" w:rsidRDefault="008C2BD4" w:rsidP="008C2BD4">
      <w:pPr>
        <w:ind w:firstLine="709"/>
        <w:jc w:val="both"/>
        <w:rPr>
          <w:rFonts w:ascii="Times New Roman" w:hAnsi="Times New Roman" w:cs="Times New Roman"/>
          <w:lang w:val="kk-KZ"/>
        </w:rPr>
      </w:pPr>
      <w:r w:rsidRPr="00D12467">
        <w:rPr>
          <w:rFonts w:ascii="Times New Roman" w:hAnsi="Times New Roman" w:cs="Times New Roman"/>
          <w:lang w:val="kk-KZ"/>
        </w:rPr>
        <w:t xml:space="preserve">2) </w:t>
      </w:r>
      <w:r>
        <w:rPr>
          <w:rFonts w:ascii="Times New Roman" w:hAnsi="Times New Roman" w:cs="Times New Roman"/>
          <w:lang w:val="kk-KZ"/>
        </w:rPr>
        <w:t>ұқсас</w:t>
      </w:r>
      <w:r w:rsidRPr="00D12467">
        <w:rPr>
          <w:rFonts w:ascii="Times New Roman" w:hAnsi="Times New Roman" w:cs="Times New Roman"/>
          <w:lang w:val="kk-KZ"/>
        </w:rPr>
        <w:t xml:space="preserve"> немесе неғұрлым тиімді талаптары бар өзге ұйымдардан ұсыныстар болған кезде бір ұйымдармен шарттарды бірнеше рет жасасу;</w:t>
      </w:r>
    </w:p>
    <w:p w:rsidR="008C2BD4" w:rsidRPr="00D12467" w:rsidRDefault="008C2BD4" w:rsidP="008C2BD4">
      <w:pPr>
        <w:ind w:firstLine="709"/>
        <w:jc w:val="both"/>
        <w:rPr>
          <w:rFonts w:ascii="Times New Roman" w:hAnsi="Times New Roman" w:cs="Times New Roman"/>
          <w:lang w:val="kk-KZ"/>
        </w:rPr>
      </w:pPr>
      <w:r w:rsidRPr="00D12467">
        <w:rPr>
          <w:rFonts w:ascii="Times New Roman" w:hAnsi="Times New Roman" w:cs="Times New Roman"/>
          <w:lang w:val="kk-KZ"/>
        </w:rPr>
        <w:t>3) үлестес компаниялардың болуы, контрагенттің өзіне тән емес және әртүрлі бейінді жұмыстарды орындауы;</w:t>
      </w:r>
    </w:p>
    <w:p w:rsidR="008C2BD4" w:rsidRPr="008C2BD4" w:rsidRDefault="008C2BD4" w:rsidP="008C2BD4">
      <w:pPr>
        <w:ind w:firstLine="709"/>
        <w:jc w:val="both"/>
        <w:rPr>
          <w:rFonts w:ascii="Times New Roman" w:hAnsi="Times New Roman" w:cs="Times New Roman"/>
        </w:rPr>
      </w:pPr>
      <w:r w:rsidRPr="008C2BD4">
        <w:rPr>
          <w:rFonts w:ascii="Times New Roman" w:hAnsi="Times New Roman" w:cs="Times New Roman"/>
        </w:rPr>
        <w:t>4) контрагентке айыппұл санкцияларының болмауы не азайтылуы;</w:t>
      </w:r>
    </w:p>
    <w:p w:rsidR="008C2BD4" w:rsidRPr="008C2BD4" w:rsidRDefault="008C2BD4" w:rsidP="008C2BD4">
      <w:pPr>
        <w:ind w:firstLine="709"/>
        <w:jc w:val="both"/>
        <w:rPr>
          <w:rFonts w:ascii="Times New Roman" w:hAnsi="Times New Roman" w:cs="Times New Roman"/>
        </w:rPr>
      </w:pPr>
      <w:r w:rsidRPr="008C2BD4">
        <w:rPr>
          <w:rFonts w:ascii="Times New Roman" w:hAnsi="Times New Roman" w:cs="Times New Roman"/>
        </w:rPr>
        <w:t xml:space="preserve">5) шарттық міндеттемелер бұзылған жағдайда </w:t>
      </w:r>
      <w:r>
        <w:rPr>
          <w:rFonts w:ascii="Times New Roman" w:hAnsi="Times New Roman" w:cs="Times New Roman"/>
          <w:lang w:val="kk-KZ"/>
        </w:rPr>
        <w:t>с</w:t>
      </w:r>
      <w:r w:rsidRPr="008C2BD4">
        <w:rPr>
          <w:rFonts w:ascii="Times New Roman" w:hAnsi="Times New Roman" w:cs="Times New Roman"/>
        </w:rPr>
        <w:t>анкциялар қолданбау;</w:t>
      </w:r>
    </w:p>
    <w:p w:rsidR="008C2BD4" w:rsidRPr="008C2BD4" w:rsidRDefault="008C2BD4" w:rsidP="008C2BD4">
      <w:pPr>
        <w:ind w:firstLine="709"/>
        <w:jc w:val="both"/>
        <w:rPr>
          <w:rFonts w:ascii="Times New Roman" w:hAnsi="Times New Roman" w:cs="Times New Roman"/>
        </w:rPr>
      </w:pPr>
      <w:r w:rsidRPr="008C2BD4">
        <w:rPr>
          <w:rFonts w:ascii="Times New Roman" w:hAnsi="Times New Roman" w:cs="Times New Roman"/>
        </w:rPr>
        <w:t>6) шартты орындау кезеңінде талаптарды елеулі түрде түзету;</w:t>
      </w:r>
    </w:p>
    <w:p w:rsidR="008C2BD4" w:rsidRPr="008C2BD4" w:rsidRDefault="008C2BD4" w:rsidP="008C2BD4">
      <w:pPr>
        <w:ind w:firstLine="709"/>
        <w:jc w:val="both"/>
        <w:rPr>
          <w:rFonts w:ascii="Times New Roman" w:hAnsi="Times New Roman" w:cs="Times New Roman"/>
        </w:rPr>
      </w:pPr>
      <w:r w:rsidRPr="008C2BD4">
        <w:rPr>
          <w:rFonts w:ascii="Times New Roman" w:hAnsi="Times New Roman" w:cs="Times New Roman"/>
        </w:rPr>
        <w:t xml:space="preserve">7) шарттық міндеттемелерді бұзғаны үшін контрагентке </w:t>
      </w:r>
      <w:proofErr w:type="gramStart"/>
      <w:r w:rsidRPr="008C2BD4">
        <w:rPr>
          <w:rFonts w:ascii="Times New Roman" w:hAnsi="Times New Roman" w:cs="Times New Roman"/>
        </w:rPr>
        <w:t>уа</w:t>
      </w:r>
      <w:proofErr w:type="gramEnd"/>
      <w:r w:rsidRPr="008C2BD4">
        <w:rPr>
          <w:rFonts w:ascii="Times New Roman" w:hAnsi="Times New Roman" w:cs="Times New Roman"/>
        </w:rPr>
        <w:t>қтылы талап-арыз бермеуі;</w:t>
      </w:r>
    </w:p>
    <w:p w:rsidR="008C2BD4" w:rsidRPr="008C2BD4" w:rsidRDefault="008C2BD4" w:rsidP="008C2BD4">
      <w:pPr>
        <w:ind w:firstLine="709"/>
        <w:jc w:val="both"/>
        <w:rPr>
          <w:rFonts w:ascii="Times New Roman" w:hAnsi="Times New Roman" w:cs="Times New Roman"/>
        </w:rPr>
      </w:pPr>
      <w:r w:rsidRPr="008C2BD4">
        <w:rPr>
          <w:rFonts w:ascii="Times New Roman" w:hAnsi="Times New Roman" w:cs="Times New Roman"/>
        </w:rPr>
        <w:t xml:space="preserve">8) контрагенттер шарттық міндеттемелерді бұзған кезде </w:t>
      </w:r>
      <w:proofErr w:type="gramStart"/>
      <w:r w:rsidRPr="008C2BD4">
        <w:rPr>
          <w:rFonts w:ascii="Times New Roman" w:hAnsi="Times New Roman" w:cs="Times New Roman"/>
        </w:rPr>
        <w:t>ша</w:t>
      </w:r>
      <w:proofErr w:type="gramEnd"/>
      <w:r w:rsidRPr="008C2BD4">
        <w:rPr>
          <w:rFonts w:ascii="Times New Roman" w:hAnsi="Times New Roman" w:cs="Times New Roman"/>
        </w:rPr>
        <w:t>ғымдардан немесе сот талқылауларынан негізсіз бас тарту;</w:t>
      </w:r>
    </w:p>
    <w:p w:rsidR="008C2BD4" w:rsidRPr="008C2BD4" w:rsidRDefault="008C2BD4" w:rsidP="008C2BD4">
      <w:pPr>
        <w:ind w:firstLine="709"/>
        <w:jc w:val="both"/>
        <w:rPr>
          <w:rFonts w:ascii="Times New Roman" w:hAnsi="Times New Roman" w:cs="Times New Roman"/>
        </w:rPr>
      </w:pPr>
      <w:r w:rsidRPr="008C2BD4">
        <w:rPr>
          <w:rFonts w:ascii="Times New Roman" w:hAnsi="Times New Roman" w:cs="Times New Roman"/>
        </w:rPr>
        <w:t>9) талап қою-</w:t>
      </w:r>
      <w:r>
        <w:rPr>
          <w:rFonts w:ascii="Times New Roman" w:hAnsi="Times New Roman" w:cs="Times New Roman"/>
          <w:lang w:val="kk-KZ"/>
        </w:rPr>
        <w:t>арыз беру</w:t>
      </w:r>
      <w:r w:rsidRPr="008C2BD4">
        <w:rPr>
          <w:rFonts w:ascii="Times New Roman" w:hAnsi="Times New Roman" w:cs="Times New Roman"/>
        </w:rPr>
        <w:t xml:space="preserve"> жұмысын жүргізу тәртібін реттейтін актілердің болмауы;</w:t>
      </w:r>
    </w:p>
    <w:p w:rsidR="008C2BD4" w:rsidRDefault="008C2BD4" w:rsidP="008C2BD4">
      <w:pPr>
        <w:ind w:firstLine="709"/>
        <w:jc w:val="both"/>
        <w:rPr>
          <w:rFonts w:ascii="Times New Roman" w:hAnsi="Times New Roman" w:cs="Times New Roman"/>
          <w:lang w:val="kk-KZ"/>
        </w:rPr>
      </w:pPr>
      <w:r w:rsidRPr="008C2BD4">
        <w:rPr>
          <w:rFonts w:ascii="Times New Roman" w:hAnsi="Times New Roman" w:cs="Times New Roman"/>
        </w:rPr>
        <w:t>10) мү</w:t>
      </w:r>
      <w:proofErr w:type="gramStart"/>
      <w:r w:rsidRPr="008C2BD4">
        <w:rPr>
          <w:rFonts w:ascii="Times New Roman" w:hAnsi="Times New Roman" w:cs="Times New Roman"/>
        </w:rPr>
        <w:t>дделер</w:t>
      </w:r>
      <w:proofErr w:type="gramEnd"/>
      <w:r w:rsidRPr="008C2BD4">
        <w:rPr>
          <w:rFonts w:ascii="Times New Roman" w:hAnsi="Times New Roman" w:cs="Times New Roman"/>
        </w:rPr>
        <w:t xml:space="preserve"> қақтығысын және аффилиирленуді болдырмау мақсатында контрагенттерді зерделеу жөніндегі жұмыс тетіктерінің болмауы.</w:t>
      </w:r>
    </w:p>
    <w:p w:rsidR="008C2BD4" w:rsidRPr="008C2BD4" w:rsidRDefault="008C2BD4" w:rsidP="008C2BD4">
      <w:pPr>
        <w:pStyle w:val="2"/>
        <w:ind w:firstLine="709"/>
        <w:jc w:val="both"/>
        <w:rPr>
          <w:rFonts w:ascii="Times New Roman" w:hAnsi="Times New Roman" w:cs="Times New Roman"/>
          <w:color w:val="auto"/>
          <w:sz w:val="28"/>
          <w:lang w:val="kk-KZ"/>
        </w:rPr>
      </w:pPr>
      <w:r w:rsidRPr="008C2BD4">
        <w:rPr>
          <w:rFonts w:ascii="Times New Roman" w:hAnsi="Times New Roman" w:cs="Times New Roman"/>
          <w:b/>
          <w:color w:val="auto"/>
          <w:sz w:val="28"/>
          <w:lang w:val="kk-KZ"/>
        </w:rPr>
        <w:lastRenderedPageBreak/>
        <w:t>Қызметтің ашықтығы мен жариялылығын қамтамасыз ету</w:t>
      </w:r>
      <w:r w:rsidRPr="008C2BD4">
        <w:rPr>
          <w:rFonts w:ascii="Times New Roman" w:hAnsi="Times New Roman" w:cs="Times New Roman"/>
          <w:color w:val="auto"/>
          <w:sz w:val="28"/>
          <w:lang w:val="kk-KZ"/>
        </w:rPr>
        <w:t xml:space="preserve"> бағыты бойынша сыбайлас жемқорлық тәуекелдерінің индикаторлары:</w:t>
      </w:r>
    </w:p>
    <w:p w:rsidR="008C2BD4" w:rsidRPr="008C2BD4" w:rsidRDefault="008C2BD4" w:rsidP="008C2BD4">
      <w:pPr>
        <w:pStyle w:val="2"/>
        <w:ind w:firstLine="709"/>
        <w:jc w:val="both"/>
        <w:rPr>
          <w:rFonts w:ascii="Times New Roman" w:hAnsi="Times New Roman" w:cs="Times New Roman"/>
          <w:color w:val="auto"/>
          <w:sz w:val="28"/>
          <w:lang w:val="kk-KZ"/>
        </w:rPr>
      </w:pPr>
      <w:r w:rsidRPr="008C2BD4">
        <w:rPr>
          <w:rFonts w:ascii="Times New Roman" w:hAnsi="Times New Roman" w:cs="Times New Roman"/>
          <w:color w:val="auto"/>
          <w:sz w:val="28"/>
          <w:lang w:val="kk-KZ"/>
        </w:rPr>
        <w:t>1) қоғамдық мүддені білдіретін объектінің қызметі туралы ақпаратты: сатып алу жоспарларын, бюджет және қаржы қаражатын игеруді, бақылау іс-шараларын жүргізу жоспарларын, жеке және заңды тұлғалармен өзара іс-қимыл жасау жөніндегі функцияларды реттейтін құқықтық актілер мен ішкі құжаттарды толық және уақтылы жарияламау;</w:t>
      </w:r>
    </w:p>
    <w:p w:rsidR="008C2BD4" w:rsidRPr="00D12467" w:rsidRDefault="008C2BD4" w:rsidP="008C2BD4">
      <w:pPr>
        <w:pStyle w:val="2"/>
        <w:ind w:firstLine="709"/>
        <w:jc w:val="both"/>
        <w:rPr>
          <w:rFonts w:ascii="Times New Roman" w:hAnsi="Times New Roman" w:cs="Times New Roman"/>
          <w:color w:val="auto"/>
          <w:sz w:val="28"/>
          <w:lang w:val="kk-KZ"/>
        </w:rPr>
      </w:pPr>
      <w:r w:rsidRPr="00D12467">
        <w:rPr>
          <w:rFonts w:ascii="Times New Roman" w:hAnsi="Times New Roman" w:cs="Times New Roman"/>
          <w:color w:val="auto"/>
          <w:sz w:val="28"/>
          <w:lang w:val="kk-KZ"/>
        </w:rPr>
        <w:t xml:space="preserve">2) </w:t>
      </w:r>
      <w:r>
        <w:rPr>
          <w:rFonts w:ascii="Times New Roman" w:hAnsi="Times New Roman" w:cs="Times New Roman"/>
          <w:color w:val="auto"/>
          <w:sz w:val="28"/>
          <w:lang w:val="kk-KZ"/>
        </w:rPr>
        <w:t>«А</w:t>
      </w:r>
      <w:r w:rsidRPr="00D12467">
        <w:rPr>
          <w:rFonts w:ascii="Times New Roman" w:hAnsi="Times New Roman" w:cs="Times New Roman"/>
          <w:color w:val="auto"/>
          <w:sz w:val="28"/>
          <w:lang w:val="kk-KZ"/>
        </w:rPr>
        <w:t>қпаратқа қол жеткізу туралы</w:t>
      </w:r>
      <w:r>
        <w:rPr>
          <w:rFonts w:ascii="Times New Roman" w:hAnsi="Times New Roman" w:cs="Times New Roman"/>
          <w:color w:val="auto"/>
          <w:sz w:val="28"/>
          <w:lang w:val="kk-KZ"/>
        </w:rPr>
        <w:t>»</w:t>
      </w:r>
      <w:r w:rsidRPr="00D12467">
        <w:rPr>
          <w:rFonts w:ascii="Times New Roman" w:hAnsi="Times New Roman" w:cs="Times New Roman"/>
          <w:color w:val="auto"/>
          <w:sz w:val="28"/>
          <w:lang w:val="kk-KZ"/>
        </w:rPr>
        <w:t xml:space="preserve"> Заң</w:t>
      </w:r>
      <w:r>
        <w:rPr>
          <w:rFonts w:ascii="Times New Roman" w:hAnsi="Times New Roman" w:cs="Times New Roman"/>
          <w:color w:val="auto"/>
          <w:sz w:val="28"/>
          <w:lang w:val="kk-KZ"/>
        </w:rPr>
        <w:t>ы</w:t>
      </w:r>
      <w:r w:rsidRPr="00D12467">
        <w:rPr>
          <w:rFonts w:ascii="Times New Roman" w:hAnsi="Times New Roman" w:cs="Times New Roman"/>
          <w:color w:val="auto"/>
          <w:sz w:val="28"/>
          <w:lang w:val="kk-KZ"/>
        </w:rPr>
        <w:t xml:space="preserve">ның және </w:t>
      </w:r>
      <w:r>
        <w:rPr>
          <w:rFonts w:ascii="Times New Roman" w:hAnsi="Times New Roman" w:cs="Times New Roman"/>
          <w:color w:val="auto"/>
          <w:sz w:val="28"/>
          <w:lang w:val="kk-KZ"/>
        </w:rPr>
        <w:t>«М</w:t>
      </w:r>
      <w:r w:rsidRPr="00D12467">
        <w:rPr>
          <w:rFonts w:ascii="Times New Roman" w:hAnsi="Times New Roman" w:cs="Times New Roman"/>
          <w:color w:val="auto"/>
          <w:sz w:val="28"/>
          <w:lang w:val="kk-KZ"/>
        </w:rPr>
        <w:t>емлекеттік органдардың интернет-ресурстарын ақпараттық толықтыру қағидаларын және олардың мазмұнына қойылатын талаптарды бекіту туралы</w:t>
      </w:r>
      <w:r>
        <w:rPr>
          <w:rFonts w:ascii="Times New Roman" w:hAnsi="Times New Roman" w:cs="Times New Roman"/>
          <w:color w:val="auto"/>
          <w:sz w:val="28"/>
          <w:lang w:val="kk-KZ"/>
        </w:rPr>
        <w:t xml:space="preserve">» </w:t>
      </w:r>
      <w:r w:rsidRPr="00D12467">
        <w:rPr>
          <w:rFonts w:ascii="Times New Roman" w:hAnsi="Times New Roman" w:cs="Times New Roman"/>
          <w:color w:val="auto"/>
          <w:sz w:val="28"/>
          <w:lang w:val="kk-KZ"/>
        </w:rPr>
        <w:t>Инвестициялар және даму министрінің м.а. 2016 жылғы 28 қаңтардағы № 116 бұйрығының талаптарын сақтау.</w:t>
      </w:r>
    </w:p>
    <w:p w:rsidR="008C2BD4" w:rsidRPr="00D12467" w:rsidRDefault="008C2BD4" w:rsidP="008C2BD4">
      <w:pPr>
        <w:pStyle w:val="2"/>
        <w:ind w:firstLine="709"/>
        <w:jc w:val="both"/>
        <w:rPr>
          <w:rFonts w:ascii="Times New Roman" w:hAnsi="Times New Roman" w:cs="Times New Roman"/>
          <w:color w:val="auto"/>
          <w:sz w:val="28"/>
          <w:lang w:val="kk-KZ"/>
        </w:rPr>
      </w:pPr>
      <w:r w:rsidRPr="00D12467">
        <w:rPr>
          <w:rFonts w:ascii="Times New Roman" w:hAnsi="Times New Roman" w:cs="Times New Roman"/>
          <w:color w:val="auto"/>
          <w:sz w:val="28"/>
          <w:lang w:val="kk-KZ"/>
        </w:rPr>
        <w:t>3) қоғамдық мүддені білдіретін мәселелер бойынша шешімдер қабылдау рәсімдеріне жұртшылық өкілдерін тартпау: бюджет қаражатын, жылжымайтын мүлікті, жер учаскелерін бөлу, объектілерді пайдалануға қабылдау және т. б.</w:t>
      </w:r>
    </w:p>
    <w:p w:rsidR="009E326D" w:rsidRDefault="008C2BD4" w:rsidP="008C2BD4">
      <w:pPr>
        <w:pStyle w:val="2"/>
        <w:ind w:firstLine="709"/>
        <w:jc w:val="both"/>
        <w:rPr>
          <w:rFonts w:ascii="Times New Roman" w:hAnsi="Times New Roman" w:cs="Times New Roman"/>
          <w:color w:val="auto"/>
          <w:sz w:val="28"/>
          <w:lang w:val="kk-KZ"/>
        </w:rPr>
      </w:pPr>
      <w:r w:rsidRPr="00D12467">
        <w:rPr>
          <w:rFonts w:ascii="Times New Roman" w:hAnsi="Times New Roman" w:cs="Times New Roman"/>
          <w:color w:val="auto"/>
          <w:sz w:val="28"/>
          <w:lang w:val="kk-KZ"/>
        </w:rPr>
        <w:t>Ұйымдастырушылық-басқарушылық қызметтегі сыбайлас жемқорлық тәуекелдерінің жоғарыда аталған тізбесі және олардың индикаторлары толық болып табылмайды.</w:t>
      </w:r>
    </w:p>
    <w:p w:rsidR="008C2BD4" w:rsidRPr="008C2BD4" w:rsidRDefault="008C2BD4" w:rsidP="008C2BD4">
      <w:pPr>
        <w:rPr>
          <w:lang w:val="kk-KZ"/>
        </w:rPr>
      </w:pPr>
    </w:p>
    <w:p w:rsidR="008C2BD4" w:rsidRPr="00960324" w:rsidRDefault="008C2BD4" w:rsidP="008C2BD4">
      <w:pPr>
        <w:ind w:firstLine="709"/>
        <w:jc w:val="both"/>
        <w:rPr>
          <w:rFonts w:ascii="Times New Roman" w:hAnsi="Times New Roman" w:cs="Times New Roman"/>
          <w:b/>
          <w:lang w:val="kk-KZ"/>
        </w:rPr>
      </w:pPr>
      <w:r w:rsidRPr="00960324">
        <w:rPr>
          <w:rFonts w:ascii="Times New Roman" w:hAnsi="Times New Roman" w:cs="Times New Roman"/>
          <w:b/>
          <w:lang w:val="kk-KZ"/>
        </w:rPr>
        <w:t>3.3. Талдамалық анықтаманы дайындау және қол қою</w:t>
      </w:r>
    </w:p>
    <w:p w:rsidR="008C2BD4" w:rsidRPr="00D12467" w:rsidRDefault="008C2BD4" w:rsidP="008C2BD4">
      <w:pPr>
        <w:ind w:firstLine="709"/>
        <w:jc w:val="both"/>
        <w:rPr>
          <w:rFonts w:ascii="Times New Roman" w:hAnsi="Times New Roman" w:cs="Times New Roman"/>
          <w:lang w:val="kk-KZ"/>
        </w:rPr>
      </w:pPr>
      <w:r w:rsidRPr="00D12467">
        <w:rPr>
          <w:rFonts w:ascii="Times New Roman" w:hAnsi="Times New Roman" w:cs="Times New Roman"/>
          <w:lang w:val="kk-KZ"/>
        </w:rPr>
        <w:t>26. Уәкілетті адам сыбайлас жемқорлық тәуекелдерін анықтау жөніндегі жұмыстардың мерзімі аяқталғаннан кейін анықталған сыбайлас жемқорлық тәуекелдері туралы ақпаратты және сыбайлас жемқорлық құқық бұзушылықтар жасауға ықпал ететін себептер мен жағдайларды жою жөніндегі ұсынымдарды (бұдан әрі – ұсынымдар) қамтитын талдамалық анықтама жасайды.</w:t>
      </w:r>
    </w:p>
    <w:p w:rsidR="008C2BD4" w:rsidRPr="00D12467" w:rsidRDefault="008C2BD4" w:rsidP="008C2BD4">
      <w:pPr>
        <w:ind w:firstLine="709"/>
        <w:jc w:val="both"/>
        <w:rPr>
          <w:rFonts w:ascii="Times New Roman" w:hAnsi="Times New Roman" w:cs="Times New Roman"/>
          <w:lang w:val="kk-KZ"/>
        </w:rPr>
      </w:pPr>
      <w:r w:rsidRPr="00D12467">
        <w:rPr>
          <w:rFonts w:ascii="Times New Roman" w:hAnsi="Times New Roman" w:cs="Times New Roman"/>
          <w:lang w:val="kk-KZ"/>
        </w:rPr>
        <w:t>27. Аналитикалық анықтаманың мәтіні нақты, қысқа және сонымен бірге түсінікті, ал ұсынылған материал сенімді және өзекті болуы керек.</w:t>
      </w:r>
    </w:p>
    <w:p w:rsidR="008C2BD4" w:rsidRPr="00D12467" w:rsidRDefault="008C2BD4" w:rsidP="008C2BD4">
      <w:pPr>
        <w:ind w:firstLine="709"/>
        <w:jc w:val="both"/>
        <w:rPr>
          <w:rFonts w:ascii="Times New Roman" w:hAnsi="Times New Roman" w:cs="Times New Roman"/>
          <w:lang w:val="kk-KZ"/>
        </w:rPr>
      </w:pPr>
      <w:r w:rsidRPr="00D12467">
        <w:rPr>
          <w:rFonts w:ascii="Times New Roman" w:hAnsi="Times New Roman" w:cs="Times New Roman"/>
          <w:lang w:val="kk-KZ"/>
        </w:rPr>
        <w:t>Анықталған сыбайлас жемқорлық тәуекелдері бойынша ескертулер мен қорытындылар оның атауы және саралау белгісінің (белгілерінің) қысқаша сипаттамасы көрсетіле отырып, нақты және заттық сипатта болуға тиіс.</w:t>
      </w:r>
    </w:p>
    <w:p w:rsidR="008C2BD4" w:rsidRPr="00D12467" w:rsidRDefault="008C2BD4" w:rsidP="008C2BD4">
      <w:pPr>
        <w:ind w:firstLine="709"/>
        <w:jc w:val="both"/>
        <w:rPr>
          <w:rFonts w:ascii="Times New Roman" w:hAnsi="Times New Roman" w:cs="Times New Roman"/>
          <w:lang w:val="kk-KZ"/>
        </w:rPr>
      </w:pPr>
      <w:r w:rsidRPr="00D12467">
        <w:rPr>
          <w:rFonts w:ascii="Times New Roman" w:hAnsi="Times New Roman" w:cs="Times New Roman"/>
          <w:lang w:val="kk-KZ"/>
        </w:rPr>
        <w:t>28. Анықталған сыбайлас жемқорлық тәуекелдерін жою жөніндегі ұсынымдар заңды, тиімді, орындалатын және талдау объектісінің қызметінде сыбайлас жемқорлық тәуекелін болдырмауға бағытталған болуы тиіс.</w:t>
      </w:r>
    </w:p>
    <w:p w:rsidR="008C2BD4" w:rsidRPr="00D12467" w:rsidRDefault="008C2BD4" w:rsidP="008C2BD4">
      <w:pPr>
        <w:ind w:firstLine="709"/>
        <w:jc w:val="both"/>
        <w:rPr>
          <w:rFonts w:ascii="Times New Roman" w:hAnsi="Times New Roman" w:cs="Times New Roman"/>
          <w:lang w:val="kk-KZ"/>
        </w:rPr>
      </w:pPr>
      <w:r w:rsidRPr="00D12467">
        <w:rPr>
          <w:rFonts w:ascii="Times New Roman" w:hAnsi="Times New Roman" w:cs="Times New Roman"/>
          <w:lang w:val="kk-KZ"/>
        </w:rPr>
        <w:t>Ұсынымдарда қалаулы нәтижеге қол жеткізу үшін сыбайлас жемқорлыққа қарсы шараларды іске асырудың ең жақсы және барынша ұтымды тәсілдері (құралдары) көрсетілуге тиіс.</w:t>
      </w:r>
    </w:p>
    <w:p w:rsidR="008C2BD4" w:rsidRPr="00D12467" w:rsidRDefault="008C2BD4" w:rsidP="008C2BD4">
      <w:pPr>
        <w:ind w:firstLine="709"/>
        <w:jc w:val="both"/>
        <w:rPr>
          <w:rFonts w:ascii="Times New Roman" w:hAnsi="Times New Roman" w:cs="Times New Roman"/>
          <w:lang w:val="kk-KZ"/>
        </w:rPr>
      </w:pPr>
      <w:r w:rsidRPr="00D12467">
        <w:rPr>
          <w:rFonts w:ascii="Times New Roman" w:hAnsi="Times New Roman" w:cs="Times New Roman"/>
          <w:lang w:val="kk-KZ"/>
        </w:rPr>
        <w:t>Сыбайлас жемқорлық тәуекелдерін жоюдың ең типтік шаралары:</w:t>
      </w:r>
    </w:p>
    <w:p w:rsidR="008C2BD4" w:rsidRPr="00960324" w:rsidRDefault="008C2BD4" w:rsidP="00960324">
      <w:pPr>
        <w:pStyle w:val="a8"/>
        <w:numPr>
          <w:ilvl w:val="0"/>
          <w:numId w:val="43"/>
        </w:numPr>
        <w:tabs>
          <w:tab w:val="left" w:pos="1134"/>
        </w:tabs>
        <w:ind w:left="0" w:firstLine="709"/>
        <w:jc w:val="both"/>
        <w:rPr>
          <w:rFonts w:ascii="Times New Roman" w:hAnsi="Times New Roman" w:cs="Times New Roman"/>
        </w:rPr>
      </w:pPr>
      <w:r w:rsidRPr="00960324">
        <w:rPr>
          <w:rFonts w:ascii="Times New Roman" w:hAnsi="Times New Roman" w:cs="Times New Roman"/>
        </w:rPr>
        <w:t xml:space="preserve">құқықтық актілерді немесе ішкі құжаттарды әзірлеу және қабылдау, </w:t>
      </w:r>
      <w:proofErr w:type="gramStart"/>
      <w:r w:rsidRPr="00960324">
        <w:rPr>
          <w:rFonts w:ascii="Times New Roman" w:hAnsi="Times New Roman" w:cs="Times New Roman"/>
        </w:rPr>
        <w:t>олар</w:t>
      </w:r>
      <w:proofErr w:type="gramEnd"/>
      <w:r w:rsidRPr="00960324">
        <w:rPr>
          <w:rFonts w:ascii="Times New Roman" w:hAnsi="Times New Roman" w:cs="Times New Roman"/>
        </w:rPr>
        <w:t>ға сыбайлас жемқорлық факторларын жоюға бағытталған өзгерістер мен толықтырулар енгізу;</w:t>
      </w:r>
    </w:p>
    <w:p w:rsidR="008C2BD4" w:rsidRPr="00960324" w:rsidRDefault="008C2BD4" w:rsidP="00960324">
      <w:pPr>
        <w:pStyle w:val="a8"/>
        <w:numPr>
          <w:ilvl w:val="0"/>
          <w:numId w:val="43"/>
        </w:numPr>
        <w:tabs>
          <w:tab w:val="left" w:pos="1134"/>
        </w:tabs>
        <w:ind w:left="0" w:firstLine="709"/>
        <w:jc w:val="both"/>
        <w:rPr>
          <w:rFonts w:ascii="Times New Roman" w:hAnsi="Times New Roman" w:cs="Times New Roman"/>
          <w:lang w:val="kk-KZ"/>
        </w:rPr>
      </w:pPr>
      <w:r w:rsidRPr="00960324">
        <w:rPr>
          <w:rFonts w:ascii="Times New Roman" w:hAnsi="Times New Roman" w:cs="Times New Roman"/>
        </w:rPr>
        <w:t>лауазымды адамдардың өкілеттіктерін нақтылау;</w:t>
      </w:r>
    </w:p>
    <w:p w:rsidR="00960324" w:rsidRPr="00960324" w:rsidRDefault="00960324" w:rsidP="00960324">
      <w:pPr>
        <w:pStyle w:val="a8"/>
        <w:numPr>
          <w:ilvl w:val="0"/>
          <w:numId w:val="44"/>
        </w:numPr>
        <w:tabs>
          <w:tab w:val="left" w:pos="1134"/>
        </w:tabs>
        <w:ind w:left="0" w:firstLine="709"/>
        <w:jc w:val="both"/>
        <w:rPr>
          <w:rFonts w:ascii="Times New Roman" w:hAnsi="Times New Roman" w:cs="Times New Roman"/>
          <w:lang w:val="kk-KZ"/>
        </w:rPr>
      </w:pPr>
      <w:r w:rsidRPr="00960324">
        <w:rPr>
          <w:rFonts w:ascii="Times New Roman" w:hAnsi="Times New Roman" w:cs="Times New Roman"/>
          <w:lang w:val="kk-KZ"/>
        </w:rPr>
        <w:t>объектінің қызметіне қоғамдық бақылауды қамтамасыз ету;</w:t>
      </w:r>
    </w:p>
    <w:p w:rsidR="00960324" w:rsidRPr="00D12467" w:rsidRDefault="00960324" w:rsidP="00960324">
      <w:pPr>
        <w:pStyle w:val="a8"/>
        <w:numPr>
          <w:ilvl w:val="0"/>
          <w:numId w:val="44"/>
        </w:numPr>
        <w:tabs>
          <w:tab w:val="left" w:pos="1134"/>
        </w:tabs>
        <w:ind w:left="0" w:firstLine="709"/>
        <w:jc w:val="both"/>
        <w:rPr>
          <w:rFonts w:ascii="Times New Roman" w:hAnsi="Times New Roman" w:cs="Times New Roman"/>
          <w:lang w:val="kk-KZ"/>
        </w:rPr>
      </w:pPr>
      <w:r w:rsidRPr="00D12467">
        <w:rPr>
          <w:rFonts w:ascii="Times New Roman" w:hAnsi="Times New Roman" w:cs="Times New Roman"/>
          <w:lang w:val="kk-KZ"/>
        </w:rPr>
        <w:t>әкімшілік рәсімдерді оңтайландыру және автоматтандыру;</w:t>
      </w:r>
    </w:p>
    <w:p w:rsidR="00960324" w:rsidRPr="00D12467" w:rsidRDefault="00960324" w:rsidP="00960324">
      <w:pPr>
        <w:pStyle w:val="a8"/>
        <w:numPr>
          <w:ilvl w:val="0"/>
          <w:numId w:val="44"/>
        </w:numPr>
        <w:tabs>
          <w:tab w:val="left" w:pos="1134"/>
        </w:tabs>
        <w:ind w:left="0" w:firstLine="709"/>
        <w:jc w:val="both"/>
        <w:rPr>
          <w:rFonts w:ascii="Times New Roman" w:hAnsi="Times New Roman" w:cs="Times New Roman"/>
          <w:lang w:val="kk-KZ"/>
        </w:rPr>
      </w:pPr>
      <w:r w:rsidRPr="00D12467">
        <w:rPr>
          <w:rFonts w:ascii="Times New Roman" w:hAnsi="Times New Roman" w:cs="Times New Roman"/>
          <w:lang w:val="kk-KZ"/>
        </w:rPr>
        <w:lastRenderedPageBreak/>
        <w:t>рұқсат беру функцияларын іске асыру кезінде талдау объектісінің лауазымды адамдарының жеке және заңды тұлғалармен жеке байланысын болдырмау;</w:t>
      </w:r>
    </w:p>
    <w:p w:rsidR="00960324" w:rsidRPr="00D12467" w:rsidRDefault="00960324" w:rsidP="00960324">
      <w:pPr>
        <w:pStyle w:val="a8"/>
        <w:numPr>
          <w:ilvl w:val="0"/>
          <w:numId w:val="44"/>
        </w:numPr>
        <w:tabs>
          <w:tab w:val="left" w:pos="1134"/>
        </w:tabs>
        <w:ind w:left="0" w:firstLine="709"/>
        <w:jc w:val="both"/>
        <w:rPr>
          <w:rFonts w:ascii="Times New Roman" w:hAnsi="Times New Roman" w:cs="Times New Roman"/>
          <w:lang w:val="kk-KZ"/>
        </w:rPr>
      </w:pPr>
      <w:r w:rsidRPr="00D12467">
        <w:rPr>
          <w:rFonts w:ascii="Times New Roman" w:hAnsi="Times New Roman" w:cs="Times New Roman"/>
          <w:lang w:val="kk-KZ"/>
        </w:rPr>
        <w:t>өкілеттіктерді қайта бөлу, құрылымды өзгерту, құрылымдық бөлімшелерді біріктіру немесе тарату, штат санын оңтайландыру, артық басқару буындарын жою;</w:t>
      </w:r>
    </w:p>
    <w:p w:rsidR="00960324" w:rsidRPr="00960324" w:rsidRDefault="00960324" w:rsidP="00960324">
      <w:pPr>
        <w:pStyle w:val="a8"/>
        <w:numPr>
          <w:ilvl w:val="0"/>
          <w:numId w:val="44"/>
        </w:numPr>
        <w:tabs>
          <w:tab w:val="left" w:pos="1134"/>
        </w:tabs>
        <w:ind w:left="0" w:firstLine="709"/>
        <w:jc w:val="both"/>
        <w:rPr>
          <w:rFonts w:ascii="Times New Roman" w:hAnsi="Times New Roman" w:cs="Times New Roman"/>
        </w:rPr>
      </w:pPr>
      <w:r w:rsidRPr="00960324">
        <w:rPr>
          <w:rFonts w:ascii="Times New Roman" w:hAnsi="Times New Roman" w:cs="Times New Roman"/>
        </w:rPr>
        <w:t>әкімшілік шығындарды қысқарту;</w:t>
      </w:r>
    </w:p>
    <w:p w:rsidR="00960324" w:rsidRPr="00960324" w:rsidRDefault="00960324" w:rsidP="00960324">
      <w:pPr>
        <w:pStyle w:val="a8"/>
        <w:numPr>
          <w:ilvl w:val="0"/>
          <w:numId w:val="44"/>
        </w:numPr>
        <w:tabs>
          <w:tab w:val="left" w:pos="1134"/>
        </w:tabs>
        <w:ind w:left="0" w:firstLine="709"/>
        <w:jc w:val="both"/>
        <w:rPr>
          <w:rFonts w:ascii="Times New Roman" w:hAnsi="Times New Roman" w:cs="Times New Roman"/>
        </w:rPr>
      </w:pPr>
      <w:r w:rsidRPr="00960324">
        <w:rPr>
          <w:rFonts w:ascii="Times New Roman" w:hAnsi="Times New Roman" w:cs="Times New Roman"/>
        </w:rPr>
        <w:t xml:space="preserve">ақпараттық жүйені әзірлеу не қолданыстағы жүйені дамыту, сондай-ақ оны </w:t>
      </w:r>
      <w:proofErr w:type="gramStart"/>
      <w:r w:rsidRPr="00960324">
        <w:rPr>
          <w:rFonts w:ascii="Times New Roman" w:hAnsi="Times New Roman" w:cs="Times New Roman"/>
        </w:rPr>
        <w:t>бас</w:t>
      </w:r>
      <w:proofErr w:type="gramEnd"/>
      <w:r w:rsidRPr="00960324">
        <w:rPr>
          <w:rFonts w:ascii="Times New Roman" w:hAnsi="Times New Roman" w:cs="Times New Roman"/>
        </w:rPr>
        <w:t>қа мемлекеттік органдар мен ұйымдардың дерекқорларымен интеграциялау.</w:t>
      </w:r>
    </w:p>
    <w:p w:rsidR="00960324" w:rsidRPr="00960324" w:rsidRDefault="00960324" w:rsidP="00960324">
      <w:pPr>
        <w:ind w:firstLine="709"/>
        <w:jc w:val="both"/>
        <w:rPr>
          <w:rFonts w:ascii="Times New Roman" w:hAnsi="Times New Roman" w:cs="Times New Roman"/>
        </w:rPr>
      </w:pPr>
      <w:r w:rsidRPr="00960324">
        <w:rPr>
          <w:rFonts w:ascii="Times New Roman" w:hAnsi="Times New Roman" w:cs="Times New Roman"/>
        </w:rPr>
        <w:t>Сыбайлас жемқорлық тәуекелдерін жою жөніндегі жоғарыда аталған шаралар тізбесі толық болып табылмайды.</w:t>
      </w:r>
    </w:p>
    <w:p w:rsidR="00960324" w:rsidRPr="00960324" w:rsidRDefault="00960324" w:rsidP="00960324">
      <w:pPr>
        <w:ind w:firstLine="709"/>
        <w:jc w:val="both"/>
        <w:rPr>
          <w:rFonts w:ascii="Times New Roman" w:hAnsi="Times New Roman" w:cs="Times New Roman"/>
        </w:rPr>
      </w:pPr>
      <w:r w:rsidRPr="00960324">
        <w:rPr>
          <w:rFonts w:ascii="Times New Roman" w:hAnsi="Times New Roman" w:cs="Times New Roman"/>
        </w:rPr>
        <w:t>Сыбайлас жемқорлық тәуекелдерін жою және азайту өзге мемлекеттік органдар, ұйымдар, квазимемлекеттік сектор субъектілері тарапынан шаралар қабылдауды көздеген жағдайда, оларға тиі</w:t>
      </w:r>
      <w:proofErr w:type="gramStart"/>
      <w:r w:rsidRPr="00960324">
        <w:rPr>
          <w:rFonts w:ascii="Times New Roman" w:hAnsi="Times New Roman" w:cs="Times New Roman"/>
        </w:rPr>
        <w:t>ст</w:t>
      </w:r>
      <w:proofErr w:type="gramEnd"/>
      <w:r w:rsidRPr="00960324">
        <w:rPr>
          <w:rFonts w:ascii="Times New Roman" w:hAnsi="Times New Roman" w:cs="Times New Roman"/>
        </w:rPr>
        <w:t>і хаттар жіберу, бірл</w:t>
      </w:r>
      <w:r>
        <w:rPr>
          <w:rFonts w:ascii="Times New Roman" w:hAnsi="Times New Roman" w:cs="Times New Roman"/>
        </w:rPr>
        <w:t>ескен іс-шаралар өткізу және т.</w:t>
      </w:r>
      <w:r w:rsidRPr="00960324">
        <w:rPr>
          <w:rFonts w:ascii="Times New Roman" w:hAnsi="Times New Roman" w:cs="Times New Roman"/>
        </w:rPr>
        <w:t>б. ұсынылады.</w:t>
      </w:r>
    </w:p>
    <w:p w:rsidR="00960324" w:rsidRDefault="00960324" w:rsidP="00960324">
      <w:pPr>
        <w:ind w:firstLine="709"/>
        <w:jc w:val="both"/>
        <w:rPr>
          <w:rFonts w:ascii="Times New Roman" w:hAnsi="Times New Roman" w:cs="Times New Roman"/>
          <w:lang w:val="kk-KZ"/>
        </w:rPr>
      </w:pPr>
      <w:r w:rsidRPr="00960324">
        <w:rPr>
          <w:rFonts w:ascii="Times New Roman" w:hAnsi="Times New Roman" w:cs="Times New Roman"/>
        </w:rPr>
        <w:t>Сондай-ақ көрсетілген жағдайларда проблемалық мәселелерді жоғары тұ</w:t>
      </w:r>
      <w:proofErr w:type="gramStart"/>
      <w:r w:rsidRPr="00960324">
        <w:rPr>
          <w:rFonts w:ascii="Times New Roman" w:hAnsi="Times New Roman" w:cs="Times New Roman"/>
        </w:rPr>
        <w:t>р</w:t>
      </w:r>
      <w:proofErr w:type="gramEnd"/>
      <w:r w:rsidRPr="00960324">
        <w:rPr>
          <w:rFonts w:ascii="Times New Roman" w:hAnsi="Times New Roman" w:cs="Times New Roman"/>
        </w:rPr>
        <w:t>ған деңгейде қарауға бастамашылық ету мақсатында орталық мемлекеттік органдарға Президент Әкімшілігі мен Үкіметке хаттар жолдау ұсынылады.</w:t>
      </w:r>
    </w:p>
    <w:p w:rsidR="002C0A9A" w:rsidRDefault="002C0A9A" w:rsidP="00960324">
      <w:pPr>
        <w:pStyle w:val="a8"/>
        <w:tabs>
          <w:tab w:val="left" w:pos="851"/>
          <w:tab w:val="left" w:pos="1134"/>
        </w:tabs>
        <w:ind w:left="0" w:firstLine="709"/>
        <w:jc w:val="both"/>
        <w:rPr>
          <w:rFonts w:ascii="Times New Roman" w:hAnsi="Times New Roman" w:cs="Times New Roman"/>
          <w:lang w:val="kk-KZ"/>
        </w:rPr>
      </w:pPr>
    </w:p>
    <w:p w:rsidR="00960324" w:rsidRPr="002C0A9A" w:rsidRDefault="00960324" w:rsidP="00960324">
      <w:pPr>
        <w:pStyle w:val="a8"/>
        <w:tabs>
          <w:tab w:val="left" w:pos="851"/>
          <w:tab w:val="left" w:pos="1134"/>
        </w:tabs>
        <w:ind w:left="0" w:firstLine="709"/>
        <w:jc w:val="both"/>
        <w:rPr>
          <w:rFonts w:ascii="Times New Roman" w:hAnsi="Times New Roman" w:cs="Times New Roman"/>
          <w:lang w:val="kk-KZ"/>
        </w:rPr>
      </w:pPr>
      <w:r w:rsidRPr="002C0A9A">
        <w:rPr>
          <w:rFonts w:ascii="Times New Roman" w:hAnsi="Times New Roman" w:cs="Times New Roman"/>
          <w:lang w:val="kk-KZ"/>
        </w:rPr>
        <w:t>29. Талдамалық анықтамаға қоса беру ұсынылады:</w:t>
      </w:r>
    </w:p>
    <w:p w:rsidR="00960324" w:rsidRPr="00960324" w:rsidRDefault="00960324" w:rsidP="00960324">
      <w:pPr>
        <w:pStyle w:val="a8"/>
        <w:tabs>
          <w:tab w:val="left" w:pos="851"/>
          <w:tab w:val="left" w:pos="1134"/>
        </w:tabs>
        <w:ind w:left="0" w:firstLine="709"/>
        <w:jc w:val="both"/>
        <w:rPr>
          <w:rFonts w:ascii="Times New Roman" w:hAnsi="Times New Roman" w:cs="Times New Roman"/>
          <w:lang w:val="kk-KZ"/>
        </w:rPr>
      </w:pPr>
      <w:r w:rsidRPr="00D12467">
        <w:rPr>
          <w:rFonts w:ascii="Times New Roman" w:hAnsi="Times New Roman" w:cs="Times New Roman"/>
          <w:lang w:val="kk-KZ"/>
        </w:rPr>
        <w:t>1)</w:t>
      </w:r>
      <w:r>
        <w:rPr>
          <w:rFonts w:ascii="Times New Roman" w:hAnsi="Times New Roman" w:cs="Times New Roman"/>
          <w:lang w:val="kk-KZ"/>
        </w:rPr>
        <w:t xml:space="preserve"> </w:t>
      </w:r>
      <w:r w:rsidRPr="00D12467">
        <w:rPr>
          <w:rFonts w:ascii="Times New Roman" w:hAnsi="Times New Roman" w:cs="Times New Roman"/>
          <w:lang w:val="kk-KZ"/>
        </w:rPr>
        <w:t>талдау кезінде пайдаланылған құжаттардың көшірмелері (сот шешімдері, хаттамалар, тексеру актілері және т.б.);</w:t>
      </w:r>
    </w:p>
    <w:p w:rsidR="00960324" w:rsidRPr="00960324" w:rsidRDefault="00960324" w:rsidP="00960324">
      <w:pPr>
        <w:pStyle w:val="a8"/>
        <w:tabs>
          <w:tab w:val="left" w:pos="851"/>
          <w:tab w:val="left" w:pos="1134"/>
        </w:tabs>
        <w:ind w:left="0" w:firstLine="709"/>
        <w:jc w:val="both"/>
        <w:rPr>
          <w:rFonts w:ascii="Times New Roman" w:hAnsi="Times New Roman" w:cs="Times New Roman"/>
        </w:rPr>
      </w:pPr>
      <w:r w:rsidRPr="00960324">
        <w:rPr>
          <w:rFonts w:ascii="Times New Roman" w:hAnsi="Times New Roman" w:cs="Times New Roman"/>
        </w:rPr>
        <w:t>2) тәуекелдер картасы;</w:t>
      </w:r>
    </w:p>
    <w:p w:rsidR="00960324" w:rsidRPr="00960324" w:rsidRDefault="00960324" w:rsidP="00960324">
      <w:pPr>
        <w:pStyle w:val="a8"/>
        <w:tabs>
          <w:tab w:val="left" w:pos="851"/>
          <w:tab w:val="left" w:pos="1134"/>
        </w:tabs>
        <w:ind w:left="0" w:firstLine="709"/>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lang w:val="kk-KZ"/>
        </w:rPr>
        <w:t>и</w:t>
      </w:r>
      <w:r w:rsidRPr="00960324">
        <w:rPr>
          <w:rFonts w:ascii="Times New Roman" w:hAnsi="Times New Roman" w:cs="Times New Roman"/>
        </w:rPr>
        <w:t>нтернет-беттердің скриншоттары;</w:t>
      </w:r>
    </w:p>
    <w:p w:rsidR="00960324" w:rsidRPr="00960324" w:rsidRDefault="00960324" w:rsidP="00960324">
      <w:pPr>
        <w:pStyle w:val="a8"/>
        <w:tabs>
          <w:tab w:val="left" w:pos="851"/>
          <w:tab w:val="left" w:pos="1134"/>
        </w:tabs>
        <w:ind w:left="0" w:firstLine="709"/>
        <w:jc w:val="both"/>
        <w:rPr>
          <w:rFonts w:ascii="Times New Roman" w:hAnsi="Times New Roman" w:cs="Times New Roman"/>
        </w:rPr>
      </w:pPr>
      <w:r w:rsidRPr="00960324">
        <w:rPr>
          <w:rFonts w:ascii="Times New Roman" w:hAnsi="Times New Roman" w:cs="Times New Roman"/>
        </w:rPr>
        <w:t>4) слайдтар, инфографика және өзге де көрнекі материалдар.</w:t>
      </w:r>
    </w:p>
    <w:p w:rsidR="00960324" w:rsidRPr="00960324" w:rsidRDefault="00960324" w:rsidP="00960324">
      <w:pPr>
        <w:pStyle w:val="a8"/>
        <w:tabs>
          <w:tab w:val="left" w:pos="851"/>
          <w:tab w:val="left" w:pos="1134"/>
        </w:tabs>
        <w:ind w:left="0" w:firstLine="709"/>
        <w:jc w:val="both"/>
        <w:rPr>
          <w:rFonts w:ascii="Times New Roman" w:hAnsi="Times New Roman" w:cs="Times New Roman"/>
        </w:rPr>
      </w:pPr>
      <w:r w:rsidRPr="00960324">
        <w:rPr>
          <w:rFonts w:ascii="Times New Roman" w:hAnsi="Times New Roman" w:cs="Times New Roman"/>
        </w:rPr>
        <w:t xml:space="preserve">30. </w:t>
      </w:r>
      <w:proofErr w:type="gramStart"/>
      <w:r w:rsidRPr="00960324">
        <w:rPr>
          <w:rFonts w:ascii="Times New Roman" w:hAnsi="Times New Roman" w:cs="Times New Roman"/>
        </w:rPr>
        <w:t>У</w:t>
      </w:r>
      <w:proofErr w:type="gramEnd"/>
      <w:r w:rsidRPr="00960324">
        <w:rPr>
          <w:rFonts w:ascii="Times New Roman" w:hAnsi="Times New Roman" w:cs="Times New Roman"/>
        </w:rPr>
        <w:t>әкілетті адам талдамалық анықтаманы жұмыс тобы мүшелерінің қарауына жібереді.</w:t>
      </w:r>
    </w:p>
    <w:p w:rsidR="00960324" w:rsidRPr="00960324" w:rsidRDefault="00960324" w:rsidP="00960324">
      <w:pPr>
        <w:pStyle w:val="a8"/>
        <w:tabs>
          <w:tab w:val="left" w:pos="851"/>
          <w:tab w:val="left" w:pos="1134"/>
        </w:tabs>
        <w:ind w:left="0" w:firstLine="709"/>
        <w:jc w:val="both"/>
        <w:rPr>
          <w:rFonts w:ascii="Times New Roman" w:hAnsi="Times New Roman" w:cs="Times New Roman"/>
        </w:rPr>
      </w:pPr>
      <w:proofErr w:type="gramStart"/>
      <w:r w:rsidRPr="00960324">
        <w:rPr>
          <w:rFonts w:ascii="Times New Roman" w:hAnsi="Times New Roman" w:cs="Times New Roman"/>
        </w:rPr>
        <w:t>Ж</w:t>
      </w:r>
      <w:proofErr w:type="gramEnd"/>
      <w:r w:rsidRPr="00960324">
        <w:rPr>
          <w:rFonts w:ascii="Times New Roman" w:hAnsi="Times New Roman" w:cs="Times New Roman"/>
        </w:rPr>
        <w:t>ұмыс тобының мүшелері талдамалық анықтаманы мынадай мақсаттарда қарайды:</w:t>
      </w:r>
    </w:p>
    <w:p w:rsidR="00960324" w:rsidRPr="00960324" w:rsidRDefault="00960324" w:rsidP="00960324">
      <w:pPr>
        <w:pStyle w:val="a8"/>
        <w:tabs>
          <w:tab w:val="left" w:pos="851"/>
          <w:tab w:val="left" w:pos="1134"/>
        </w:tabs>
        <w:ind w:left="0" w:firstLine="709"/>
        <w:jc w:val="both"/>
        <w:rPr>
          <w:rFonts w:ascii="Times New Roman" w:hAnsi="Times New Roman" w:cs="Times New Roman"/>
        </w:rPr>
      </w:pPr>
      <w:r w:rsidRPr="00960324">
        <w:rPr>
          <w:rFonts w:ascii="Times New Roman" w:hAnsi="Times New Roman" w:cs="Times New Roman"/>
        </w:rPr>
        <w:t>- оны толық</w:t>
      </w:r>
      <w:r>
        <w:rPr>
          <w:rFonts w:ascii="Times New Roman" w:hAnsi="Times New Roman" w:cs="Times New Roman"/>
        </w:rPr>
        <w:t>тыру бойынша ұсыныстар енгізу</w:t>
      </w:r>
      <w:r w:rsidRPr="00960324">
        <w:rPr>
          <w:rFonts w:ascii="Times New Roman" w:hAnsi="Times New Roman" w:cs="Times New Roman"/>
        </w:rPr>
        <w:t>;</w:t>
      </w:r>
    </w:p>
    <w:p w:rsidR="00960324" w:rsidRPr="00960324" w:rsidRDefault="00960324" w:rsidP="00960324">
      <w:pPr>
        <w:pStyle w:val="a8"/>
        <w:tabs>
          <w:tab w:val="left" w:pos="851"/>
          <w:tab w:val="left" w:pos="1134"/>
        </w:tabs>
        <w:ind w:left="0" w:firstLine="709"/>
        <w:jc w:val="both"/>
        <w:rPr>
          <w:rFonts w:ascii="Times New Roman" w:hAnsi="Times New Roman" w:cs="Times New Roman"/>
        </w:rPr>
      </w:pPr>
      <w:r w:rsidRPr="00960324">
        <w:rPr>
          <w:rFonts w:ascii="Times New Roman" w:hAnsi="Times New Roman" w:cs="Times New Roman"/>
        </w:rPr>
        <w:t>- анықтамада келті</w:t>
      </w:r>
      <w:proofErr w:type="gramStart"/>
      <w:r w:rsidRPr="00960324">
        <w:rPr>
          <w:rFonts w:ascii="Times New Roman" w:hAnsi="Times New Roman" w:cs="Times New Roman"/>
        </w:rPr>
        <w:t>р</w:t>
      </w:r>
      <w:proofErr w:type="gramEnd"/>
      <w:r w:rsidRPr="00960324">
        <w:rPr>
          <w:rFonts w:ascii="Times New Roman" w:hAnsi="Times New Roman" w:cs="Times New Roman"/>
        </w:rPr>
        <w:t>ілген қорытындылар мен ұсынымдар бойынша нақтылаулар, тиісті негіздемелерді қоса бере отырып, қате деректер мен мәліметтерге түзетулер енгізу.</w:t>
      </w:r>
    </w:p>
    <w:p w:rsidR="00960324" w:rsidRPr="00960324" w:rsidRDefault="00960324" w:rsidP="00960324">
      <w:pPr>
        <w:pStyle w:val="a8"/>
        <w:tabs>
          <w:tab w:val="left" w:pos="851"/>
          <w:tab w:val="left" w:pos="1134"/>
        </w:tabs>
        <w:ind w:left="0" w:firstLine="709"/>
        <w:jc w:val="both"/>
        <w:rPr>
          <w:rFonts w:ascii="Times New Roman" w:hAnsi="Times New Roman" w:cs="Times New Roman"/>
        </w:rPr>
      </w:pPr>
      <w:r w:rsidRPr="00960324">
        <w:rPr>
          <w:rFonts w:ascii="Times New Roman" w:hAnsi="Times New Roman" w:cs="Times New Roman"/>
        </w:rPr>
        <w:t xml:space="preserve">Талдау объектісінің талдау анықтамасын пысықтау жөніндегі ұсыныстары болмаған кезде </w:t>
      </w:r>
      <w:proofErr w:type="gramStart"/>
      <w:r w:rsidRPr="00960324">
        <w:rPr>
          <w:rFonts w:ascii="Times New Roman" w:hAnsi="Times New Roman" w:cs="Times New Roman"/>
        </w:rPr>
        <w:t>у</w:t>
      </w:r>
      <w:proofErr w:type="gramEnd"/>
      <w:r w:rsidRPr="00960324">
        <w:rPr>
          <w:rFonts w:ascii="Times New Roman" w:hAnsi="Times New Roman" w:cs="Times New Roman"/>
        </w:rPr>
        <w:t>әкілетті адам оған қол қояды.</w:t>
      </w:r>
    </w:p>
    <w:p w:rsidR="00960324" w:rsidRPr="00960324" w:rsidRDefault="00960324" w:rsidP="00960324">
      <w:pPr>
        <w:pStyle w:val="a8"/>
        <w:tabs>
          <w:tab w:val="left" w:pos="851"/>
          <w:tab w:val="left" w:pos="1134"/>
        </w:tabs>
        <w:ind w:left="0" w:firstLine="709"/>
        <w:jc w:val="both"/>
        <w:rPr>
          <w:rFonts w:ascii="Times New Roman" w:hAnsi="Times New Roman" w:cs="Times New Roman"/>
        </w:rPr>
      </w:pPr>
      <w:r w:rsidRPr="00960324">
        <w:rPr>
          <w:rFonts w:ascii="Times New Roman" w:hAnsi="Times New Roman" w:cs="Times New Roman"/>
        </w:rPr>
        <w:t>Жұмыс тобының мүшелері талдамалық анықтаманы пысықтау бойынша ұсыныстар мен негіздемелер енгізген жағдайда, уәкілетті адам оларды негізділігі, практикаға бағдарлануы және анықталған сыбайлас жемқорлық тәуекелдерін жою үшін жеткіліктілігі тұ</w:t>
      </w:r>
      <w:proofErr w:type="gramStart"/>
      <w:r w:rsidRPr="00960324">
        <w:rPr>
          <w:rFonts w:ascii="Times New Roman" w:hAnsi="Times New Roman" w:cs="Times New Roman"/>
        </w:rPr>
        <w:t>р</w:t>
      </w:r>
      <w:proofErr w:type="gramEnd"/>
      <w:r w:rsidRPr="00960324">
        <w:rPr>
          <w:rFonts w:ascii="Times New Roman" w:hAnsi="Times New Roman" w:cs="Times New Roman"/>
        </w:rPr>
        <w:t>ғысынан қарайды.</w:t>
      </w:r>
    </w:p>
    <w:p w:rsidR="00960324" w:rsidRPr="00960324" w:rsidRDefault="00960324" w:rsidP="00960324">
      <w:pPr>
        <w:pStyle w:val="a8"/>
        <w:tabs>
          <w:tab w:val="left" w:pos="851"/>
          <w:tab w:val="left" w:pos="1134"/>
        </w:tabs>
        <w:ind w:left="0" w:firstLine="709"/>
        <w:jc w:val="both"/>
        <w:rPr>
          <w:rFonts w:ascii="Times New Roman" w:hAnsi="Times New Roman" w:cs="Times New Roman"/>
        </w:rPr>
      </w:pPr>
      <w:r w:rsidRPr="00960324">
        <w:rPr>
          <w:rFonts w:ascii="Times New Roman" w:hAnsi="Times New Roman" w:cs="Times New Roman"/>
        </w:rPr>
        <w:t xml:space="preserve">Қажет болған кезде талдамалық анықтаманы, оны пысықтау жөніндегі ұсыныстар мен негіздемелерді талқылау үшін </w:t>
      </w:r>
      <w:proofErr w:type="gramStart"/>
      <w:r w:rsidRPr="00960324">
        <w:rPr>
          <w:rFonts w:ascii="Times New Roman" w:hAnsi="Times New Roman" w:cs="Times New Roman"/>
        </w:rPr>
        <w:t>у</w:t>
      </w:r>
      <w:proofErr w:type="gramEnd"/>
      <w:r w:rsidRPr="00960324">
        <w:rPr>
          <w:rFonts w:ascii="Times New Roman" w:hAnsi="Times New Roman" w:cs="Times New Roman"/>
        </w:rPr>
        <w:t>әкілетті адам жұмыс тобы мүшелерінің қатысуымен кеңес ұйымдастыра алады.</w:t>
      </w:r>
    </w:p>
    <w:p w:rsidR="009C085C" w:rsidRDefault="00960324" w:rsidP="00960324">
      <w:pPr>
        <w:pStyle w:val="a8"/>
        <w:tabs>
          <w:tab w:val="left" w:pos="851"/>
          <w:tab w:val="left" w:pos="1134"/>
        </w:tabs>
        <w:ind w:left="0" w:firstLine="709"/>
        <w:jc w:val="both"/>
        <w:rPr>
          <w:rFonts w:ascii="Times New Roman" w:hAnsi="Times New Roman" w:cs="Times New Roman"/>
          <w:lang w:val="kk-KZ"/>
        </w:rPr>
      </w:pPr>
      <w:r w:rsidRPr="00960324">
        <w:rPr>
          <w:rFonts w:ascii="Times New Roman" w:hAnsi="Times New Roman" w:cs="Times New Roman"/>
        </w:rPr>
        <w:lastRenderedPageBreak/>
        <w:t>Уәкілетті адам жұмыс тобы мүшелерінің ұсыныстарын қарау қорытындылары бойынша мынадай і</w:t>
      </w:r>
      <w:proofErr w:type="gramStart"/>
      <w:r w:rsidRPr="00960324">
        <w:rPr>
          <w:rFonts w:ascii="Times New Roman" w:hAnsi="Times New Roman" w:cs="Times New Roman"/>
        </w:rPr>
        <w:t>с-</w:t>
      </w:r>
      <w:proofErr w:type="gramEnd"/>
      <w:r w:rsidRPr="00960324">
        <w:rPr>
          <w:rFonts w:ascii="Times New Roman" w:hAnsi="Times New Roman" w:cs="Times New Roman"/>
        </w:rPr>
        <w:t>қимылдардың бірін қабылдайды:</w:t>
      </w:r>
    </w:p>
    <w:p w:rsidR="00B81654" w:rsidRPr="00B81654" w:rsidRDefault="00B81654" w:rsidP="00B81654">
      <w:pPr>
        <w:pStyle w:val="a8"/>
        <w:tabs>
          <w:tab w:val="left" w:pos="851"/>
          <w:tab w:val="left" w:pos="1134"/>
        </w:tabs>
        <w:ind w:left="0" w:firstLine="709"/>
        <w:jc w:val="both"/>
        <w:rPr>
          <w:rFonts w:ascii="Times New Roman" w:hAnsi="Times New Roman" w:cs="Times New Roman"/>
          <w:lang w:val="kk-KZ"/>
        </w:rPr>
      </w:pPr>
      <w:r w:rsidRPr="00B81654">
        <w:rPr>
          <w:rFonts w:ascii="Times New Roman" w:hAnsi="Times New Roman" w:cs="Times New Roman"/>
          <w:lang w:val="kk-KZ"/>
        </w:rPr>
        <w:t>1) талдамалық анықтаманы пысықтайды және қол қояды;</w:t>
      </w:r>
    </w:p>
    <w:p w:rsidR="00B81654" w:rsidRPr="00D12467" w:rsidRDefault="00B81654" w:rsidP="00B81654">
      <w:pPr>
        <w:pStyle w:val="a8"/>
        <w:tabs>
          <w:tab w:val="left" w:pos="851"/>
          <w:tab w:val="left" w:pos="1134"/>
        </w:tabs>
        <w:ind w:left="0" w:firstLine="709"/>
        <w:jc w:val="both"/>
        <w:rPr>
          <w:rFonts w:ascii="Times New Roman" w:hAnsi="Times New Roman" w:cs="Times New Roman"/>
          <w:lang w:val="kk-KZ"/>
        </w:rPr>
      </w:pPr>
      <w:r w:rsidRPr="00D12467">
        <w:rPr>
          <w:rFonts w:ascii="Times New Roman" w:hAnsi="Times New Roman" w:cs="Times New Roman"/>
          <w:lang w:val="kk-KZ"/>
        </w:rPr>
        <w:t xml:space="preserve">2) </w:t>
      </w:r>
      <w:r>
        <w:rPr>
          <w:rFonts w:ascii="Times New Roman" w:hAnsi="Times New Roman" w:cs="Times New Roman"/>
          <w:lang w:val="kk-KZ"/>
        </w:rPr>
        <w:t>т</w:t>
      </w:r>
      <w:r w:rsidRPr="00D12467">
        <w:rPr>
          <w:rFonts w:ascii="Times New Roman" w:hAnsi="Times New Roman" w:cs="Times New Roman"/>
          <w:lang w:val="kk-KZ"/>
        </w:rPr>
        <w:t>алдамалық анықтамаға оны пысықтамай қол қояды.</w:t>
      </w:r>
    </w:p>
    <w:p w:rsidR="00B81654" w:rsidRPr="00D12467" w:rsidRDefault="00B81654" w:rsidP="00B81654">
      <w:pPr>
        <w:pStyle w:val="a8"/>
        <w:tabs>
          <w:tab w:val="left" w:pos="851"/>
          <w:tab w:val="left" w:pos="1134"/>
        </w:tabs>
        <w:ind w:left="0" w:firstLine="709"/>
        <w:jc w:val="both"/>
        <w:rPr>
          <w:rFonts w:ascii="Times New Roman" w:hAnsi="Times New Roman" w:cs="Times New Roman"/>
          <w:lang w:val="kk-KZ"/>
        </w:rPr>
      </w:pPr>
      <w:r w:rsidRPr="00D12467">
        <w:rPr>
          <w:rFonts w:ascii="Times New Roman" w:hAnsi="Times New Roman" w:cs="Times New Roman"/>
          <w:lang w:val="kk-KZ"/>
        </w:rPr>
        <w:t xml:space="preserve">31. Талдамалық анықтамаға </w:t>
      </w:r>
      <w:r>
        <w:rPr>
          <w:rFonts w:ascii="Times New Roman" w:hAnsi="Times New Roman" w:cs="Times New Roman"/>
          <w:lang w:val="kk-KZ"/>
        </w:rPr>
        <w:t>м</w:t>
      </w:r>
      <w:r w:rsidRPr="00D12467">
        <w:rPr>
          <w:rFonts w:ascii="Times New Roman" w:hAnsi="Times New Roman" w:cs="Times New Roman"/>
          <w:lang w:val="kk-KZ"/>
        </w:rPr>
        <w:t>емлекеттік орган, ұйым, квазимемлекеттік сектор субъектісі басшысының шешімінде белгіленген мерзімдерде қол қойылуға жатады.</w:t>
      </w:r>
    </w:p>
    <w:p w:rsidR="00B81654" w:rsidRPr="00D12467" w:rsidRDefault="00B81654" w:rsidP="00B81654">
      <w:pPr>
        <w:pStyle w:val="a8"/>
        <w:tabs>
          <w:tab w:val="left" w:pos="851"/>
          <w:tab w:val="left" w:pos="1134"/>
        </w:tabs>
        <w:ind w:left="0" w:firstLine="709"/>
        <w:jc w:val="both"/>
        <w:rPr>
          <w:rFonts w:ascii="Times New Roman" w:hAnsi="Times New Roman" w:cs="Times New Roman"/>
          <w:lang w:val="kk-KZ"/>
        </w:rPr>
      </w:pPr>
      <w:r w:rsidRPr="00D12467">
        <w:rPr>
          <w:rFonts w:ascii="Times New Roman" w:hAnsi="Times New Roman" w:cs="Times New Roman"/>
          <w:lang w:val="kk-KZ"/>
        </w:rPr>
        <w:t>Талдамалық анықтаманы мемлекеттік органның, ұйымның, квазимемлекеттік сектор субъектісінің бірінші басшысына қарау және шаралар қабылдау үшін талдамалық анықтамаға қол қойылған күннен бастап 5 жұмыс күнінен кешіктірмей енгізу ұсынылады.</w:t>
      </w:r>
    </w:p>
    <w:p w:rsidR="00B81654" w:rsidRPr="00D12467" w:rsidRDefault="00B81654" w:rsidP="00B81654">
      <w:pPr>
        <w:pStyle w:val="a8"/>
        <w:tabs>
          <w:tab w:val="left" w:pos="851"/>
          <w:tab w:val="left" w:pos="1134"/>
        </w:tabs>
        <w:ind w:left="0" w:firstLine="709"/>
        <w:jc w:val="both"/>
        <w:rPr>
          <w:rFonts w:ascii="Times New Roman" w:hAnsi="Times New Roman" w:cs="Times New Roman"/>
          <w:lang w:val="kk-KZ"/>
        </w:rPr>
      </w:pPr>
      <w:r w:rsidRPr="00D12467">
        <w:rPr>
          <w:rFonts w:ascii="Times New Roman" w:hAnsi="Times New Roman" w:cs="Times New Roman"/>
          <w:lang w:val="kk-KZ"/>
        </w:rPr>
        <w:t>Талдамалық анықтама құпиялылық режимінің, қызметтік, коммерциялық немесе Қазақстан Республикасының заңымен қорғалатын өзге де құпияның қамтамасыз етілуін ескере отырып, мемлекеттік органның, ұйымның, квазимемлекеттік сектор субъектісінің интернет-ресурсында орналастырылады.</w:t>
      </w:r>
    </w:p>
    <w:p w:rsidR="00B81654" w:rsidRPr="00D12467" w:rsidRDefault="00B81654" w:rsidP="00B81654">
      <w:pPr>
        <w:pStyle w:val="a8"/>
        <w:tabs>
          <w:tab w:val="left" w:pos="851"/>
          <w:tab w:val="left" w:pos="1134"/>
        </w:tabs>
        <w:ind w:firstLine="709"/>
        <w:jc w:val="both"/>
        <w:rPr>
          <w:rFonts w:ascii="Times New Roman" w:hAnsi="Times New Roman" w:cs="Times New Roman"/>
          <w:lang w:val="kk-KZ"/>
        </w:rPr>
      </w:pPr>
    </w:p>
    <w:p w:rsidR="00B81654" w:rsidRPr="00D12467" w:rsidRDefault="00B81654" w:rsidP="00B81654">
      <w:pPr>
        <w:pStyle w:val="a8"/>
        <w:tabs>
          <w:tab w:val="left" w:pos="851"/>
          <w:tab w:val="left" w:pos="1134"/>
        </w:tabs>
        <w:ind w:firstLine="709"/>
        <w:jc w:val="both"/>
        <w:rPr>
          <w:rFonts w:ascii="Times New Roman" w:hAnsi="Times New Roman" w:cs="Times New Roman"/>
          <w:b/>
          <w:lang w:val="kk-KZ"/>
        </w:rPr>
      </w:pPr>
      <w:r w:rsidRPr="00D12467">
        <w:rPr>
          <w:rFonts w:ascii="Times New Roman" w:hAnsi="Times New Roman" w:cs="Times New Roman"/>
          <w:b/>
          <w:lang w:val="kk-KZ"/>
        </w:rPr>
        <w:t>4. Анықталған сыбайлас жемқорлық тәуекелдерін бағалау</w:t>
      </w:r>
    </w:p>
    <w:p w:rsidR="00B81654" w:rsidRPr="00D12467" w:rsidRDefault="00B81654" w:rsidP="00B81654">
      <w:pPr>
        <w:pStyle w:val="a8"/>
        <w:tabs>
          <w:tab w:val="left" w:pos="851"/>
          <w:tab w:val="left" w:pos="1134"/>
        </w:tabs>
        <w:ind w:left="0" w:firstLine="709"/>
        <w:jc w:val="both"/>
        <w:rPr>
          <w:rFonts w:ascii="Times New Roman" w:hAnsi="Times New Roman" w:cs="Times New Roman"/>
          <w:lang w:val="kk-KZ"/>
        </w:rPr>
      </w:pPr>
      <w:r w:rsidRPr="00D12467">
        <w:rPr>
          <w:rFonts w:ascii="Times New Roman" w:hAnsi="Times New Roman" w:cs="Times New Roman"/>
          <w:lang w:val="kk-KZ"/>
        </w:rPr>
        <w:t>32. Анықталған сыбайлас жемқорлық тәуекелдерін бағалау процесі талдау объектісіндегі сыбайлас жемқорлық деңгейіне теріс әсер етуі мүмкін неғұрлым маңызды тәуекелдерді анықтау мақсатында жүргізіледі.</w:t>
      </w:r>
    </w:p>
    <w:p w:rsidR="00B81654" w:rsidRPr="00D12467" w:rsidRDefault="00B81654" w:rsidP="00B81654">
      <w:pPr>
        <w:pStyle w:val="a8"/>
        <w:tabs>
          <w:tab w:val="left" w:pos="851"/>
          <w:tab w:val="left" w:pos="1134"/>
        </w:tabs>
        <w:ind w:left="0" w:firstLine="709"/>
        <w:jc w:val="both"/>
        <w:rPr>
          <w:rFonts w:ascii="Times New Roman" w:hAnsi="Times New Roman" w:cs="Times New Roman"/>
          <w:lang w:val="kk-KZ"/>
        </w:rPr>
      </w:pPr>
      <w:r w:rsidRPr="00D12467">
        <w:rPr>
          <w:rFonts w:ascii="Times New Roman" w:hAnsi="Times New Roman" w:cs="Times New Roman"/>
          <w:lang w:val="kk-KZ"/>
        </w:rPr>
        <w:t>Тәуекелдер олардың пайда болуы мен әсер ету ықтималдығы немесе жиілігі тұрғысынан бағаланады.</w:t>
      </w:r>
    </w:p>
    <w:p w:rsidR="00B81654" w:rsidRPr="00D12467" w:rsidRDefault="00B81654" w:rsidP="00B81654">
      <w:pPr>
        <w:pStyle w:val="a8"/>
        <w:tabs>
          <w:tab w:val="left" w:pos="851"/>
          <w:tab w:val="left" w:pos="1134"/>
        </w:tabs>
        <w:ind w:left="0" w:firstLine="709"/>
        <w:jc w:val="both"/>
        <w:rPr>
          <w:rFonts w:ascii="Times New Roman" w:hAnsi="Times New Roman" w:cs="Times New Roman"/>
          <w:lang w:val="kk-KZ"/>
        </w:rPr>
      </w:pPr>
      <w:r w:rsidRPr="00D12467">
        <w:rPr>
          <w:rFonts w:ascii="Times New Roman" w:hAnsi="Times New Roman" w:cs="Times New Roman"/>
          <w:lang w:val="kk-KZ"/>
        </w:rPr>
        <w:t>Тәуекел деңгейін есептеу мынадай түрде жүргізіледі:</w:t>
      </w:r>
    </w:p>
    <w:p w:rsidR="00B81654" w:rsidRPr="00B81654" w:rsidRDefault="00B81654" w:rsidP="00B81654">
      <w:pPr>
        <w:pStyle w:val="a8"/>
        <w:tabs>
          <w:tab w:val="left" w:pos="851"/>
          <w:tab w:val="left" w:pos="1134"/>
        </w:tabs>
        <w:ind w:left="0" w:firstLine="709"/>
        <w:jc w:val="both"/>
        <w:rPr>
          <w:rFonts w:ascii="Times New Roman" w:hAnsi="Times New Roman" w:cs="Times New Roman"/>
          <w:b/>
        </w:rPr>
      </w:pPr>
      <w:r w:rsidRPr="00B81654">
        <w:rPr>
          <w:rFonts w:ascii="Times New Roman" w:hAnsi="Times New Roman" w:cs="Times New Roman"/>
          <w:b/>
        </w:rPr>
        <w:t>Тәуекел деңгейі = ықтималдық * әсер ету</w:t>
      </w:r>
    </w:p>
    <w:p w:rsidR="00B81654" w:rsidRPr="00B81654" w:rsidRDefault="00B81654" w:rsidP="00B81654">
      <w:pPr>
        <w:pStyle w:val="a8"/>
        <w:tabs>
          <w:tab w:val="left" w:pos="851"/>
          <w:tab w:val="left" w:pos="1134"/>
        </w:tabs>
        <w:ind w:left="0" w:firstLine="709"/>
        <w:jc w:val="both"/>
        <w:rPr>
          <w:rFonts w:ascii="Times New Roman" w:hAnsi="Times New Roman" w:cs="Times New Roman"/>
        </w:rPr>
      </w:pPr>
      <w:r w:rsidRPr="00B81654">
        <w:rPr>
          <w:rFonts w:ascii="Times New Roman" w:hAnsi="Times New Roman" w:cs="Times New Roman"/>
        </w:rPr>
        <w:t xml:space="preserve">Тәуекелдер деңгейін есептеуді </w:t>
      </w:r>
      <w:proofErr w:type="gramStart"/>
      <w:r w:rsidRPr="00B81654">
        <w:rPr>
          <w:rFonts w:ascii="Times New Roman" w:hAnsi="Times New Roman" w:cs="Times New Roman"/>
        </w:rPr>
        <w:t>у</w:t>
      </w:r>
      <w:proofErr w:type="gramEnd"/>
      <w:r w:rsidRPr="00B81654">
        <w:rPr>
          <w:rFonts w:ascii="Times New Roman" w:hAnsi="Times New Roman" w:cs="Times New Roman"/>
        </w:rPr>
        <w:t>әкілетті адам және жұмыс тобының мүшелері жүргізеді.</w:t>
      </w:r>
    </w:p>
    <w:p w:rsidR="00B81654" w:rsidRPr="00B81654" w:rsidRDefault="00B81654" w:rsidP="00B81654">
      <w:pPr>
        <w:pStyle w:val="a8"/>
        <w:tabs>
          <w:tab w:val="left" w:pos="851"/>
          <w:tab w:val="left" w:pos="1134"/>
        </w:tabs>
        <w:ind w:left="0" w:firstLine="709"/>
        <w:jc w:val="both"/>
        <w:rPr>
          <w:rFonts w:ascii="Times New Roman" w:hAnsi="Times New Roman" w:cs="Times New Roman"/>
        </w:rPr>
      </w:pPr>
      <w:r w:rsidRPr="00B81654">
        <w:rPr>
          <w:rFonts w:ascii="Times New Roman" w:hAnsi="Times New Roman" w:cs="Times New Roman"/>
        </w:rPr>
        <w:t>Тәуекелдерді есептеуге талдау объектісінің құрылымдық бө</w:t>
      </w:r>
      <w:proofErr w:type="gramStart"/>
      <w:r w:rsidRPr="00B81654">
        <w:rPr>
          <w:rFonts w:ascii="Times New Roman" w:hAnsi="Times New Roman" w:cs="Times New Roman"/>
        </w:rPr>
        <w:t>л</w:t>
      </w:r>
      <w:proofErr w:type="gramEnd"/>
      <w:r w:rsidRPr="00B81654">
        <w:rPr>
          <w:rFonts w:ascii="Times New Roman" w:hAnsi="Times New Roman" w:cs="Times New Roman"/>
        </w:rPr>
        <w:t>імшелері де тартылуы мүмкін.</w:t>
      </w:r>
    </w:p>
    <w:p w:rsidR="00B81654" w:rsidRPr="00B81654" w:rsidRDefault="00B81654" w:rsidP="00B81654">
      <w:pPr>
        <w:pStyle w:val="a8"/>
        <w:tabs>
          <w:tab w:val="left" w:pos="851"/>
          <w:tab w:val="left" w:pos="1134"/>
        </w:tabs>
        <w:ind w:firstLine="709"/>
        <w:jc w:val="both"/>
        <w:rPr>
          <w:rFonts w:ascii="Times New Roman" w:hAnsi="Times New Roman" w:cs="Times New Roman"/>
        </w:rPr>
      </w:pPr>
    </w:p>
    <w:p w:rsidR="000043AD" w:rsidRPr="00B81654" w:rsidRDefault="00B81654" w:rsidP="00B81654">
      <w:pPr>
        <w:pStyle w:val="a8"/>
        <w:tabs>
          <w:tab w:val="left" w:pos="851"/>
          <w:tab w:val="left" w:pos="1134"/>
        </w:tabs>
        <w:ind w:left="0" w:firstLine="709"/>
        <w:jc w:val="both"/>
        <w:rPr>
          <w:rFonts w:ascii="Times New Roman" w:hAnsi="Times New Roman" w:cs="Times New Roman"/>
          <w:b/>
          <w:lang w:val="kk-KZ"/>
        </w:rPr>
      </w:pPr>
      <w:r w:rsidRPr="00B81654">
        <w:rPr>
          <w:rFonts w:ascii="Times New Roman" w:hAnsi="Times New Roman" w:cs="Times New Roman"/>
          <w:b/>
        </w:rPr>
        <w:t xml:space="preserve">Тәуекелдердің ықтималдығын </w:t>
      </w:r>
      <w:proofErr w:type="gramStart"/>
      <w:r w:rsidRPr="00B81654">
        <w:rPr>
          <w:rFonts w:ascii="Times New Roman" w:hAnsi="Times New Roman" w:cs="Times New Roman"/>
          <w:b/>
        </w:rPr>
        <w:t>ба</w:t>
      </w:r>
      <w:proofErr w:type="gramEnd"/>
      <w:r w:rsidRPr="00B81654">
        <w:rPr>
          <w:rFonts w:ascii="Times New Roman" w:hAnsi="Times New Roman" w:cs="Times New Roman"/>
          <w:b/>
        </w:rPr>
        <w:t>ғалау критерийлері</w:t>
      </w:r>
    </w:p>
    <w:p w:rsidR="00B81654" w:rsidRPr="00B81654" w:rsidRDefault="00B81654" w:rsidP="00B81654">
      <w:pPr>
        <w:pStyle w:val="a8"/>
        <w:tabs>
          <w:tab w:val="left" w:pos="851"/>
          <w:tab w:val="left" w:pos="1134"/>
        </w:tabs>
        <w:ind w:left="0" w:firstLine="709"/>
        <w:jc w:val="both"/>
        <w:rPr>
          <w:rFonts w:ascii="Times New Roman" w:hAnsi="Times New Roman" w:cs="Times New Roman"/>
          <w:lang w:val="kk-KZ"/>
        </w:rPr>
      </w:pPr>
    </w:p>
    <w:p w:rsidR="002F65CC" w:rsidRPr="00CC7DF0" w:rsidRDefault="002F65CC" w:rsidP="002F65CC">
      <w:pPr>
        <w:jc w:val="center"/>
        <w:rPr>
          <w:rFonts w:ascii="Times New Roman" w:eastAsia="Times New Roman" w:hAnsi="Times New Roman" w:cs="Times New Roman"/>
          <w:b/>
          <w:bCs/>
          <w:szCs w:val="24"/>
          <w:lang w:eastAsia="ru-RU" w:bidi="ru-RU"/>
        </w:rPr>
      </w:pPr>
    </w:p>
    <w:tbl>
      <w:tblPr>
        <w:tblStyle w:val="TableNormal"/>
        <w:tblW w:w="9647"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1796"/>
        <w:gridCol w:w="4063"/>
        <w:gridCol w:w="2958"/>
      </w:tblGrid>
      <w:tr w:rsidR="002F7FE4" w:rsidRPr="00CC7DF0" w:rsidTr="00B81654">
        <w:trPr>
          <w:trHeight w:val="369"/>
        </w:trPr>
        <w:tc>
          <w:tcPr>
            <w:tcW w:w="830" w:type="dxa"/>
          </w:tcPr>
          <w:p w:rsidR="002F7FE4" w:rsidRPr="00CC7DF0" w:rsidRDefault="002F7FE4" w:rsidP="002F7FE4">
            <w:pPr>
              <w:ind w:left="155" w:right="76"/>
              <w:jc w:val="center"/>
              <w:rPr>
                <w:rFonts w:ascii="Times New Roman" w:eastAsia="Times New Roman" w:hAnsi="Times New Roman" w:cs="Times New Roman"/>
                <w:b/>
                <w:sz w:val="24"/>
                <w:lang w:eastAsia="ru-RU" w:bidi="ru-RU"/>
              </w:rPr>
            </w:pPr>
            <w:r w:rsidRPr="00CC7DF0">
              <w:rPr>
                <w:rFonts w:ascii="Times New Roman" w:eastAsia="Times New Roman" w:hAnsi="Times New Roman" w:cs="Times New Roman"/>
                <w:b/>
                <w:sz w:val="24"/>
                <w:lang w:eastAsia="ru-RU" w:bidi="ru-RU"/>
              </w:rPr>
              <w:t>Балл</w:t>
            </w:r>
          </w:p>
        </w:tc>
        <w:tc>
          <w:tcPr>
            <w:tcW w:w="1796" w:type="dxa"/>
          </w:tcPr>
          <w:p w:rsidR="002F7FE4" w:rsidRPr="00B81654" w:rsidRDefault="00B81654" w:rsidP="002F7FE4">
            <w:pPr>
              <w:jc w:val="center"/>
              <w:rPr>
                <w:rFonts w:ascii="Times New Roman" w:eastAsia="Times New Roman" w:hAnsi="Times New Roman" w:cs="Times New Roman"/>
                <w:b/>
                <w:sz w:val="24"/>
                <w:lang w:val="kk-KZ" w:eastAsia="ru-RU" w:bidi="ru-RU"/>
              </w:rPr>
            </w:pPr>
            <w:r>
              <w:rPr>
                <w:rFonts w:ascii="Times New Roman" w:eastAsia="Times New Roman" w:hAnsi="Times New Roman" w:cs="Times New Roman"/>
                <w:b/>
                <w:sz w:val="24"/>
                <w:lang w:val="kk-KZ" w:eastAsia="ru-RU" w:bidi="ru-RU"/>
              </w:rPr>
              <w:t>Мәні</w:t>
            </w:r>
          </w:p>
        </w:tc>
        <w:tc>
          <w:tcPr>
            <w:tcW w:w="4063" w:type="dxa"/>
          </w:tcPr>
          <w:p w:rsidR="002F7FE4" w:rsidRPr="00B81654" w:rsidRDefault="002F7FE4" w:rsidP="00B81654">
            <w:pPr>
              <w:rPr>
                <w:rFonts w:ascii="Times New Roman" w:eastAsia="Times New Roman" w:hAnsi="Times New Roman" w:cs="Times New Roman"/>
                <w:b/>
                <w:sz w:val="24"/>
                <w:lang w:val="kk-KZ" w:eastAsia="ru-RU" w:bidi="ru-RU"/>
              </w:rPr>
            </w:pPr>
            <w:r w:rsidRPr="00CC7DF0">
              <w:rPr>
                <w:rFonts w:ascii="Times New Roman" w:eastAsia="Times New Roman" w:hAnsi="Times New Roman" w:cs="Times New Roman"/>
                <w:b/>
                <w:sz w:val="24"/>
                <w:lang w:eastAsia="ru-RU" w:bidi="ru-RU"/>
              </w:rPr>
              <w:t xml:space="preserve"> </w:t>
            </w:r>
            <w:r w:rsidR="00B81654">
              <w:rPr>
                <w:rFonts w:ascii="Times New Roman" w:eastAsia="Times New Roman" w:hAnsi="Times New Roman" w:cs="Times New Roman"/>
                <w:b/>
                <w:sz w:val="24"/>
                <w:lang w:val="kk-KZ" w:eastAsia="ru-RU" w:bidi="ru-RU"/>
              </w:rPr>
              <w:t>Іске асырылу жиілігі</w:t>
            </w:r>
          </w:p>
        </w:tc>
        <w:tc>
          <w:tcPr>
            <w:tcW w:w="2958" w:type="dxa"/>
          </w:tcPr>
          <w:p w:rsidR="002F7FE4" w:rsidRPr="00B81654" w:rsidRDefault="00B81654" w:rsidP="002F7FE4">
            <w:pPr>
              <w:ind w:left="102"/>
              <w:rPr>
                <w:rFonts w:ascii="Times New Roman" w:eastAsia="Times New Roman" w:hAnsi="Times New Roman" w:cs="Times New Roman"/>
                <w:b/>
                <w:sz w:val="24"/>
                <w:lang w:val="kk-KZ" w:eastAsia="ru-RU" w:bidi="ru-RU"/>
              </w:rPr>
            </w:pPr>
            <w:r>
              <w:rPr>
                <w:rFonts w:ascii="Times New Roman" w:eastAsia="Times New Roman" w:hAnsi="Times New Roman" w:cs="Times New Roman"/>
                <w:b/>
                <w:sz w:val="24"/>
                <w:lang w:val="kk-KZ" w:eastAsia="ru-RU" w:bidi="ru-RU"/>
              </w:rPr>
              <w:t>Іске асырылу ықтималдығы</w:t>
            </w:r>
          </w:p>
        </w:tc>
      </w:tr>
      <w:tr w:rsidR="00B81654" w:rsidRPr="00D12467" w:rsidTr="00B81654">
        <w:trPr>
          <w:trHeight w:val="1037"/>
        </w:trPr>
        <w:tc>
          <w:tcPr>
            <w:tcW w:w="830" w:type="dxa"/>
          </w:tcPr>
          <w:p w:rsidR="00B81654" w:rsidRPr="00CC7DF0" w:rsidRDefault="00B81654" w:rsidP="002F7FE4">
            <w:pPr>
              <w:rPr>
                <w:rFonts w:ascii="Times New Roman" w:eastAsia="Times New Roman" w:hAnsi="Times New Roman" w:cs="Times New Roman"/>
                <w:b/>
                <w:sz w:val="26"/>
                <w:lang w:eastAsia="ru-RU" w:bidi="ru-RU"/>
              </w:rPr>
            </w:pPr>
          </w:p>
          <w:p w:rsidR="00B81654" w:rsidRPr="00CC7DF0" w:rsidRDefault="00B81654" w:rsidP="002F7FE4">
            <w:pPr>
              <w:rPr>
                <w:rFonts w:ascii="Times New Roman" w:eastAsia="Times New Roman" w:hAnsi="Times New Roman" w:cs="Times New Roman"/>
                <w:b/>
                <w:sz w:val="21"/>
                <w:lang w:eastAsia="ru-RU" w:bidi="ru-RU"/>
              </w:rPr>
            </w:pPr>
          </w:p>
          <w:p w:rsidR="00B81654" w:rsidRPr="00CC7DF0" w:rsidRDefault="00B81654" w:rsidP="002F7FE4">
            <w:pPr>
              <w:ind w:left="77"/>
              <w:jc w:val="center"/>
              <w:rPr>
                <w:rFonts w:ascii="Times New Roman" w:eastAsia="Times New Roman" w:hAnsi="Times New Roman" w:cs="Times New Roman"/>
                <w:sz w:val="24"/>
                <w:lang w:eastAsia="ru-RU" w:bidi="ru-RU"/>
              </w:rPr>
            </w:pPr>
            <w:r w:rsidRPr="00CC7DF0">
              <w:rPr>
                <w:rFonts w:ascii="Times New Roman" w:eastAsia="Times New Roman" w:hAnsi="Times New Roman" w:cs="Times New Roman"/>
                <w:sz w:val="24"/>
                <w:lang w:eastAsia="ru-RU" w:bidi="ru-RU"/>
              </w:rPr>
              <w:t>1</w:t>
            </w:r>
          </w:p>
        </w:tc>
        <w:tc>
          <w:tcPr>
            <w:tcW w:w="1796" w:type="dxa"/>
          </w:tcPr>
          <w:p w:rsidR="00B81654" w:rsidRPr="00CC7DF0" w:rsidRDefault="00B81654" w:rsidP="002F7FE4">
            <w:pPr>
              <w:rPr>
                <w:rFonts w:ascii="Times New Roman" w:eastAsia="Times New Roman" w:hAnsi="Times New Roman" w:cs="Times New Roman"/>
                <w:b/>
                <w:sz w:val="26"/>
                <w:lang w:eastAsia="ru-RU" w:bidi="ru-RU"/>
              </w:rPr>
            </w:pPr>
          </w:p>
          <w:p w:rsidR="00B81654" w:rsidRPr="00CC7DF0" w:rsidRDefault="00B81654" w:rsidP="002F7FE4">
            <w:pPr>
              <w:rPr>
                <w:rFonts w:ascii="Times New Roman" w:eastAsia="Times New Roman" w:hAnsi="Times New Roman" w:cs="Times New Roman"/>
                <w:b/>
                <w:sz w:val="21"/>
                <w:lang w:eastAsia="ru-RU" w:bidi="ru-RU"/>
              </w:rPr>
            </w:pPr>
          </w:p>
          <w:p w:rsidR="00B81654" w:rsidRPr="00B81654" w:rsidRDefault="00B81654" w:rsidP="002F7FE4">
            <w:pPr>
              <w:rPr>
                <w:rFonts w:ascii="Times New Roman" w:eastAsia="Times New Roman" w:hAnsi="Times New Roman" w:cs="Times New Roman"/>
                <w:sz w:val="24"/>
                <w:lang w:val="kk-KZ" w:eastAsia="ru-RU" w:bidi="ru-RU"/>
              </w:rPr>
            </w:pPr>
            <w:r>
              <w:rPr>
                <w:rFonts w:ascii="Times New Roman" w:eastAsia="Times New Roman" w:hAnsi="Times New Roman" w:cs="Times New Roman"/>
                <w:sz w:val="24"/>
                <w:lang w:val="kk-KZ" w:eastAsia="ru-RU" w:bidi="ru-RU"/>
              </w:rPr>
              <w:t>Өте сирек</w:t>
            </w:r>
          </w:p>
        </w:tc>
        <w:tc>
          <w:tcPr>
            <w:tcW w:w="4063" w:type="dxa"/>
          </w:tcPr>
          <w:p w:rsidR="00B81654" w:rsidRPr="00D12467" w:rsidRDefault="00B81654" w:rsidP="00B81654">
            <w:pPr>
              <w:rPr>
                <w:rFonts w:ascii="Times New Roman" w:hAnsi="Times New Roman" w:cs="Times New Roman"/>
                <w:sz w:val="24"/>
                <w:szCs w:val="24"/>
                <w:lang w:val="kk-KZ"/>
              </w:rPr>
            </w:pPr>
            <w:r w:rsidRPr="00D12467">
              <w:rPr>
                <w:rFonts w:ascii="Times New Roman" w:hAnsi="Times New Roman" w:cs="Times New Roman"/>
                <w:sz w:val="24"/>
                <w:szCs w:val="24"/>
                <w:lang w:val="kk-KZ"/>
              </w:rPr>
              <w:t xml:space="preserve">Талдау объектісінің қызметінде соңғы 5 жылда тіркелген бірлі-жарым оқиғалар. </w:t>
            </w:r>
          </w:p>
        </w:tc>
        <w:tc>
          <w:tcPr>
            <w:tcW w:w="2958" w:type="dxa"/>
          </w:tcPr>
          <w:p w:rsidR="00B81654" w:rsidRPr="00321ECB" w:rsidRDefault="00B81654" w:rsidP="00B81654">
            <w:pPr>
              <w:rPr>
                <w:rFonts w:ascii="Times New Roman" w:hAnsi="Times New Roman" w:cs="Times New Roman"/>
                <w:sz w:val="24"/>
                <w:szCs w:val="24"/>
              </w:rPr>
            </w:pPr>
            <w:r w:rsidRPr="00321ECB">
              <w:rPr>
                <w:rFonts w:ascii="Times New Roman" w:hAnsi="Times New Roman" w:cs="Times New Roman"/>
                <w:sz w:val="24"/>
                <w:szCs w:val="24"/>
              </w:rPr>
              <w:t xml:space="preserve">Оқиға өте сирек жағдайларда немесе 1% - ға </w:t>
            </w:r>
            <w:proofErr w:type="gramStart"/>
            <w:r w:rsidRPr="00321ECB">
              <w:rPr>
                <w:rFonts w:ascii="Times New Roman" w:hAnsi="Times New Roman" w:cs="Times New Roman"/>
                <w:sz w:val="24"/>
                <w:szCs w:val="24"/>
              </w:rPr>
              <w:t xml:space="preserve">дейін </w:t>
            </w:r>
            <w:r w:rsidRPr="00321ECB">
              <w:rPr>
                <w:rFonts w:ascii="Times New Roman" w:hAnsi="Times New Roman" w:cs="Times New Roman"/>
                <w:sz w:val="24"/>
                <w:szCs w:val="24"/>
                <w:lang w:val="kk-KZ"/>
              </w:rPr>
              <w:t xml:space="preserve"> мүмкіндігімен</w:t>
            </w:r>
            <w:proofErr w:type="gramEnd"/>
            <w:r w:rsidRPr="00321ECB">
              <w:rPr>
                <w:rFonts w:ascii="Times New Roman" w:hAnsi="Times New Roman" w:cs="Times New Roman"/>
                <w:sz w:val="24"/>
                <w:szCs w:val="24"/>
                <w:lang w:val="kk-KZ"/>
              </w:rPr>
              <w:t xml:space="preserve"> іске</w:t>
            </w:r>
            <w:r w:rsidRPr="00321ECB">
              <w:rPr>
                <w:rFonts w:ascii="Times New Roman" w:hAnsi="Times New Roman" w:cs="Times New Roman"/>
                <w:sz w:val="24"/>
                <w:szCs w:val="24"/>
              </w:rPr>
              <w:t xml:space="preserve"> асырылуы мүмкін.</w:t>
            </w:r>
          </w:p>
        </w:tc>
      </w:tr>
      <w:tr w:rsidR="00B81654" w:rsidRPr="00D12467" w:rsidTr="00B81654">
        <w:trPr>
          <w:trHeight w:val="827"/>
        </w:trPr>
        <w:tc>
          <w:tcPr>
            <w:tcW w:w="830" w:type="dxa"/>
          </w:tcPr>
          <w:p w:rsidR="00B81654" w:rsidRPr="00B81654" w:rsidRDefault="00B81654" w:rsidP="002F7FE4">
            <w:pPr>
              <w:spacing w:before="2"/>
              <w:rPr>
                <w:rFonts w:ascii="Times New Roman" w:eastAsia="Times New Roman" w:hAnsi="Times New Roman" w:cs="Times New Roman"/>
                <w:b/>
                <w:sz w:val="23"/>
                <w:lang w:eastAsia="ru-RU" w:bidi="ru-RU"/>
              </w:rPr>
            </w:pPr>
          </w:p>
          <w:p w:rsidR="00B81654" w:rsidRPr="00B81654" w:rsidRDefault="00B81654" w:rsidP="002F7FE4">
            <w:pPr>
              <w:spacing w:before="1"/>
              <w:ind w:left="77"/>
              <w:jc w:val="center"/>
              <w:rPr>
                <w:rFonts w:ascii="Times New Roman" w:eastAsia="Times New Roman" w:hAnsi="Times New Roman" w:cs="Times New Roman"/>
                <w:sz w:val="24"/>
                <w:lang w:eastAsia="ru-RU" w:bidi="ru-RU"/>
              </w:rPr>
            </w:pPr>
          </w:p>
          <w:p w:rsidR="00B81654" w:rsidRPr="00CC7DF0" w:rsidRDefault="00B81654" w:rsidP="002F7FE4">
            <w:pPr>
              <w:spacing w:before="1"/>
              <w:ind w:left="77"/>
              <w:jc w:val="center"/>
              <w:rPr>
                <w:rFonts w:ascii="Times New Roman" w:eastAsia="Times New Roman" w:hAnsi="Times New Roman" w:cs="Times New Roman"/>
                <w:sz w:val="24"/>
                <w:lang w:eastAsia="ru-RU" w:bidi="ru-RU"/>
              </w:rPr>
            </w:pPr>
            <w:r w:rsidRPr="00CC7DF0">
              <w:rPr>
                <w:rFonts w:ascii="Times New Roman" w:eastAsia="Times New Roman" w:hAnsi="Times New Roman" w:cs="Times New Roman"/>
                <w:sz w:val="24"/>
                <w:lang w:eastAsia="ru-RU" w:bidi="ru-RU"/>
              </w:rPr>
              <w:t>2</w:t>
            </w:r>
          </w:p>
        </w:tc>
        <w:tc>
          <w:tcPr>
            <w:tcW w:w="1796" w:type="dxa"/>
          </w:tcPr>
          <w:p w:rsidR="00B81654" w:rsidRPr="00CC7DF0" w:rsidRDefault="00B81654" w:rsidP="002F7FE4">
            <w:pPr>
              <w:spacing w:before="2"/>
              <w:rPr>
                <w:rFonts w:ascii="Times New Roman" w:eastAsia="Times New Roman" w:hAnsi="Times New Roman" w:cs="Times New Roman"/>
                <w:b/>
                <w:sz w:val="23"/>
                <w:lang w:eastAsia="ru-RU" w:bidi="ru-RU"/>
              </w:rPr>
            </w:pPr>
          </w:p>
          <w:p w:rsidR="00B81654" w:rsidRPr="00CC7DF0" w:rsidRDefault="00B81654" w:rsidP="002F7FE4">
            <w:pPr>
              <w:spacing w:before="1"/>
              <w:rPr>
                <w:rFonts w:ascii="Times New Roman" w:eastAsia="Times New Roman" w:hAnsi="Times New Roman" w:cs="Times New Roman"/>
                <w:sz w:val="24"/>
                <w:lang w:eastAsia="ru-RU" w:bidi="ru-RU"/>
              </w:rPr>
            </w:pPr>
          </w:p>
          <w:p w:rsidR="00B81654" w:rsidRPr="00B81654" w:rsidRDefault="00B81654" w:rsidP="002F7FE4">
            <w:pPr>
              <w:spacing w:before="1"/>
              <w:rPr>
                <w:rFonts w:ascii="Times New Roman" w:eastAsia="Times New Roman" w:hAnsi="Times New Roman" w:cs="Times New Roman"/>
                <w:sz w:val="24"/>
                <w:lang w:val="kk-KZ" w:eastAsia="ru-RU" w:bidi="ru-RU"/>
              </w:rPr>
            </w:pPr>
            <w:r>
              <w:rPr>
                <w:rFonts w:ascii="Times New Roman" w:eastAsia="Times New Roman" w:hAnsi="Times New Roman" w:cs="Times New Roman"/>
                <w:sz w:val="24"/>
                <w:lang w:val="kk-KZ" w:eastAsia="ru-RU" w:bidi="ru-RU"/>
              </w:rPr>
              <w:t xml:space="preserve">Сирек </w:t>
            </w:r>
          </w:p>
        </w:tc>
        <w:tc>
          <w:tcPr>
            <w:tcW w:w="4063" w:type="dxa"/>
          </w:tcPr>
          <w:p w:rsidR="00B81654" w:rsidRPr="00321ECB" w:rsidRDefault="00B81654" w:rsidP="00B81654">
            <w:pPr>
              <w:rPr>
                <w:rFonts w:ascii="Times New Roman" w:hAnsi="Times New Roman" w:cs="Times New Roman"/>
                <w:sz w:val="24"/>
                <w:szCs w:val="24"/>
                <w:lang w:val="kk-KZ"/>
              </w:rPr>
            </w:pPr>
            <w:r w:rsidRPr="00D12467">
              <w:rPr>
                <w:rFonts w:ascii="Times New Roman" w:hAnsi="Times New Roman" w:cs="Times New Roman"/>
                <w:sz w:val="24"/>
                <w:szCs w:val="24"/>
                <w:lang w:val="kk-KZ"/>
              </w:rPr>
              <w:t xml:space="preserve">Соңғы 2 жыл ішінде талдау объектісінің қызметінде аз белгілі немесе тіркелген инциденттер. </w:t>
            </w:r>
            <w:r w:rsidRPr="00321ECB">
              <w:rPr>
                <w:rFonts w:ascii="Times New Roman" w:hAnsi="Times New Roman" w:cs="Times New Roman"/>
                <w:sz w:val="24"/>
                <w:szCs w:val="24"/>
                <w:lang w:val="kk-KZ"/>
              </w:rPr>
              <w:t xml:space="preserve"> </w:t>
            </w:r>
          </w:p>
        </w:tc>
        <w:tc>
          <w:tcPr>
            <w:tcW w:w="2958" w:type="dxa"/>
          </w:tcPr>
          <w:p w:rsidR="00B81654" w:rsidRPr="00321ECB" w:rsidRDefault="00B81654" w:rsidP="00B81654">
            <w:pPr>
              <w:rPr>
                <w:rFonts w:ascii="Times New Roman" w:hAnsi="Times New Roman" w:cs="Times New Roman"/>
                <w:sz w:val="24"/>
                <w:szCs w:val="24"/>
                <w:lang w:val="kk-KZ"/>
              </w:rPr>
            </w:pPr>
            <w:r w:rsidRPr="00321ECB">
              <w:rPr>
                <w:rFonts w:ascii="Times New Roman" w:hAnsi="Times New Roman" w:cs="Times New Roman"/>
                <w:sz w:val="24"/>
                <w:szCs w:val="24"/>
                <w:lang w:val="kk-KZ"/>
              </w:rPr>
              <w:t xml:space="preserve"> Оқиға сирек жағдайларда немесе 1% - дан 10% - ға дейін іске асырылуы мүмкін.</w:t>
            </w:r>
          </w:p>
        </w:tc>
      </w:tr>
      <w:tr w:rsidR="002F7FE4" w:rsidRPr="00D12467" w:rsidTr="00B81654">
        <w:trPr>
          <w:trHeight w:val="827"/>
        </w:trPr>
        <w:tc>
          <w:tcPr>
            <w:tcW w:w="830" w:type="dxa"/>
          </w:tcPr>
          <w:p w:rsidR="002F7FE4" w:rsidRPr="00B81654" w:rsidRDefault="002F7FE4" w:rsidP="002F7FE4">
            <w:pPr>
              <w:spacing w:before="2"/>
              <w:rPr>
                <w:rFonts w:ascii="Times New Roman" w:eastAsia="Times New Roman" w:hAnsi="Times New Roman" w:cs="Times New Roman"/>
                <w:b/>
                <w:sz w:val="23"/>
                <w:lang w:val="kk-KZ" w:eastAsia="ru-RU" w:bidi="ru-RU"/>
              </w:rPr>
            </w:pPr>
          </w:p>
          <w:p w:rsidR="002F7FE4" w:rsidRPr="00CC7DF0" w:rsidRDefault="002F7FE4" w:rsidP="002F7FE4">
            <w:pPr>
              <w:spacing w:before="1"/>
              <w:ind w:left="77"/>
              <w:jc w:val="center"/>
              <w:rPr>
                <w:rFonts w:ascii="Times New Roman" w:eastAsia="Times New Roman" w:hAnsi="Times New Roman" w:cs="Times New Roman"/>
                <w:lang w:eastAsia="ru-RU" w:bidi="ru-RU"/>
              </w:rPr>
            </w:pPr>
            <w:r w:rsidRPr="00CC7DF0">
              <w:rPr>
                <w:rFonts w:ascii="Times New Roman" w:eastAsia="Times New Roman" w:hAnsi="Times New Roman" w:cs="Times New Roman"/>
                <w:sz w:val="24"/>
                <w:lang w:eastAsia="ru-RU" w:bidi="ru-RU"/>
              </w:rPr>
              <w:t>3</w:t>
            </w:r>
          </w:p>
        </w:tc>
        <w:tc>
          <w:tcPr>
            <w:tcW w:w="1796" w:type="dxa"/>
          </w:tcPr>
          <w:p w:rsidR="002F7FE4" w:rsidRPr="00CC7DF0" w:rsidRDefault="002F7FE4" w:rsidP="002F7FE4">
            <w:pPr>
              <w:spacing w:before="2"/>
              <w:rPr>
                <w:rFonts w:ascii="Times New Roman" w:eastAsia="Times New Roman" w:hAnsi="Times New Roman" w:cs="Times New Roman"/>
                <w:b/>
                <w:sz w:val="23"/>
                <w:lang w:eastAsia="ru-RU" w:bidi="ru-RU"/>
              </w:rPr>
            </w:pPr>
          </w:p>
          <w:p w:rsidR="002F7FE4" w:rsidRPr="00321ECB" w:rsidRDefault="00321ECB" w:rsidP="002F7FE4">
            <w:pPr>
              <w:spacing w:before="1"/>
              <w:rPr>
                <w:rFonts w:ascii="Times New Roman" w:eastAsia="Times New Roman" w:hAnsi="Times New Roman" w:cs="Times New Roman"/>
                <w:lang w:val="kk-KZ" w:eastAsia="ru-RU" w:bidi="ru-RU"/>
              </w:rPr>
            </w:pPr>
            <w:r>
              <w:rPr>
                <w:rFonts w:ascii="Times New Roman" w:eastAsia="Times New Roman" w:hAnsi="Times New Roman" w:cs="Times New Roman"/>
                <w:sz w:val="24"/>
                <w:lang w:val="kk-KZ" w:eastAsia="ru-RU" w:bidi="ru-RU"/>
              </w:rPr>
              <w:t>Кейбір кезде</w:t>
            </w:r>
          </w:p>
        </w:tc>
        <w:tc>
          <w:tcPr>
            <w:tcW w:w="4063" w:type="dxa"/>
          </w:tcPr>
          <w:p w:rsidR="002F7FE4" w:rsidRPr="00D12467" w:rsidRDefault="00321ECB" w:rsidP="00321ECB">
            <w:pPr>
              <w:ind w:left="108" w:right="302"/>
              <w:jc w:val="both"/>
              <w:rPr>
                <w:rFonts w:ascii="Times New Roman" w:eastAsia="Times New Roman" w:hAnsi="Times New Roman" w:cs="Times New Roman"/>
                <w:sz w:val="24"/>
                <w:szCs w:val="24"/>
                <w:lang w:val="kk-KZ" w:eastAsia="ru-RU" w:bidi="ru-RU"/>
              </w:rPr>
            </w:pPr>
            <w:r w:rsidRPr="00D12467">
              <w:rPr>
                <w:rFonts w:ascii="Times New Roman" w:eastAsia="Times New Roman" w:hAnsi="Times New Roman" w:cs="Times New Roman"/>
                <w:sz w:val="24"/>
                <w:szCs w:val="24"/>
                <w:lang w:val="kk-KZ" w:eastAsia="ru-RU" w:bidi="ru-RU"/>
              </w:rPr>
              <w:t xml:space="preserve">Оқиға талдау объектісінің қызметінде соңғы жыл ішінде тіркелді. </w:t>
            </w:r>
          </w:p>
        </w:tc>
        <w:tc>
          <w:tcPr>
            <w:tcW w:w="2958" w:type="dxa"/>
          </w:tcPr>
          <w:p w:rsidR="002F7FE4" w:rsidRPr="00D12467" w:rsidRDefault="00321ECB" w:rsidP="002F7FE4">
            <w:pPr>
              <w:spacing w:line="260" w:lineRule="exact"/>
              <w:ind w:left="110"/>
              <w:rPr>
                <w:rFonts w:ascii="Times New Roman" w:eastAsia="Times New Roman" w:hAnsi="Times New Roman" w:cs="Times New Roman"/>
                <w:sz w:val="24"/>
                <w:lang w:val="kk-KZ" w:eastAsia="ru-RU" w:bidi="ru-RU"/>
              </w:rPr>
            </w:pPr>
            <w:r w:rsidRPr="00D12467">
              <w:rPr>
                <w:rFonts w:ascii="Times New Roman" w:eastAsia="Times New Roman" w:hAnsi="Times New Roman" w:cs="Times New Roman"/>
                <w:sz w:val="24"/>
                <w:lang w:val="kk-KZ" w:eastAsia="ru-RU" w:bidi="ru-RU"/>
              </w:rPr>
              <w:t>Тәуекелді іске асыру ықтималдығы 11% -дан 25% -ға дейін.</w:t>
            </w:r>
          </w:p>
        </w:tc>
      </w:tr>
      <w:tr w:rsidR="00321ECB" w:rsidRPr="00D12467" w:rsidTr="00B81654">
        <w:trPr>
          <w:trHeight w:val="827"/>
        </w:trPr>
        <w:tc>
          <w:tcPr>
            <w:tcW w:w="830" w:type="dxa"/>
          </w:tcPr>
          <w:p w:rsidR="00321ECB" w:rsidRPr="00D12467" w:rsidRDefault="00321ECB" w:rsidP="002F7FE4">
            <w:pPr>
              <w:spacing w:before="2"/>
              <w:rPr>
                <w:rFonts w:ascii="Times New Roman" w:eastAsia="Times New Roman" w:hAnsi="Times New Roman" w:cs="Times New Roman"/>
                <w:sz w:val="23"/>
                <w:lang w:val="kk-KZ" w:eastAsia="ru-RU" w:bidi="ru-RU"/>
              </w:rPr>
            </w:pPr>
          </w:p>
          <w:p w:rsidR="00321ECB" w:rsidRPr="00D12467" w:rsidRDefault="00321ECB" w:rsidP="002F7FE4">
            <w:pPr>
              <w:spacing w:before="2"/>
              <w:ind w:right="309"/>
              <w:jc w:val="right"/>
              <w:rPr>
                <w:rFonts w:ascii="Times New Roman" w:eastAsia="Times New Roman" w:hAnsi="Times New Roman" w:cs="Times New Roman"/>
                <w:sz w:val="23"/>
                <w:lang w:val="kk-KZ" w:eastAsia="ru-RU" w:bidi="ru-RU"/>
              </w:rPr>
            </w:pPr>
          </w:p>
          <w:p w:rsidR="00321ECB" w:rsidRPr="00CC7DF0" w:rsidRDefault="00321ECB" w:rsidP="002F7FE4">
            <w:pPr>
              <w:spacing w:before="2"/>
              <w:ind w:right="309"/>
              <w:jc w:val="right"/>
              <w:rPr>
                <w:rFonts w:ascii="Times New Roman" w:eastAsia="Times New Roman" w:hAnsi="Times New Roman" w:cs="Times New Roman"/>
                <w:sz w:val="23"/>
                <w:lang w:eastAsia="ru-RU" w:bidi="ru-RU"/>
              </w:rPr>
            </w:pPr>
            <w:r w:rsidRPr="00CC7DF0">
              <w:rPr>
                <w:rFonts w:ascii="Times New Roman" w:eastAsia="Times New Roman" w:hAnsi="Times New Roman" w:cs="Times New Roman"/>
                <w:sz w:val="23"/>
                <w:lang w:eastAsia="ru-RU" w:bidi="ru-RU"/>
              </w:rPr>
              <w:t>4</w:t>
            </w:r>
          </w:p>
        </w:tc>
        <w:tc>
          <w:tcPr>
            <w:tcW w:w="1796" w:type="dxa"/>
          </w:tcPr>
          <w:p w:rsidR="00321ECB" w:rsidRPr="00CC7DF0" w:rsidRDefault="00321ECB" w:rsidP="002F7FE4">
            <w:pPr>
              <w:spacing w:before="2"/>
              <w:rPr>
                <w:rFonts w:ascii="Times New Roman" w:eastAsia="Times New Roman" w:hAnsi="Times New Roman" w:cs="Times New Roman"/>
                <w:sz w:val="23"/>
                <w:lang w:eastAsia="ru-RU" w:bidi="ru-RU"/>
              </w:rPr>
            </w:pPr>
          </w:p>
          <w:p w:rsidR="00321ECB" w:rsidRPr="00CC7DF0" w:rsidRDefault="00321ECB" w:rsidP="002F7FE4">
            <w:pPr>
              <w:spacing w:before="2"/>
              <w:ind w:right="248"/>
              <w:rPr>
                <w:rFonts w:ascii="Times New Roman" w:eastAsia="Times New Roman" w:hAnsi="Times New Roman" w:cs="Times New Roman"/>
                <w:sz w:val="23"/>
                <w:lang w:eastAsia="ru-RU" w:bidi="ru-RU"/>
              </w:rPr>
            </w:pPr>
          </w:p>
          <w:p w:rsidR="00321ECB" w:rsidRPr="00321ECB" w:rsidRDefault="00321ECB" w:rsidP="002F7FE4">
            <w:pPr>
              <w:spacing w:before="2"/>
              <w:ind w:right="248"/>
              <w:rPr>
                <w:rFonts w:ascii="Times New Roman" w:eastAsia="Times New Roman" w:hAnsi="Times New Roman" w:cs="Times New Roman"/>
                <w:sz w:val="23"/>
                <w:lang w:val="kk-KZ" w:eastAsia="ru-RU" w:bidi="ru-RU"/>
              </w:rPr>
            </w:pPr>
            <w:r>
              <w:rPr>
                <w:rFonts w:ascii="Times New Roman" w:eastAsia="Times New Roman" w:hAnsi="Times New Roman" w:cs="Times New Roman"/>
                <w:sz w:val="23"/>
                <w:lang w:val="kk-KZ" w:eastAsia="ru-RU" w:bidi="ru-RU"/>
              </w:rPr>
              <w:t>Жиі</w:t>
            </w:r>
          </w:p>
        </w:tc>
        <w:tc>
          <w:tcPr>
            <w:tcW w:w="4063" w:type="dxa"/>
          </w:tcPr>
          <w:p w:rsidR="00321ECB" w:rsidRPr="00321ECB" w:rsidRDefault="00321ECB" w:rsidP="00D12467">
            <w:pPr>
              <w:rPr>
                <w:rFonts w:ascii="Times New Roman" w:hAnsi="Times New Roman" w:cs="Times New Roman"/>
                <w:sz w:val="24"/>
                <w:szCs w:val="24"/>
                <w:lang w:val="kk-KZ"/>
              </w:rPr>
            </w:pPr>
            <w:r w:rsidRPr="00321ECB">
              <w:rPr>
                <w:rFonts w:ascii="Times New Roman" w:hAnsi="Times New Roman" w:cs="Times New Roman"/>
                <w:sz w:val="24"/>
                <w:szCs w:val="24"/>
                <w:lang w:val="kk-KZ"/>
              </w:rPr>
              <w:t>Оқиға талдау объектісінің қызметінде соңғы алты ай ішінде тіркелді.</w:t>
            </w:r>
          </w:p>
        </w:tc>
        <w:tc>
          <w:tcPr>
            <w:tcW w:w="2958" w:type="dxa"/>
          </w:tcPr>
          <w:p w:rsidR="00321ECB" w:rsidRPr="00321ECB" w:rsidRDefault="00321ECB" w:rsidP="002F7FE4">
            <w:pPr>
              <w:spacing w:before="9"/>
              <w:rPr>
                <w:rFonts w:ascii="Times New Roman" w:eastAsia="Times New Roman" w:hAnsi="Times New Roman" w:cs="Times New Roman"/>
                <w:b/>
                <w:lang w:val="kk-KZ" w:eastAsia="ru-RU" w:bidi="ru-RU"/>
              </w:rPr>
            </w:pPr>
          </w:p>
          <w:p w:rsidR="00321ECB" w:rsidRPr="00D12467" w:rsidRDefault="00321ECB" w:rsidP="00321ECB">
            <w:pPr>
              <w:ind w:left="110" w:right="298"/>
              <w:rPr>
                <w:rFonts w:ascii="Times New Roman" w:eastAsia="Times New Roman" w:hAnsi="Times New Roman" w:cs="Times New Roman"/>
                <w:sz w:val="24"/>
                <w:lang w:val="kk-KZ" w:eastAsia="ru-RU" w:bidi="ru-RU"/>
              </w:rPr>
            </w:pPr>
            <w:r w:rsidRPr="00D12467">
              <w:rPr>
                <w:rFonts w:ascii="Times New Roman" w:eastAsia="Times New Roman" w:hAnsi="Times New Roman" w:cs="Times New Roman"/>
                <w:sz w:val="24"/>
                <w:lang w:val="kk-KZ" w:eastAsia="ru-RU" w:bidi="ru-RU"/>
              </w:rPr>
              <w:t xml:space="preserve">Тәуекелді іске асыру ықтималдығы 26%-дан 50%-ға дейін.  </w:t>
            </w:r>
          </w:p>
        </w:tc>
      </w:tr>
      <w:tr w:rsidR="00321ECB" w:rsidRPr="00D12467" w:rsidTr="00B81654">
        <w:trPr>
          <w:trHeight w:val="827"/>
        </w:trPr>
        <w:tc>
          <w:tcPr>
            <w:tcW w:w="830" w:type="dxa"/>
          </w:tcPr>
          <w:p w:rsidR="00321ECB" w:rsidRPr="00D12467" w:rsidRDefault="00321ECB" w:rsidP="002F7FE4">
            <w:pPr>
              <w:spacing w:before="6"/>
              <w:rPr>
                <w:rFonts w:ascii="Times New Roman" w:eastAsia="Times New Roman" w:hAnsi="Times New Roman" w:cs="Times New Roman"/>
                <w:b/>
                <w:lang w:val="kk-KZ" w:eastAsia="ru-RU" w:bidi="ru-RU"/>
              </w:rPr>
            </w:pPr>
          </w:p>
          <w:p w:rsidR="00321ECB" w:rsidRPr="00CC7DF0" w:rsidRDefault="00321ECB" w:rsidP="002F7FE4">
            <w:pPr>
              <w:ind w:right="309"/>
              <w:jc w:val="right"/>
              <w:rPr>
                <w:rFonts w:ascii="Times New Roman" w:eastAsia="Times New Roman" w:hAnsi="Times New Roman" w:cs="Times New Roman"/>
                <w:sz w:val="24"/>
                <w:lang w:eastAsia="ru-RU" w:bidi="ru-RU"/>
              </w:rPr>
            </w:pPr>
            <w:r w:rsidRPr="00CC7DF0">
              <w:rPr>
                <w:rFonts w:ascii="Times New Roman" w:eastAsia="Times New Roman" w:hAnsi="Times New Roman" w:cs="Times New Roman"/>
                <w:sz w:val="24"/>
                <w:lang w:eastAsia="ru-RU" w:bidi="ru-RU"/>
              </w:rPr>
              <w:t>5</w:t>
            </w:r>
          </w:p>
        </w:tc>
        <w:tc>
          <w:tcPr>
            <w:tcW w:w="1796" w:type="dxa"/>
          </w:tcPr>
          <w:p w:rsidR="00321ECB" w:rsidRPr="00CC7DF0" w:rsidRDefault="00321ECB" w:rsidP="002F7FE4">
            <w:pPr>
              <w:spacing w:before="6"/>
              <w:rPr>
                <w:rFonts w:ascii="Times New Roman" w:eastAsia="Times New Roman" w:hAnsi="Times New Roman" w:cs="Times New Roman"/>
                <w:b/>
                <w:lang w:eastAsia="ru-RU" w:bidi="ru-RU"/>
              </w:rPr>
            </w:pPr>
          </w:p>
          <w:p w:rsidR="00321ECB" w:rsidRPr="00321ECB" w:rsidRDefault="00321ECB" w:rsidP="002F7FE4">
            <w:pPr>
              <w:ind w:right="248"/>
              <w:rPr>
                <w:rFonts w:ascii="Times New Roman" w:eastAsia="Times New Roman" w:hAnsi="Times New Roman" w:cs="Times New Roman"/>
                <w:sz w:val="24"/>
                <w:lang w:val="kk-KZ" w:eastAsia="ru-RU" w:bidi="ru-RU"/>
              </w:rPr>
            </w:pPr>
            <w:r>
              <w:rPr>
                <w:rFonts w:ascii="Times New Roman" w:eastAsia="Times New Roman" w:hAnsi="Times New Roman" w:cs="Times New Roman"/>
                <w:sz w:val="24"/>
                <w:lang w:val="kk-KZ" w:eastAsia="ru-RU" w:bidi="ru-RU"/>
              </w:rPr>
              <w:t>Өте жиі</w:t>
            </w:r>
          </w:p>
        </w:tc>
        <w:tc>
          <w:tcPr>
            <w:tcW w:w="4063" w:type="dxa"/>
          </w:tcPr>
          <w:p w:rsidR="00321ECB" w:rsidRPr="00321ECB" w:rsidRDefault="00321ECB" w:rsidP="00D12467">
            <w:pPr>
              <w:rPr>
                <w:rFonts w:ascii="Times New Roman" w:hAnsi="Times New Roman" w:cs="Times New Roman"/>
                <w:sz w:val="24"/>
                <w:szCs w:val="24"/>
                <w:lang w:val="kk-KZ"/>
              </w:rPr>
            </w:pPr>
            <w:r w:rsidRPr="00321ECB">
              <w:rPr>
                <w:rFonts w:ascii="Times New Roman" w:hAnsi="Times New Roman" w:cs="Times New Roman"/>
                <w:sz w:val="24"/>
                <w:szCs w:val="24"/>
                <w:lang w:val="kk-KZ"/>
              </w:rPr>
              <w:t>Оқиға соңғы алты ай ішінде бірнеше рет тіркелді.</w:t>
            </w:r>
          </w:p>
        </w:tc>
        <w:tc>
          <w:tcPr>
            <w:tcW w:w="2958" w:type="dxa"/>
          </w:tcPr>
          <w:p w:rsidR="00321ECB" w:rsidRPr="00D12467" w:rsidRDefault="00321ECB" w:rsidP="00321ECB">
            <w:pPr>
              <w:spacing w:line="260" w:lineRule="exact"/>
              <w:ind w:left="170"/>
              <w:rPr>
                <w:rFonts w:ascii="Times New Roman" w:eastAsia="Times New Roman" w:hAnsi="Times New Roman" w:cs="Times New Roman"/>
                <w:sz w:val="24"/>
                <w:lang w:val="kk-KZ" w:eastAsia="ru-RU" w:bidi="ru-RU"/>
              </w:rPr>
            </w:pPr>
            <w:r w:rsidRPr="00321ECB">
              <w:rPr>
                <w:rFonts w:ascii="Times New Roman" w:eastAsia="Times New Roman" w:hAnsi="Times New Roman" w:cs="Times New Roman"/>
                <w:sz w:val="24"/>
                <w:lang w:val="kk-KZ" w:eastAsia="ru-RU" w:bidi="ru-RU"/>
              </w:rPr>
              <w:t xml:space="preserve">Тәуекелді іске асыру ықтималдығы </w:t>
            </w:r>
            <w:r>
              <w:rPr>
                <w:rFonts w:ascii="Times New Roman" w:eastAsia="Times New Roman" w:hAnsi="Times New Roman" w:cs="Times New Roman"/>
                <w:sz w:val="24"/>
                <w:lang w:val="kk-KZ" w:eastAsia="ru-RU" w:bidi="ru-RU"/>
              </w:rPr>
              <w:t>өте жоғары 50</w:t>
            </w:r>
            <w:r w:rsidRPr="00321ECB">
              <w:rPr>
                <w:rFonts w:ascii="Times New Roman" w:eastAsia="Times New Roman" w:hAnsi="Times New Roman" w:cs="Times New Roman"/>
                <w:sz w:val="24"/>
                <w:lang w:val="kk-KZ" w:eastAsia="ru-RU" w:bidi="ru-RU"/>
              </w:rPr>
              <w:t xml:space="preserve">%-дан </w:t>
            </w:r>
            <w:r>
              <w:rPr>
                <w:rFonts w:ascii="Times New Roman" w:eastAsia="Times New Roman" w:hAnsi="Times New Roman" w:cs="Times New Roman"/>
                <w:sz w:val="24"/>
                <w:lang w:val="kk-KZ" w:eastAsia="ru-RU" w:bidi="ru-RU"/>
              </w:rPr>
              <w:t>10</w:t>
            </w:r>
            <w:r w:rsidRPr="00321ECB">
              <w:rPr>
                <w:rFonts w:ascii="Times New Roman" w:eastAsia="Times New Roman" w:hAnsi="Times New Roman" w:cs="Times New Roman"/>
                <w:sz w:val="24"/>
                <w:lang w:val="kk-KZ" w:eastAsia="ru-RU" w:bidi="ru-RU"/>
              </w:rPr>
              <w:t xml:space="preserve">0%-ға дейін.  </w:t>
            </w:r>
            <w:r>
              <w:rPr>
                <w:rFonts w:ascii="Times New Roman" w:eastAsia="Times New Roman" w:hAnsi="Times New Roman" w:cs="Times New Roman"/>
                <w:sz w:val="24"/>
                <w:lang w:val="kk-KZ" w:eastAsia="ru-RU" w:bidi="ru-RU"/>
              </w:rPr>
              <w:t xml:space="preserve"> </w:t>
            </w:r>
          </w:p>
          <w:p w:rsidR="00321ECB" w:rsidRPr="00D12467" w:rsidRDefault="00321ECB" w:rsidP="002F7FE4">
            <w:pPr>
              <w:spacing w:line="270" w:lineRule="atLeast"/>
              <w:ind w:left="110" w:right="139"/>
              <w:rPr>
                <w:rFonts w:ascii="Times New Roman" w:eastAsia="Times New Roman" w:hAnsi="Times New Roman" w:cs="Times New Roman"/>
                <w:sz w:val="24"/>
                <w:lang w:val="kk-KZ" w:eastAsia="ru-RU" w:bidi="ru-RU"/>
              </w:rPr>
            </w:pPr>
          </w:p>
        </w:tc>
      </w:tr>
    </w:tbl>
    <w:p w:rsidR="002F65CC" w:rsidRPr="00D12467" w:rsidRDefault="002F65CC" w:rsidP="002F65CC">
      <w:pPr>
        <w:jc w:val="center"/>
        <w:rPr>
          <w:rFonts w:ascii="Times New Roman" w:eastAsia="Times New Roman" w:hAnsi="Times New Roman" w:cs="Times New Roman"/>
          <w:b/>
          <w:bCs/>
          <w:szCs w:val="24"/>
          <w:lang w:val="kk-KZ" w:eastAsia="ru-RU" w:bidi="ru-RU"/>
        </w:rPr>
      </w:pPr>
      <w:bookmarkStart w:id="1" w:name="_Toc64127413"/>
      <w:bookmarkStart w:id="2" w:name="_Toc64128940"/>
      <w:bookmarkStart w:id="3" w:name="_Toc64129006"/>
      <w:bookmarkStart w:id="4" w:name="_Toc64129176"/>
      <w:bookmarkStart w:id="5" w:name="_Toc64129293"/>
      <w:bookmarkStart w:id="6" w:name="_Toc64129490"/>
    </w:p>
    <w:p w:rsidR="003F5F5B" w:rsidRPr="00CC7DF0" w:rsidRDefault="002C0A9A" w:rsidP="002F65CC">
      <w:pPr>
        <w:jc w:val="center"/>
        <w:rPr>
          <w:rFonts w:ascii="Times New Roman" w:eastAsia="Times New Roman" w:hAnsi="Times New Roman" w:cs="Times New Roman"/>
          <w:b/>
          <w:bCs/>
          <w:szCs w:val="24"/>
          <w:lang w:eastAsia="ru-RU" w:bidi="ru-RU"/>
        </w:rPr>
      </w:pPr>
      <w:r>
        <w:rPr>
          <w:rFonts w:ascii="Times New Roman" w:eastAsia="Times New Roman" w:hAnsi="Times New Roman" w:cs="Times New Roman"/>
          <w:b/>
          <w:bCs/>
          <w:szCs w:val="24"/>
          <w:lang w:val="kk-KZ" w:eastAsia="ru-RU" w:bidi="ru-RU"/>
        </w:rPr>
        <w:t>Тәуекелдердің әсер етуін бағалау өлшемшарттары</w:t>
      </w:r>
      <w:bookmarkEnd w:id="1"/>
      <w:bookmarkEnd w:id="2"/>
      <w:bookmarkEnd w:id="3"/>
      <w:bookmarkEnd w:id="4"/>
      <w:bookmarkEnd w:id="5"/>
      <w:bookmarkEnd w:id="6"/>
    </w:p>
    <w:p w:rsidR="003F5F5B" w:rsidRPr="00CC7DF0" w:rsidRDefault="003F5F5B" w:rsidP="003F5F5B">
      <w:pPr>
        <w:widowControl w:val="0"/>
        <w:autoSpaceDE w:val="0"/>
        <w:autoSpaceDN w:val="0"/>
        <w:spacing w:before="77"/>
        <w:jc w:val="center"/>
        <w:outlineLvl w:val="0"/>
        <w:rPr>
          <w:rFonts w:ascii="Times New Roman" w:eastAsia="Times New Roman" w:hAnsi="Times New Roman" w:cs="Times New Roman"/>
          <w:b/>
          <w:bCs/>
          <w:sz w:val="24"/>
          <w:szCs w:val="24"/>
          <w:lang w:eastAsia="ru-RU" w:bidi="ru-RU"/>
        </w:rPr>
      </w:pPr>
    </w:p>
    <w:tbl>
      <w:tblPr>
        <w:tblStyle w:val="TableNormal1"/>
        <w:tblpPr w:leftFromText="180" w:rightFromText="180" w:vertAnchor="text"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015"/>
        <w:gridCol w:w="1843"/>
        <w:gridCol w:w="5102"/>
      </w:tblGrid>
      <w:tr w:rsidR="003F5F5B" w:rsidRPr="00CC7DF0" w:rsidTr="002451FE">
        <w:trPr>
          <w:trHeight w:val="810"/>
        </w:trPr>
        <w:tc>
          <w:tcPr>
            <w:tcW w:w="821" w:type="dxa"/>
          </w:tcPr>
          <w:p w:rsidR="003F5F5B" w:rsidRPr="00CC7DF0" w:rsidRDefault="003F5F5B" w:rsidP="002451FE">
            <w:pPr>
              <w:spacing w:before="10"/>
              <w:rPr>
                <w:rFonts w:ascii="Times New Roman" w:eastAsia="Times New Roman" w:hAnsi="Times New Roman" w:cs="Times New Roman"/>
                <w:b/>
                <w:sz w:val="23"/>
                <w:lang w:val="ru-RU" w:eastAsia="ru-RU" w:bidi="ru-RU"/>
              </w:rPr>
            </w:pPr>
          </w:p>
          <w:p w:rsidR="003F5F5B" w:rsidRPr="00CC7DF0" w:rsidRDefault="003F5F5B" w:rsidP="002451FE">
            <w:pPr>
              <w:ind w:left="90" w:right="133"/>
              <w:jc w:val="center"/>
              <w:rPr>
                <w:rFonts w:ascii="Times New Roman" w:eastAsia="Times New Roman" w:hAnsi="Times New Roman" w:cs="Times New Roman"/>
                <w:b/>
                <w:sz w:val="24"/>
                <w:lang w:eastAsia="ru-RU" w:bidi="ru-RU"/>
              </w:rPr>
            </w:pPr>
            <w:r w:rsidRPr="00CC7DF0">
              <w:rPr>
                <w:rFonts w:ascii="Times New Roman" w:eastAsia="Times New Roman" w:hAnsi="Times New Roman" w:cs="Times New Roman"/>
                <w:b/>
                <w:sz w:val="24"/>
                <w:lang w:eastAsia="ru-RU" w:bidi="ru-RU"/>
              </w:rPr>
              <w:t>Балл</w:t>
            </w:r>
          </w:p>
        </w:tc>
        <w:tc>
          <w:tcPr>
            <w:tcW w:w="2015" w:type="dxa"/>
          </w:tcPr>
          <w:p w:rsidR="003F5F5B" w:rsidRPr="00CC7DF0" w:rsidRDefault="003F5F5B" w:rsidP="002451FE">
            <w:pPr>
              <w:spacing w:before="10"/>
              <w:rPr>
                <w:rFonts w:ascii="Times New Roman" w:eastAsia="Times New Roman" w:hAnsi="Times New Roman" w:cs="Times New Roman"/>
                <w:b/>
                <w:sz w:val="23"/>
                <w:lang w:eastAsia="ru-RU" w:bidi="ru-RU"/>
              </w:rPr>
            </w:pPr>
          </w:p>
          <w:p w:rsidR="003F5F5B" w:rsidRPr="00321ECB" w:rsidRDefault="00321ECB" w:rsidP="002451FE">
            <w:pPr>
              <w:ind w:left="102" w:right="95"/>
              <w:jc w:val="center"/>
              <w:rPr>
                <w:rFonts w:ascii="Times New Roman" w:eastAsia="Times New Roman" w:hAnsi="Times New Roman" w:cs="Times New Roman"/>
                <w:b/>
                <w:sz w:val="24"/>
                <w:lang w:val="kk-KZ" w:eastAsia="ru-RU" w:bidi="ru-RU"/>
              </w:rPr>
            </w:pPr>
            <w:r>
              <w:rPr>
                <w:rFonts w:ascii="Times New Roman" w:eastAsia="Times New Roman" w:hAnsi="Times New Roman" w:cs="Times New Roman"/>
                <w:b/>
                <w:sz w:val="24"/>
                <w:lang w:val="kk-KZ" w:eastAsia="ru-RU" w:bidi="ru-RU"/>
              </w:rPr>
              <w:t>Әсер ету дәрежесі</w:t>
            </w:r>
          </w:p>
        </w:tc>
        <w:tc>
          <w:tcPr>
            <w:tcW w:w="1843" w:type="dxa"/>
          </w:tcPr>
          <w:p w:rsidR="003F5F5B" w:rsidRPr="00321ECB" w:rsidRDefault="003F5F5B" w:rsidP="002451FE">
            <w:pPr>
              <w:spacing w:before="2" w:line="276" w:lineRule="exact"/>
              <w:ind w:right="332"/>
              <w:rPr>
                <w:rFonts w:ascii="Times New Roman" w:eastAsia="Times New Roman" w:hAnsi="Times New Roman" w:cs="Times New Roman"/>
                <w:b/>
                <w:sz w:val="24"/>
                <w:lang w:val="ru-RU" w:eastAsia="ru-RU" w:bidi="ru-RU"/>
              </w:rPr>
            </w:pPr>
          </w:p>
          <w:p w:rsidR="003F5F5B" w:rsidRPr="00321ECB" w:rsidRDefault="00321ECB" w:rsidP="00321ECB">
            <w:pPr>
              <w:spacing w:before="2" w:line="276" w:lineRule="exact"/>
              <w:ind w:right="332"/>
              <w:rPr>
                <w:rFonts w:ascii="Times New Roman" w:eastAsia="Times New Roman" w:hAnsi="Times New Roman" w:cs="Times New Roman"/>
                <w:b/>
                <w:sz w:val="24"/>
                <w:lang w:val="kk-KZ" w:eastAsia="ru-RU" w:bidi="ru-RU"/>
              </w:rPr>
            </w:pPr>
            <w:r>
              <w:rPr>
                <w:rFonts w:ascii="Times New Roman" w:eastAsia="Times New Roman" w:hAnsi="Times New Roman" w:cs="Times New Roman"/>
                <w:b/>
                <w:sz w:val="24"/>
                <w:lang w:val="kk-KZ" w:eastAsia="ru-RU" w:bidi="ru-RU"/>
              </w:rPr>
              <w:t xml:space="preserve"> Салдардың жалпы сипаттамасы  </w:t>
            </w:r>
          </w:p>
        </w:tc>
        <w:tc>
          <w:tcPr>
            <w:tcW w:w="5102" w:type="dxa"/>
          </w:tcPr>
          <w:p w:rsidR="003F5F5B" w:rsidRPr="00321ECB" w:rsidRDefault="003F5F5B" w:rsidP="002451FE">
            <w:pPr>
              <w:rPr>
                <w:rFonts w:ascii="Times New Roman" w:eastAsia="Times New Roman" w:hAnsi="Times New Roman" w:cs="Times New Roman"/>
                <w:b/>
                <w:sz w:val="24"/>
                <w:lang w:val="ru-RU" w:eastAsia="ru-RU" w:bidi="ru-RU"/>
              </w:rPr>
            </w:pPr>
          </w:p>
          <w:p w:rsidR="003F5F5B" w:rsidRPr="00321ECB" w:rsidRDefault="003F5F5B" w:rsidP="00321ECB">
            <w:pPr>
              <w:ind w:left="139"/>
              <w:rPr>
                <w:rFonts w:ascii="Times New Roman" w:eastAsia="Times New Roman" w:hAnsi="Times New Roman" w:cs="Times New Roman"/>
                <w:b/>
                <w:sz w:val="24"/>
                <w:lang w:val="kk-KZ" w:eastAsia="ru-RU" w:bidi="ru-RU"/>
              </w:rPr>
            </w:pPr>
            <w:r w:rsidRPr="00CC7DF0">
              <w:rPr>
                <w:rFonts w:ascii="Times New Roman" w:eastAsia="Times New Roman" w:hAnsi="Times New Roman" w:cs="Times New Roman"/>
                <w:b/>
                <w:sz w:val="24"/>
                <w:lang w:eastAsia="ru-RU" w:bidi="ru-RU"/>
              </w:rPr>
              <w:t>Комплаенс/</w:t>
            </w:r>
            <w:r w:rsidR="00321ECB">
              <w:rPr>
                <w:rFonts w:ascii="Times New Roman" w:eastAsia="Times New Roman" w:hAnsi="Times New Roman" w:cs="Times New Roman"/>
                <w:b/>
                <w:sz w:val="24"/>
                <w:lang w:val="kk-KZ" w:eastAsia="ru-RU" w:bidi="ru-RU"/>
              </w:rPr>
              <w:t>Талаптарды сақтау</w:t>
            </w:r>
          </w:p>
        </w:tc>
      </w:tr>
      <w:tr w:rsidR="002C0A9A" w:rsidRPr="00D12467" w:rsidTr="002451FE">
        <w:trPr>
          <w:trHeight w:val="2207"/>
        </w:trPr>
        <w:tc>
          <w:tcPr>
            <w:tcW w:w="821" w:type="dxa"/>
          </w:tcPr>
          <w:p w:rsidR="002C0A9A" w:rsidRPr="00CC7DF0" w:rsidRDefault="002C0A9A" w:rsidP="002451FE">
            <w:pPr>
              <w:ind w:left="9"/>
              <w:jc w:val="center"/>
              <w:rPr>
                <w:rFonts w:ascii="Times New Roman" w:eastAsia="Times New Roman" w:hAnsi="Times New Roman" w:cs="Times New Roman"/>
                <w:sz w:val="24"/>
                <w:lang w:eastAsia="ru-RU" w:bidi="ru-RU"/>
              </w:rPr>
            </w:pPr>
            <w:r w:rsidRPr="00CC7DF0">
              <w:rPr>
                <w:rFonts w:ascii="Times New Roman" w:eastAsia="Times New Roman" w:hAnsi="Times New Roman" w:cs="Times New Roman"/>
                <w:sz w:val="24"/>
                <w:lang w:eastAsia="ru-RU" w:bidi="ru-RU"/>
              </w:rPr>
              <w:t>1</w:t>
            </w:r>
          </w:p>
        </w:tc>
        <w:tc>
          <w:tcPr>
            <w:tcW w:w="2015" w:type="dxa"/>
          </w:tcPr>
          <w:p w:rsidR="002C0A9A" w:rsidRPr="00321ECB" w:rsidRDefault="002C0A9A" w:rsidP="002451FE">
            <w:pPr>
              <w:ind w:left="100" w:right="95"/>
              <w:jc w:val="center"/>
              <w:rPr>
                <w:rFonts w:ascii="Times New Roman" w:eastAsia="Times New Roman" w:hAnsi="Times New Roman" w:cs="Times New Roman"/>
                <w:sz w:val="24"/>
                <w:lang w:val="kk-KZ" w:eastAsia="ru-RU" w:bidi="ru-RU"/>
              </w:rPr>
            </w:pPr>
            <w:r>
              <w:rPr>
                <w:rFonts w:ascii="Times New Roman" w:eastAsia="Times New Roman" w:hAnsi="Times New Roman" w:cs="Times New Roman"/>
                <w:sz w:val="24"/>
                <w:lang w:val="kk-KZ" w:eastAsia="ru-RU" w:bidi="ru-RU"/>
              </w:rPr>
              <w:t xml:space="preserve">Болмашы </w:t>
            </w:r>
          </w:p>
        </w:tc>
        <w:tc>
          <w:tcPr>
            <w:tcW w:w="1843" w:type="dxa"/>
          </w:tcPr>
          <w:p w:rsidR="002C0A9A" w:rsidRPr="002C0A9A" w:rsidRDefault="002C0A9A" w:rsidP="00D12467">
            <w:pPr>
              <w:rPr>
                <w:rFonts w:ascii="Times New Roman" w:hAnsi="Times New Roman" w:cs="Times New Roman"/>
                <w:sz w:val="24"/>
                <w:szCs w:val="24"/>
                <w:lang w:val="kk-KZ"/>
              </w:rPr>
            </w:pPr>
            <w:r w:rsidRPr="002C0A9A">
              <w:rPr>
                <w:rFonts w:ascii="Times New Roman" w:hAnsi="Times New Roman" w:cs="Times New Roman"/>
                <w:sz w:val="24"/>
                <w:szCs w:val="24"/>
                <w:lang w:val="kk-KZ"/>
              </w:rPr>
              <w:t>Тәуекел іске асырылған жағдайда қандай да бір теріс салдардың болмауы</w:t>
            </w:r>
          </w:p>
        </w:tc>
        <w:tc>
          <w:tcPr>
            <w:tcW w:w="5102" w:type="dxa"/>
          </w:tcPr>
          <w:p w:rsidR="002C0A9A" w:rsidRPr="002C0A9A" w:rsidRDefault="002C0A9A" w:rsidP="00321ECB">
            <w:pPr>
              <w:spacing w:line="264" w:lineRule="exact"/>
              <w:ind w:right="140"/>
              <w:jc w:val="both"/>
              <w:rPr>
                <w:rFonts w:ascii="Times New Roman" w:eastAsia="Times New Roman" w:hAnsi="Times New Roman" w:cs="Times New Roman"/>
                <w:sz w:val="24"/>
                <w:lang w:val="kk-KZ" w:eastAsia="ru-RU" w:bidi="ru-RU"/>
              </w:rPr>
            </w:pPr>
            <w:r w:rsidRPr="002C0A9A">
              <w:rPr>
                <w:rFonts w:ascii="Times New Roman" w:eastAsia="Times New Roman" w:hAnsi="Times New Roman" w:cs="Times New Roman"/>
                <w:sz w:val="24"/>
                <w:lang w:val="kk-KZ" w:eastAsia="ru-RU" w:bidi="ru-RU"/>
              </w:rPr>
              <w:t xml:space="preserve">Реттеушілік талаптардың болмашы бұзылуы, </w:t>
            </w:r>
            <w:r>
              <w:rPr>
                <w:rFonts w:ascii="Times New Roman" w:eastAsia="Times New Roman" w:hAnsi="Times New Roman" w:cs="Times New Roman"/>
                <w:sz w:val="24"/>
                <w:lang w:val="kk-KZ" w:eastAsia="ru-RU" w:bidi="ru-RU"/>
              </w:rPr>
              <w:t>Т</w:t>
            </w:r>
            <w:r w:rsidRPr="002C0A9A">
              <w:rPr>
                <w:rFonts w:ascii="Times New Roman" w:eastAsia="Times New Roman" w:hAnsi="Times New Roman" w:cs="Times New Roman"/>
                <w:sz w:val="24"/>
                <w:lang w:val="kk-KZ" w:eastAsia="ru-RU" w:bidi="ru-RU"/>
              </w:rPr>
              <w:t>алдау объектісінің қызметкерлерін әкімшілік және/немесе өзге де жауапкершілікке тарту үшін негіздердің болмауы</w:t>
            </w:r>
            <w:r>
              <w:rPr>
                <w:rFonts w:ascii="Times New Roman" w:eastAsia="Times New Roman" w:hAnsi="Times New Roman" w:cs="Times New Roman"/>
                <w:sz w:val="24"/>
                <w:lang w:val="kk-KZ" w:eastAsia="ru-RU" w:bidi="ru-RU"/>
              </w:rPr>
              <w:t>, Т</w:t>
            </w:r>
            <w:r w:rsidRPr="002C0A9A">
              <w:rPr>
                <w:rFonts w:ascii="Times New Roman" w:eastAsia="Times New Roman" w:hAnsi="Times New Roman" w:cs="Times New Roman"/>
                <w:sz w:val="24"/>
                <w:lang w:val="kk-KZ" w:eastAsia="ru-RU" w:bidi="ru-RU"/>
              </w:rPr>
              <w:t>алдау объектісіне қатысты айыппұлдардың, өсімпұлдардың, тұрақсыздық айыбының және басқа да қаржылық бұзушылықтардың болмауы.</w:t>
            </w:r>
          </w:p>
          <w:p w:rsidR="002C0A9A" w:rsidRPr="00D12467" w:rsidRDefault="002C0A9A" w:rsidP="00321ECB">
            <w:pPr>
              <w:spacing w:line="264" w:lineRule="exact"/>
              <w:ind w:right="140"/>
              <w:jc w:val="both"/>
              <w:rPr>
                <w:rFonts w:ascii="Times New Roman" w:eastAsia="Times New Roman" w:hAnsi="Times New Roman" w:cs="Times New Roman"/>
                <w:sz w:val="24"/>
                <w:lang w:val="kk-KZ" w:eastAsia="ru-RU" w:bidi="ru-RU"/>
              </w:rPr>
            </w:pPr>
            <w:r w:rsidRPr="00D12467">
              <w:rPr>
                <w:rFonts w:ascii="Times New Roman" w:eastAsia="Times New Roman" w:hAnsi="Times New Roman" w:cs="Times New Roman"/>
                <w:sz w:val="24"/>
                <w:lang w:val="kk-KZ" w:eastAsia="ru-RU" w:bidi="ru-RU"/>
              </w:rPr>
              <w:t>Жеке және заңды тұлғалардың құқықтары мен мүдделерін бұзудың болмауы.</w:t>
            </w:r>
          </w:p>
        </w:tc>
      </w:tr>
      <w:tr w:rsidR="002C0A9A" w:rsidRPr="00D12467" w:rsidTr="002451FE">
        <w:trPr>
          <w:trHeight w:val="2759"/>
        </w:trPr>
        <w:tc>
          <w:tcPr>
            <w:tcW w:w="821" w:type="dxa"/>
          </w:tcPr>
          <w:p w:rsidR="002C0A9A" w:rsidRPr="00CC7DF0" w:rsidRDefault="002C0A9A" w:rsidP="002451FE">
            <w:pPr>
              <w:ind w:left="9"/>
              <w:jc w:val="center"/>
              <w:rPr>
                <w:rFonts w:ascii="Times New Roman" w:eastAsia="Times New Roman" w:hAnsi="Times New Roman" w:cs="Times New Roman"/>
                <w:sz w:val="24"/>
                <w:lang w:eastAsia="ru-RU" w:bidi="ru-RU"/>
              </w:rPr>
            </w:pPr>
            <w:r w:rsidRPr="00CC7DF0">
              <w:rPr>
                <w:rFonts w:ascii="Times New Roman" w:eastAsia="Times New Roman" w:hAnsi="Times New Roman" w:cs="Times New Roman"/>
                <w:sz w:val="24"/>
                <w:lang w:eastAsia="ru-RU" w:bidi="ru-RU"/>
              </w:rPr>
              <w:t>2</w:t>
            </w:r>
          </w:p>
        </w:tc>
        <w:tc>
          <w:tcPr>
            <w:tcW w:w="2015" w:type="dxa"/>
          </w:tcPr>
          <w:p w:rsidR="002C0A9A" w:rsidRPr="00321ECB" w:rsidRDefault="002C0A9A" w:rsidP="002451FE">
            <w:pPr>
              <w:ind w:left="98" w:right="95"/>
              <w:jc w:val="center"/>
              <w:rPr>
                <w:rFonts w:ascii="Times New Roman" w:eastAsia="Times New Roman" w:hAnsi="Times New Roman" w:cs="Times New Roman"/>
                <w:sz w:val="24"/>
                <w:lang w:val="kk-KZ" w:eastAsia="ru-RU" w:bidi="ru-RU"/>
              </w:rPr>
            </w:pPr>
            <w:r>
              <w:rPr>
                <w:rFonts w:ascii="Times New Roman" w:eastAsia="Times New Roman" w:hAnsi="Times New Roman" w:cs="Times New Roman"/>
                <w:sz w:val="24"/>
                <w:lang w:val="kk-KZ" w:eastAsia="ru-RU" w:bidi="ru-RU"/>
              </w:rPr>
              <w:t xml:space="preserve">Көрінетіндей </w:t>
            </w:r>
          </w:p>
        </w:tc>
        <w:tc>
          <w:tcPr>
            <w:tcW w:w="1843" w:type="dxa"/>
          </w:tcPr>
          <w:p w:rsidR="002C0A9A" w:rsidRPr="002C0A9A" w:rsidRDefault="002C0A9A" w:rsidP="00D12467">
            <w:pPr>
              <w:rPr>
                <w:rFonts w:ascii="Times New Roman" w:hAnsi="Times New Roman" w:cs="Times New Roman"/>
                <w:sz w:val="24"/>
                <w:szCs w:val="24"/>
                <w:lang w:val="kk-KZ"/>
              </w:rPr>
            </w:pPr>
            <w:r w:rsidRPr="002C0A9A">
              <w:rPr>
                <w:rFonts w:ascii="Times New Roman" w:hAnsi="Times New Roman" w:cs="Times New Roman"/>
                <w:sz w:val="24"/>
                <w:szCs w:val="24"/>
                <w:lang w:val="kk-KZ"/>
              </w:rPr>
              <w:t>Тәуекелді іске асырудан болған салдарлар елеусіз</w:t>
            </w:r>
          </w:p>
        </w:tc>
        <w:tc>
          <w:tcPr>
            <w:tcW w:w="5102" w:type="dxa"/>
          </w:tcPr>
          <w:p w:rsidR="002C0A9A" w:rsidRPr="00D12467" w:rsidRDefault="002C0A9A" w:rsidP="002451FE">
            <w:pPr>
              <w:tabs>
                <w:tab w:val="left" w:pos="1142"/>
                <w:tab w:val="left" w:pos="1278"/>
                <w:tab w:val="left" w:pos="1751"/>
                <w:tab w:val="left" w:pos="2289"/>
              </w:tabs>
              <w:ind w:left="105" w:right="96"/>
              <w:jc w:val="both"/>
              <w:rPr>
                <w:rFonts w:ascii="Times New Roman" w:eastAsia="Times New Roman" w:hAnsi="Times New Roman" w:cs="Times New Roman"/>
                <w:sz w:val="24"/>
                <w:lang w:val="kk-KZ" w:eastAsia="ru-RU" w:bidi="ru-RU"/>
              </w:rPr>
            </w:pPr>
            <w:r w:rsidRPr="00D12467">
              <w:rPr>
                <w:rFonts w:ascii="Times New Roman" w:eastAsia="Times New Roman" w:hAnsi="Times New Roman" w:cs="Times New Roman"/>
                <w:sz w:val="24"/>
                <w:lang w:val="kk-KZ" w:eastAsia="ru-RU" w:bidi="ru-RU"/>
              </w:rPr>
              <w:t>Реттеушілік талаптардың аз бұзылуы. Талдау объектісінің жұмыскерлерінен айыппұлдарды өндіріп алу мүмкіндігі туралы ескертулер. айыппұлдарды, өсімпұлдарды, тұрақсыздық айыбын өндіріп алу мүмкіндігі туралы ескерту алу және талдау объектісіне қатысты басқа да қаржылық бұзушылықтарды анықтау.</w:t>
            </w:r>
          </w:p>
        </w:tc>
      </w:tr>
      <w:tr w:rsidR="002C0A9A" w:rsidRPr="00D12467" w:rsidTr="002451FE">
        <w:trPr>
          <w:trHeight w:val="2759"/>
        </w:trPr>
        <w:tc>
          <w:tcPr>
            <w:tcW w:w="821" w:type="dxa"/>
          </w:tcPr>
          <w:p w:rsidR="002C0A9A" w:rsidRPr="00CC7DF0" w:rsidRDefault="002C0A9A" w:rsidP="002451FE">
            <w:pPr>
              <w:ind w:left="9"/>
              <w:jc w:val="center"/>
              <w:rPr>
                <w:rFonts w:ascii="Times New Roman" w:eastAsia="Times New Roman" w:hAnsi="Times New Roman" w:cs="Times New Roman"/>
                <w:sz w:val="24"/>
                <w:lang w:val="ru-RU" w:eastAsia="ru-RU" w:bidi="ru-RU"/>
              </w:rPr>
            </w:pPr>
            <w:r w:rsidRPr="00CC7DF0">
              <w:rPr>
                <w:rFonts w:ascii="Times New Roman" w:eastAsia="Times New Roman" w:hAnsi="Times New Roman" w:cs="Times New Roman"/>
                <w:sz w:val="24"/>
                <w:lang w:val="ru-RU" w:eastAsia="ru-RU" w:bidi="ru-RU"/>
              </w:rPr>
              <w:t>3</w:t>
            </w:r>
          </w:p>
        </w:tc>
        <w:tc>
          <w:tcPr>
            <w:tcW w:w="2015" w:type="dxa"/>
          </w:tcPr>
          <w:p w:rsidR="002C0A9A" w:rsidRPr="00321ECB" w:rsidRDefault="002C0A9A" w:rsidP="002451FE">
            <w:pPr>
              <w:ind w:left="98" w:right="95"/>
              <w:jc w:val="center"/>
              <w:rPr>
                <w:rFonts w:ascii="Times New Roman" w:eastAsia="Times New Roman" w:hAnsi="Times New Roman" w:cs="Times New Roman"/>
                <w:sz w:val="24"/>
                <w:lang w:val="kk-KZ" w:eastAsia="ru-RU" w:bidi="ru-RU"/>
              </w:rPr>
            </w:pPr>
            <w:r>
              <w:rPr>
                <w:rFonts w:ascii="Times New Roman" w:eastAsia="Times New Roman" w:hAnsi="Times New Roman" w:cs="Times New Roman"/>
                <w:sz w:val="24"/>
                <w:lang w:val="kk-KZ" w:eastAsia="ru-RU" w:bidi="ru-RU"/>
              </w:rPr>
              <w:t>Ірі</w:t>
            </w:r>
          </w:p>
        </w:tc>
        <w:tc>
          <w:tcPr>
            <w:tcW w:w="1843" w:type="dxa"/>
          </w:tcPr>
          <w:p w:rsidR="002C0A9A" w:rsidRPr="002C0A9A" w:rsidRDefault="002C0A9A" w:rsidP="00D12467">
            <w:pPr>
              <w:rPr>
                <w:rFonts w:ascii="Times New Roman" w:hAnsi="Times New Roman" w:cs="Times New Roman"/>
                <w:sz w:val="24"/>
                <w:szCs w:val="24"/>
                <w:lang w:val="kk-KZ"/>
              </w:rPr>
            </w:pPr>
            <w:r w:rsidRPr="002C0A9A">
              <w:rPr>
                <w:rFonts w:ascii="Times New Roman" w:hAnsi="Times New Roman" w:cs="Times New Roman"/>
                <w:sz w:val="24"/>
                <w:szCs w:val="24"/>
                <w:lang w:val="kk-KZ"/>
              </w:rPr>
              <w:t>Тәуекелді іске асырудың салдары айтарлықтай, бірақ толығымен түзетілуі мүмкін</w:t>
            </w:r>
          </w:p>
        </w:tc>
        <w:tc>
          <w:tcPr>
            <w:tcW w:w="5102" w:type="dxa"/>
          </w:tcPr>
          <w:p w:rsidR="002C0A9A" w:rsidRPr="002C0A9A" w:rsidRDefault="002C0A9A" w:rsidP="002C0A9A">
            <w:pPr>
              <w:tabs>
                <w:tab w:val="left" w:pos="1053"/>
                <w:tab w:val="left" w:pos="1290"/>
                <w:tab w:val="left" w:pos="1602"/>
                <w:tab w:val="left" w:pos="1698"/>
                <w:tab w:val="left" w:pos="1751"/>
                <w:tab w:val="left" w:pos="2291"/>
              </w:tabs>
              <w:spacing w:before="128"/>
              <w:ind w:left="105" w:right="96"/>
              <w:jc w:val="both"/>
              <w:rPr>
                <w:rFonts w:ascii="Times New Roman" w:eastAsia="Times New Roman" w:hAnsi="Times New Roman" w:cs="Times New Roman"/>
                <w:sz w:val="24"/>
                <w:lang w:val="kk-KZ" w:eastAsia="ru-RU" w:bidi="ru-RU"/>
              </w:rPr>
            </w:pPr>
            <w:r w:rsidRPr="002C0A9A">
              <w:rPr>
                <w:rFonts w:ascii="Times New Roman" w:eastAsia="Times New Roman" w:hAnsi="Times New Roman" w:cs="Times New Roman"/>
                <w:sz w:val="24"/>
                <w:lang w:val="kk-KZ" w:eastAsia="ru-RU" w:bidi="ru-RU"/>
              </w:rPr>
              <w:t>Айыппұлдардың, өсімпұлдардың, тұрақсыздық айыбының және басқа да қаржылық бұзушылықтардың туындауына әкеп соғуы мүмкін реттеуші талаптарды бірнеше рет бұзу. Талдау объектілері қызметкерлерінен айыппұлдарды өндіріп алу.</w:t>
            </w:r>
          </w:p>
          <w:p w:rsidR="002C0A9A" w:rsidRPr="00D12467" w:rsidRDefault="002C0A9A" w:rsidP="002C0A9A">
            <w:pPr>
              <w:tabs>
                <w:tab w:val="left" w:pos="1053"/>
                <w:tab w:val="left" w:pos="1290"/>
                <w:tab w:val="left" w:pos="1602"/>
                <w:tab w:val="left" w:pos="1698"/>
                <w:tab w:val="left" w:pos="1751"/>
                <w:tab w:val="left" w:pos="2291"/>
              </w:tabs>
              <w:spacing w:before="128"/>
              <w:ind w:left="105" w:right="96"/>
              <w:jc w:val="both"/>
              <w:rPr>
                <w:rFonts w:ascii="Times New Roman" w:eastAsia="Times New Roman" w:hAnsi="Times New Roman" w:cs="Times New Roman"/>
                <w:sz w:val="24"/>
                <w:lang w:val="kk-KZ" w:eastAsia="ru-RU" w:bidi="ru-RU"/>
              </w:rPr>
            </w:pPr>
            <w:r w:rsidRPr="00D12467">
              <w:rPr>
                <w:rFonts w:ascii="Times New Roman" w:eastAsia="Times New Roman" w:hAnsi="Times New Roman" w:cs="Times New Roman"/>
                <w:sz w:val="24"/>
                <w:lang w:val="kk-KZ" w:eastAsia="ru-RU" w:bidi="ru-RU"/>
              </w:rPr>
              <w:t>Жеке және заңды тұлғалардың құқықтары мен мүдделерінің бұзылуы.</w:t>
            </w:r>
          </w:p>
        </w:tc>
      </w:tr>
      <w:tr w:rsidR="002C0A9A" w:rsidRPr="00D12467" w:rsidTr="002451FE">
        <w:trPr>
          <w:trHeight w:val="827"/>
        </w:trPr>
        <w:tc>
          <w:tcPr>
            <w:tcW w:w="821" w:type="dxa"/>
          </w:tcPr>
          <w:p w:rsidR="002C0A9A" w:rsidRPr="00D12467" w:rsidRDefault="002C0A9A" w:rsidP="002451FE">
            <w:pPr>
              <w:spacing w:before="3"/>
              <w:rPr>
                <w:rFonts w:ascii="Times New Roman" w:eastAsia="Times New Roman" w:hAnsi="Times New Roman" w:cs="Times New Roman"/>
                <w:b/>
                <w:sz w:val="23"/>
                <w:lang w:val="kk-KZ" w:eastAsia="ru-RU" w:bidi="ru-RU"/>
              </w:rPr>
            </w:pPr>
          </w:p>
          <w:p w:rsidR="002C0A9A" w:rsidRPr="00CC7DF0" w:rsidRDefault="002C0A9A" w:rsidP="002451FE">
            <w:pPr>
              <w:ind w:left="9"/>
              <w:jc w:val="center"/>
              <w:rPr>
                <w:rFonts w:ascii="Times New Roman" w:eastAsia="Times New Roman" w:hAnsi="Times New Roman" w:cs="Times New Roman"/>
                <w:sz w:val="24"/>
                <w:lang w:eastAsia="ru-RU" w:bidi="ru-RU"/>
              </w:rPr>
            </w:pPr>
            <w:r w:rsidRPr="00CC7DF0">
              <w:rPr>
                <w:rFonts w:ascii="Times New Roman" w:eastAsia="Times New Roman" w:hAnsi="Times New Roman" w:cs="Times New Roman"/>
                <w:b/>
                <w:sz w:val="23"/>
                <w:lang w:eastAsia="ru-RU" w:bidi="ru-RU"/>
              </w:rPr>
              <w:t>4</w:t>
            </w:r>
          </w:p>
        </w:tc>
        <w:tc>
          <w:tcPr>
            <w:tcW w:w="2015" w:type="dxa"/>
          </w:tcPr>
          <w:p w:rsidR="002C0A9A" w:rsidRPr="00CC7DF0" w:rsidRDefault="002C0A9A" w:rsidP="002451FE">
            <w:pPr>
              <w:spacing w:before="3"/>
              <w:rPr>
                <w:rFonts w:ascii="Times New Roman" w:eastAsia="Times New Roman" w:hAnsi="Times New Roman" w:cs="Times New Roman"/>
                <w:b/>
                <w:sz w:val="23"/>
                <w:lang w:eastAsia="ru-RU" w:bidi="ru-RU"/>
              </w:rPr>
            </w:pPr>
          </w:p>
          <w:p w:rsidR="002C0A9A" w:rsidRPr="00321ECB" w:rsidRDefault="002C0A9A" w:rsidP="002451FE">
            <w:pPr>
              <w:ind w:left="98" w:right="95"/>
              <w:jc w:val="center"/>
              <w:rPr>
                <w:rFonts w:ascii="Times New Roman" w:eastAsia="Times New Roman" w:hAnsi="Times New Roman" w:cs="Times New Roman"/>
                <w:sz w:val="24"/>
                <w:lang w:val="kk-KZ" w:eastAsia="ru-RU" w:bidi="ru-RU"/>
              </w:rPr>
            </w:pPr>
            <w:r>
              <w:rPr>
                <w:rFonts w:ascii="Times New Roman" w:eastAsia="Times New Roman" w:hAnsi="Times New Roman" w:cs="Times New Roman"/>
                <w:sz w:val="24"/>
                <w:lang w:val="kk-KZ" w:eastAsia="ru-RU" w:bidi="ru-RU"/>
              </w:rPr>
              <w:t>Шиеленісті</w:t>
            </w:r>
          </w:p>
        </w:tc>
        <w:tc>
          <w:tcPr>
            <w:tcW w:w="1843" w:type="dxa"/>
          </w:tcPr>
          <w:p w:rsidR="002C0A9A" w:rsidRPr="002C0A9A" w:rsidRDefault="002C0A9A" w:rsidP="00D12467">
            <w:pPr>
              <w:rPr>
                <w:rFonts w:ascii="Times New Roman" w:hAnsi="Times New Roman" w:cs="Times New Roman"/>
                <w:sz w:val="24"/>
                <w:szCs w:val="24"/>
                <w:lang w:val="kk-KZ"/>
              </w:rPr>
            </w:pPr>
            <w:r w:rsidRPr="002C0A9A">
              <w:rPr>
                <w:rFonts w:ascii="Times New Roman" w:hAnsi="Times New Roman" w:cs="Times New Roman"/>
                <w:sz w:val="24"/>
                <w:szCs w:val="24"/>
                <w:lang w:val="kk-KZ"/>
              </w:rPr>
              <w:t>Тәуекелді іске асырудың салдары өте маңызды, бірақ белгілі бір дәрежеде түзетілуі мүмкін</w:t>
            </w:r>
          </w:p>
        </w:tc>
        <w:tc>
          <w:tcPr>
            <w:tcW w:w="5102" w:type="dxa"/>
          </w:tcPr>
          <w:p w:rsidR="002C0A9A" w:rsidRPr="002C0A9A" w:rsidRDefault="002C0A9A" w:rsidP="002C0A9A">
            <w:pPr>
              <w:ind w:left="105" w:right="140"/>
              <w:jc w:val="both"/>
              <w:rPr>
                <w:rFonts w:ascii="Times New Roman" w:eastAsia="Times New Roman" w:hAnsi="Times New Roman" w:cs="Times New Roman"/>
                <w:sz w:val="24"/>
                <w:lang w:val="kk-KZ" w:eastAsia="ru-RU" w:bidi="ru-RU"/>
              </w:rPr>
            </w:pPr>
            <w:r w:rsidRPr="002C0A9A">
              <w:rPr>
                <w:rFonts w:ascii="Times New Roman" w:eastAsia="Times New Roman" w:hAnsi="Times New Roman" w:cs="Times New Roman"/>
                <w:sz w:val="24"/>
                <w:lang w:val="kk-KZ" w:eastAsia="ru-RU" w:bidi="ru-RU"/>
              </w:rPr>
              <w:t>Реттеуші талаптардың елеулі бұзылуы, соның салдарынан талдау объектісі айыппұлдарды, өсімпұлдарды, тұрақсыздық айыбын және т.б. төлеуге міндетті, талдау объектісінің қызметкерлерін әкімшілік немесе қылмыстық жауапкершілікке тарту.</w:t>
            </w:r>
          </w:p>
          <w:p w:rsidR="002C0A9A" w:rsidRPr="00D12467" w:rsidRDefault="002C0A9A" w:rsidP="002C0A9A">
            <w:pPr>
              <w:ind w:left="105" w:right="140"/>
              <w:jc w:val="both"/>
              <w:rPr>
                <w:rFonts w:ascii="Times New Roman" w:eastAsia="Times New Roman" w:hAnsi="Times New Roman" w:cs="Times New Roman"/>
                <w:sz w:val="24"/>
                <w:lang w:val="kk-KZ" w:eastAsia="ru-RU" w:bidi="ru-RU"/>
              </w:rPr>
            </w:pPr>
            <w:r w:rsidRPr="00D12467">
              <w:rPr>
                <w:rFonts w:ascii="Times New Roman" w:eastAsia="Times New Roman" w:hAnsi="Times New Roman" w:cs="Times New Roman"/>
                <w:sz w:val="24"/>
                <w:lang w:val="kk-KZ" w:eastAsia="ru-RU" w:bidi="ru-RU"/>
              </w:rPr>
              <w:t xml:space="preserve">Жеке және заңды тұлғалардың құқықтары мен </w:t>
            </w:r>
            <w:r w:rsidRPr="00D12467">
              <w:rPr>
                <w:rFonts w:ascii="Times New Roman" w:eastAsia="Times New Roman" w:hAnsi="Times New Roman" w:cs="Times New Roman"/>
                <w:sz w:val="24"/>
                <w:lang w:val="kk-KZ" w:eastAsia="ru-RU" w:bidi="ru-RU"/>
              </w:rPr>
              <w:lastRenderedPageBreak/>
              <w:t>мүдделерін бұзу.</w:t>
            </w:r>
          </w:p>
        </w:tc>
      </w:tr>
      <w:tr w:rsidR="002C0A9A" w:rsidRPr="00CC7DF0" w:rsidTr="002451FE">
        <w:trPr>
          <w:trHeight w:val="827"/>
        </w:trPr>
        <w:tc>
          <w:tcPr>
            <w:tcW w:w="821" w:type="dxa"/>
          </w:tcPr>
          <w:p w:rsidR="002C0A9A" w:rsidRPr="00CC7DF0" w:rsidRDefault="002C0A9A" w:rsidP="002451FE">
            <w:pPr>
              <w:ind w:left="9"/>
              <w:jc w:val="center"/>
              <w:rPr>
                <w:rFonts w:ascii="Times New Roman" w:eastAsia="Times New Roman" w:hAnsi="Times New Roman" w:cs="Times New Roman"/>
                <w:b/>
                <w:sz w:val="23"/>
                <w:lang w:eastAsia="ru-RU" w:bidi="ru-RU"/>
              </w:rPr>
            </w:pPr>
            <w:r w:rsidRPr="00CC7DF0">
              <w:rPr>
                <w:rFonts w:ascii="Times New Roman" w:eastAsia="Times New Roman" w:hAnsi="Times New Roman" w:cs="Times New Roman"/>
                <w:b/>
                <w:sz w:val="23"/>
                <w:lang w:eastAsia="ru-RU" w:bidi="ru-RU"/>
              </w:rPr>
              <w:lastRenderedPageBreak/>
              <w:t>5</w:t>
            </w:r>
          </w:p>
        </w:tc>
        <w:tc>
          <w:tcPr>
            <w:tcW w:w="2015" w:type="dxa"/>
          </w:tcPr>
          <w:p w:rsidR="002C0A9A" w:rsidRPr="00321ECB" w:rsidRDefault="002C0A9A" w:rsidP="00321ECB">
            <w:pPr>
              <w:spacing w:before="3"/>
              <w:jc w:val="center"/>
              <w:rPr>
                <w:rFonts w:ascii="Times New Roman" w:eastAsia="Times New Roman" w:hAnsi="Times New Roman" w:cs="Times New Roman"/>
                <w:sz w:val="23"/>
                <w:lang w:val="kk-KZ" w:eastAsia="ru-RU" w:bidi="ru-RU"/>
              </w:rPr>
            </w:pPr>
            <w:r>
              <w:rPr>
                <w:rFonts w:ascii="Times New Roman" w:eastAsia="Times New Roman" w:hAnsi="Times New Roman" w:cs="Times New Roman"/>
                <w:sz w:val="23"/>
                <w:lang w:val="kk-KZ" w:eastAsia="ru-RU" w:bidi="ru-RU"/>
              </w:rPr>
              <w:t>Апатты</w:t>
            </w:r>
          </w:p>
        </w:tc>
        <w:tc>
          <w:tcPr>
            <w:tcW w:w="1843" w:type="dxa"/>
          </w:tcPr>
          <w:p w:rsidR="002C0A9A" w:rsidRPr="002C0A9A" w:rsidRDefault="002C0A9A" w:rsidP="00D12467">
            <w:pPr>
              <w:rPr>
                <w:rFonts w:ascii="Times New Roman" w:hAnsi="Times New Roman" w:cs="Times New Roman"/>
                <w:sz w:val="24"/>
                <w:szCs w:val="24"/>
              </w:rPr>
            </w:pPr>
            <w:r w:rsidRPr="002C0A9A">
              <w:rPr>
                <w:rFonts w:ascii="Times New Roman" w:hAnsi="Times New Roman" w:cs="Times New Roman"/>
                <w:sz w:val="24"/>
                <w:szCs w:val="24"/>
                <w:lang w:val="kk-KZ"/>
              </w:rPr>
              <w:t xml:space="preserve">Тәуекелді іске асырудың салдары өте маңызды және оны түзету мүмкін емес. </w:t>
            </w:r>
            <w:r w:rsidRPr="002C0A9A">
              <w:rPr>
                <w:rFonts w:ascii="Times New Roman" w:hAnsi="Times New Roman" w:cs="Times New Roman"/>
                <w:sz w:val="24"/>
                <w:szCs w:val="24"/>
              </w:rPr>
              <w:t>Тәуекелдің өтелмейтін салдары бар.</w:t>
            </w:r>
          </w:p>
        </w:tc>
        <w:tc>
          <w:tcPr>
            <w:tcW w:w="5102" w:type="dxa"/>
          </w:tcPr>
          <w:p w:rsidR="002C0A9A" w:rsidRPr="00D12467" w:rsidRDefault="002C0A9A" w:rsidP="002C0A9A">
            <w:pPr>
              <w:ind w:left="105" w:right="140"/>
              <w:jc w:val="both"/>
              <w:rPr>
                <w:rFonts w:ascii="Times New Roman" w:eastAsia="Times New Roman" w:hAnsi="Times New Roman" w:cs="Times New Roman"/>
                <w:sz w:val="24"/>
                <w:lang w:eastAsia="ru-RU" w:bidi="ru-RU"/>
              </w:rPr>
            </w:pPr>
            <w:r w:rsidRPr="002C0A9A">
              <w:rPr>
                <w:rFonts w:ascii="Times New Roman" w:eastAsia="Times New Roman" w:hAnsi="Times New Roman" w:cs="Times New Roman"/>
                <w:sz w:val="24"/>
                <w:lang w:val="ru-RU" w:eastAsia="ru-RU" w:bidi="ru-RU"/>
              </w:rPr>
              <w:t>І</w:t>
            </w:r>
            <w:proofErr w:type="gramStart"/>
            <w:r w:rsidRPr="002C0A9A">
              <w:rPr>
                <w:rFonts w:ascii="Times New Roman" w:eastAsia="Times New Roman" w:hAnsi="Times New Roman" w:cs="Times New Roman"/>
                <w:sz w:val="24"/>
                <w:lang w:val="ru-RU" w:eastAsia="ru-RU" w:bidi="ru-RU"/>
              </w:rPr>
              <w:t>р</w:t>
            </w:r>
            <w:proofErr w:type="gramEnd"/>
            <w:r w:rsidRPr="002C0A9A">
              <w:rPr>
                <w:rFonts w:ascii="Times New Roman" w:eastAsia="Times New Roman" w:hAnsi="Times New Roman" w:cs="Times New Roman"/>
                <w:sz w:val="24"/>
                <w:lang w:val="ru-RU" w:eastAsia="ru-RU" w:bidi="ru-RU"/>
              </w:rPr>
              <w:t>і</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айыппұлдарға</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өсімпұлдарға</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тұрақсыздық</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айыбына</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және</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өзге</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де</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төлемдерге</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сондай</w:t>
            </w:r>
            <w:r w:rsidRPr="00D12467">
              <w:rPr>
                <w:rFonts w:ascii="Times New Roman" w:eastAsia="Times New Roman" w:hAnsi="Times New Roman" w:cs="Times New Roman"/>
                <w:sz w:val="24"/>
                <w:lang w:eastAsia="ru-RU" w:bidi="ru-RU"/>
              </w:rPr>
              <w:t>-</w:t>
            </w:r>
            <w:r w:rsidRPr="002C0A9A">
              <w:rPr>
                <w:rFonts w:ascii="Times New Roman" w:eastAsia="Times New Roman" w:hAnsi="Times New Roman" w:cs="Times New Roman"/>
                <w:sz w:val="24"/>
                <w:lang w:val="ru-RU" w:eastAsia="ru-RU" w:bidi="ru-RU"/>
              </w:rPr>
              <w:t>ақ</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берілген</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лицензияларды</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қайтарып</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алуға</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болған</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жағдайда</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әкеп</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соққан</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реттеушілік</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талаптардың</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шектен</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тыс</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бұзылуы</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немесе</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бірнеше</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қаржылық</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бұзушылықтар</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Қызметкерлерді</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әкімшілік</w:t>
            </w:r>
            <w:r w:rsidRPr="00D12467">
              <w:rPr>
                <w:rFonts w:ascii="Times New Roman" w:eastAsia="Times New Roman" w:hAnsi="Times New Roman" w:cs="Times New Roman"/>
                <w:sz w:val="24"/>
                <w:lang w:eastAsia="ru-RU" w:bidi="ru-RU"/>
              </w:rPr>
              <w:t>/</w:t>
            </w:r>
            <w:r w:rsidRPr="002C0A9A">
              <w:rPr>
                <w:rFonts w:ascii="Times New Roman" w:eastAsia="Times New Roman" w:hAnsi="Times New Roman" w:cs="Times New Roman"/>
                <w:sz w:val="24"/>
                <w:lang w:val="ru-RU" w:eastAsia="ru-RU" w:bidi="ru-RU"/>
              </w:rPr>
              <w:t>қылмыстық</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және</w:t>
            </w:r>
            <w:r w:rsidRPr="00D12467">
              <w:rPr>
                <w:rFonts w:ascii="Times New Roman" w:eastAsia="Times New Roman" w:hAnsi="Times New Roman" w:cs="Times New Roman"/>
                <w:sz w:val="24"/>
                <w:lang w:eastAsia="ru-RU" w:bidi="ru-RU"/>
              </w:rPr>
              <w:t>/</w:t>
            </w:r>
            <w:r w:rsidRPr="002C0A9A">
              <w:rPr>
                <w:rFonts w:ascii="Times New Roman" w:eastAsia="Times New Roman" w:hAnsi="Times New Roman" w:cs="Times New Roman"/>
                <w:sz w:val="24"/>
                <w:lang w:val="ru-RU" w:eastAsia="ru-RU" w:bidi="ru-RU"/>
              </w:rPr>
              <w:t>немесе</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өзге</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де</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жауапкершілікке</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бірнеше</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рет</w:t>
            </w:r>
            <w:r w:rsidRPr="00D12467">
              <w:rPr>
                <w:rFonts w:ascii="Times New Roman" w:eastAsia="Times New Roman" w:hAnsi="Times New Roman" w:cs="Times New Roman"/>
                <w:sz w:val="24"/>
                <w:lang w:eastAsia="ru-RU" w:bidi="ru-RU"/>
              </w:rPr>
              <w:t xml:space="preserve"> </w:t>
            </w:r>
            <w:r w:rsidRPr="002C0A9A">
              <w:rPr>
                <w:rFonts w:ascii="Times New Roman" w:eastAsia="Times New Roman" w:hAnsi="Times New Roman" w:cs="Times New Roman"/>
                <w:sz w:val="24"/>
                <w:lang w:val="ru-RU" w:eastAsia="ru-RU" w:bidi="ru-RU"/>
              </w:rPr>
              <w:t>тарту</w:t>
            </w:r>
            <w:r w:rsidRPr="00D12467">
              <w:rPr>
                <w:rFonts w:ascii="Times New Roman" w:eastAsia="Times New Roman" w:hAnsi="Times New Roman" w:cs="Times New Roman"/>
                <w:sz w:val="24"/>
                <w:lang w:eastAsia="ru-RU" w:bidi="ru-RU"/>
              </w:rPr>
              <w:t>.</w:t>
            </w:r>
          </w:p>
          <w:p w:rsidR="002C0A9A" w:rsidRPr="00CC7DF0" w:rsidRDefault="002C0A9A" w:rsidP="002C0A9A">
            <w:pPr>
              <w:ind w:left="105" w:right="140"/>
              <w:jc w:val="both"/>
              <w:rPr>
                <w:rFonts w:ascii="Times New Roman" w:eastAsia="Times New Roman" w:hAnsi="Times New Roman" w:cs="Times New Roman"/>
                <w:sz w:val="24"/>
                <w:lang w:val="ru-RU" w:eastAsia="ru-RU" w:bidi="ru-RU"/>
              </w:rPr>
            </w:pPr>
            <w:r w:rsidRPr="002C0A9A">
              <w:rPr>
                <w:rFonts w:ascii="Times New Roman" w:eastAsia="Times New Roman" w:hAnsi="Times New Roman" w:cs="Times New Roman"/>
                <w:sz w:val="24"/>
                <w:lang w:val="ru-RU" w:eastAsia="ru-RU" w:bidi="ru-RU"/>
              </w:rPr>
              <w:t xml:space="preserve">Жеке және </w:t>
            </w:r>
            <w:proofErr w:type="gramStart"/>
            <w:r w:rsidRPr="002C0A9A">
              <w:rPr>
                <w:rFonts w:ascii="Times New Roman" w:eastAsia="Times New Roman" w:hAnsi="Times New Roman" w:cs="Times New Roman"/>
                <w:sz w:val="24"/>
                <w:lang w:val="ru-RU" w:eastAsia="ru-RU" w:bidi="ru-RU"/>
              </w:rPr>
              <w:t>заңды</w:t>
            </w:r>
            <w:proofErr w:type="gramEnd"/>
            <w:r w:rsidRPr="002C0A9A">
              <w:rPr>
                <w:rFonts w:ascii="Times New Roman" w:eastAsia="Times New Roman" w:hAnsi="Times New Roman" w:cs="Times New Roman"/>
                <w:sz w:val="24"/>
                <w:lang w:val="ru-RU" w:eastAsia="ru-RU" w:bidi="ru-RU"/>
              </w:rPr>
              <w:t xml:space="preserve"> тұлғалардың құқықтары мен мүдделерін бұзу.</w:t>
            </w:r>
          </w:p>
        </w:tc>
      </w:tr>
    </w:tbl>
    <w:p w:rsidR="003F5F5B" w:rsidRPr="00CC7DF0" w:rsidRDefault="003F5F5B" w:rsidP="003F5F5B">
      <w:pPr>
        <w:widowControl w:val="0"/>
        <w:autoSpaceDE w:val="0"/>
        <w:autoSpaceDN w:val="0"/>
        <w:spacing w:before="77"/>
        <w:jc w:val="center"/>
        <w:outlineLvl w:val="0"/>
        <w:rPr>
          <w:rFonts w:ascii="Times New Roman" w:eastAsia="Times New Roman" w:hAnsi="Times New Roman" w:cs="Times New Roman"/>
          <w:b/>
          <w:bCs/>
          <w:sz w:val="24"/>
          <w:szCs w:val="24"/>
          <w:lang w:eastAsia="ru-RU" w:bidi="ru-RU"/>
        </w:rPr>
      </w:pPr>
    </w:p>
    <w:p w:rsidR="002C0A9A" w:rsidRPr="002C0A9A" w:rsidRDefault="002C0A9A" w:rsidP="002C0A9A">
      <w:pPr>
        <w:widowControl w:val="0"/>
        <w:autoSpaceDE w:val="0"/>
        <w:autoSpaceDN w:val="0"/>
        <w:spacing w:before="77"/>
        <w:ind w:firstLine="709"/>
        <w:jc w:val="both"/>
        <w:outlineLvl w:val="0"/>
        <w:rPr>
          <w:rFonts w:ascii="Times New Roman" w:eastAsia="Times New Roman" w:hAnsi="Times New Roman" w:cs="Times New Roman"/>
          <w:szCs w:val="22"/>
          <w:lang w:eastAsia="ru-RU" w:bidi="ru-RU"/>
        </w:rPr>
      </w:pPr>
      <w:r w:rsidRPr="002C0A9A">
        <w:rPr>
          <w:rFonts w:ascii="Times New Roman" w:eastAsia="Times New Roman" w:hAnsi="Times New Roman" w:cs="Times New Roman"/>
          <w:szCs w:val="22"/>
          <w:lang w:eastAsia="ru-RU" w:bidi="ru-RU"/>
        </w:rPr>
        <w:t xml:space="preserve">33. Тәуекелдерді </w:t>
      </w:r>
      <w:proofErr w:type="gramStart"/>
      <w:r w:rsidRPr="002C0A9A">
        <w:rPr>
          <w:rFonts w:ascii="Times New Roman" w:eastAsia="Times New Roman" w:hAnsi="Times New Roman" w:cs="Times New Roman"/>
          <w:szCs w:val="22"/>
          <w:lang w:eastAsia="ru-RU" w:bidi="ru-RU"/>
        </w:rPr>
        <w:t>ба</w:t>
      </w:r>
      <w:proofErr w:type="gramEnd"/>
      <w:r w:rsidRPr="002C0A9A">
        <w:rPr>
          <w:rFonts w:ascii="Times New Roman" w:eastAsia="Times New Roman" w:hAnsi="Times New Roman" w:cs="Times New Roman"/>
          <w:szCs w:val="22"/>
          <w:lang w:eastAsia="ru-RU" w:bidi="ru-RU"/>
        </w:rPr>
        <w:t>ғалау қорытындылары бойынша берілген балдар талдау объектісінің тәуекелдер картасын жасау үшін негіз болып табылады.</w:t>
      </w:r>
    </w:p>
    <w:p w:rsidR="002C0A9A" w:rsidRPr="002C0A9A" w:rsidRDefault="002C0A9A" w:rsidP="002C0A9A">
      <w:pPr>
        <w:widowControl w:val="0"/>
        <w:autoSpaceDE w:val="0"/>
        <w:autoSpaceDN w:val="0"/>
        <w:spacing w:before="77"/>
        <w:ind w:firstLine="709"/>
        <w:jc w:val="both"/>
        <w:outlineLvl w:val="0"/>
        <w:rPr>
          <w:rFonts w:ascii="Times New Roman" w:eastAsia="Times New Roman" w:hAnsi="Times New Roman" w:cs="Times New Roman"/>
          <w:szCs w:val="22"/>
          <w:lang w:eastAsia="ru-RU" w:bidi="ru-RU"/>
        </w:rPr>
      </w:pPr>
      <w:r w:rsidRPr="002C0A9A">
        <w:rPr>
          <w:rFonts w:ascii="Times New Roman" w:eastAsia="Times New Roman" w:hAnsi="Times New Roman" w:cs="Times New Roman"/>
          <w:szCs w:val="22"/>
          <w:lang w:eastAsia="ru-RU" w:bidi="ru-RU"/>
        </w:rPr>
        <w:t>Тәуекелдер картасы талдау объектісінің анықталған сыбайлас жемқорлық тәуекелдеріне ұшырауының графикалық бейнесі</w:t>
      </w:r>
      <w:proofErr w:type="gramStart"/>
      <w:r w:rsidRPr="002C0A9A">
        <w:rPr>
          <w:rFonts w:ascii="Times New Roman" w:eastAsia="Times New Roman" w:hAnsi="Times New Roman" w:cs="Times New Roman"/>
          <w:szCs w:val="22"/>
          <w:lang w:eastAsia="ru-RU" w:bidi="ru-RU"/>
        </w:rPr>
        <w:t>н б</w:t>
      </w:r>
      <w:proofErr w:type="gramEnd"/>
      <w:r w:rsidRPr="002C0A9A">
        <w:rPr>
          <w:rFonts w:ascii="Times New Roman" w:eastAsia="Times New Roman" w:hAnsi="Times New Roman" w:cs="Times New Roman"/>
          <w:szCs w:val="22"/>
          <w:lang w:eastAsia="ru-RU" w:bidi="ru-RU"/>
        </w:rPr>
        <w:t>ілдіреді.</w:t>
      </w:r>
    </w:p>
    <w:p w:rsidR="002C0A9A" w:rsidRPr="002C0A9A" w:rsidRDefault="002C0A9A" w:rsidP="002C0A9A">
      <w:pPr>
        <w:widowControl w:val="0"/>
        <w:autoSpaceDE w:val="0"/>
        <w:autoSpaceDN w:val="0"/>
        <w:spacing w:before="77"/>
        <w:ind w:firstLine="709"/>
        <w:jc w:val="both"/>
        <w:outlineLvl w:val="0"/>
        <w:rPr>
          <w:rFonts w:ascii="Times New Roman" w:eastAsia="Times New Roman" w:hAnsi="Times New Roman" w:cs="Times New Roman"/>
          <w:szCs w:val="22"/>
          <w:lang w:eastAsia="ru-RU" w:bidi="ru-RU"/>
        </w:rPr>
      </w:pPr>
      <w:r w:rsidRPr="002C0A9A">
        <w:rPr>
          <w:rFonts w:ascii="Times New Roman" w:eastAsia="Times New Roman" w:hAnsi="Times New Roman" w:cs="Times New Roman"/>
          <w:szCs w:val="22"/>
          <w:lang w:eastAsia="ru-RU" w:bidi="ru-RU"/>
        </w:rPr>
        <w:t>Тәуекелдер картасы әртүрлі түстермен бө</w:t>
      </w:r>
      <w:proofErr w:type="gramStart"/>
      <w:r w:rsidRPr="002C0A9A">
        <w:rPr>
          <w:rFonts w:ascii="Times New Roman" w:eastAsia="Times New Roman" w:hAnsi="Times New Roman" w:cs="Times New Roman"/>
          <w:szCs w:val="22"/>
          <w:lang w:eastAsia="ru-RU" w:bidi="ru-RU"/>
        </w:rPr>
        <w:t>л</w:t>
      </w:r>
      <w:proofErr w:type="gramEnd"/>
      <w:r w:rsidRPr="002C0A9A">
        <w:rPr>
          <w:rFonts w:ascii="Times New Roman" w:eastAsia="Times New Roman" w:hAnsi="Times New Roman" w:cs="Times New Roman"/>
          <w:szCs w:val="22"/>
          <w:lang w:eastAsia="ru-RU" w:bidi="ru-RU"/>
        </w:rPr>
        <w:t>інген бірнеше бөлікке бөлінеді:</w:t>
      </w:r>
    </w:p>
    <w:p w:rsidR="002C0A9A" w:rsidRPr="002C0A9A" w:rsidRDefault="002C0A9A" w:rsidP="002C0A9A">
      <w:pPr>
        <w:widowControl w:val="0"/>
        <w:autoSpaceDE w:val="0"/>
        <w:autoSpaceDN w:val="0"/>
        <w:spacing w:before="77"/>
        <w:ind w:firstLine="709"/>
        <w:jc w:val="both"/>
        <w:outlineLvl w:val="0"/>
        <w:rPr>
          <w:rFonts w:ascii="Times New Roman" w:eastAsia="Times New Roman" w:hAnsi="Times New Roman" w:cs="Times New Roman"/>
          <w:szCs w:val="22"/>
          <w:lang w:eastAsia="ru-RU" w:bidi="ru-RU"/>
        </w:rPr>
      </w:pPr>
      <w:r w:rsidRPr="002C0A9A">
        <w:rPr>
          <w:rFonts w:ascii="Times New Roman" w:eastAsia="Times New Roman" w:hAnsi="Times New Roman" w:cs="Times New Roman"/>
          <w:szCs w:val="22"/>
          <w:lang w:eastAsia="ru-RU" w:bidi="ru-RU"/>
        </w:rPr>
        <w:t>Қызыл аймақ</w:t>
      </w:r>
      <w:r>
        <w:rPr>
          <w:rFonts w:ascii="Times New Roman" w:eastAsia="Times New Roman" w:hAnsi="Times New Roman" w:cs="Times New Roman"/>
          <w:szCs w:val="22"/>
          <w:lang w:val="kk-KZ" w:eastAsia="ru-RU" w:bidi="ru-RU"/>
        </w:rPr>
        <w:t xml:space="preserve"> </w:t>
      </w:r>
      <w:r>
        <w:rPr>
          <w:rFonts w:ascii="Times New Roman" w:eastAsia="Times New Roman" w:hAnsi="Times New Roman" w:cs="Times New Roman"/>
          <w:szCs w:val="22"/>
          <w:lang w:eastAsia="ru-RU" w:bidi="ru-RU"/>
        </w:rPr>
        <w:t>–</w:t>
      </w:r>
      <w:r>
        <w:rPr>
          <w:rFonts w:ascii="Times New Roman" w:eastAsia="Times New Roman" w:hAnsi="Times New Roman" w:cs="Times New Roman"/>
          <w:szCs w:val="22"/>
          <w:lang w:val="kk-KZ" w:eastAsia="ru-RU" w:bidi="ru-RU"/>
        </w:rPr>
        <w:t xml:space="preserve"> </w:t>
      </w:r>
      <w:r w:rsidRPr="002C0A9A">
        <w:rPr>
          <w:rFonts w:ascii="Times New Roman" w:eastAsia="Times New Roman" w:hAnsi="Times New Roman" w:cs="Times New Roman"/>
          <w:szCs w:val="22"/>
          <w:lang w:eastAsia="ru-RU" w:bidi="ru-RU"/>
        </w:rPr>
        <w:t xml:space="preserve">талдау объектісі үшін қауіпті және/немесе апатты болып табылатын қауіптер, олар басталудың жоғары ықтималдығына байланысты немесе талдау объектісіндегі сыбайлас жемқорлық деңгейіне әсер етуі мүмкін салдардың </w:t>
      </w:r>
      <w:r>
        <w:rPr>
          <w:rFonts w:ascii="Times New Roman" w:eastAsia="Times New Roman" w:hAnsi="Times New Roman" w:cs="Times New Roman"/>
          <w:szCs w:val="22"/>
          <w:lang w:val="kk-KZ" w:eastAsia="ru-RU" w:bidi="ru-RU"/>
        </w:rPr>
        <w:t>е</w:t>
      </w:r>
      <w:r w:rsidRPr="002C0A9A">
        <w:rPr>
          <w:rFonts w:ascii="Times New Roman" w:eastAsia="Times New Roman" w:hAnsi="Times New Roman" w:cs="Times New Roman"/>
          <w:szCs w:val="22"/>
          <w:lang w:eastAsia="ru-RU" w:bidi="ru-RU"/>
        </w:rPr>
        <w:t xml:space="preserve">леулі әлеуетіне байланысты немесе екі </w:t>
      </w:r>
      <w:proofErr w:type="gramStart"/>
      <w:r w:rsidRPr="002C0A9A">
        <w:rPr>
          <w:rFonts w:ascii="Times New Roman" w:eastAsia="Times New Roman" w:hAnsi="Times New Roman" w:cs="Times New Roman"/>
          <w:szCs w:val="22"/>
          <w:lang w:eastAsia="ru-RU" w:bidi="ru-RU"/>
        </w:rPr>
        <w:t>фактор</w:t>
      </w:r>
      <w:proofErr w:type="gramEnd"/>
      <w:r w:rsidRPr="002C0A9A">
        <w:rPr>
          <w:rFonts w:ascii="Times New Roman" w:eastAsia="Times New Roman" w:hAnsi="Times New Roman" w:cs="Times New Roman"/>
          <w:szCs w:val="22"/>
          <w:lang w:eastAsia="ru-RU" w:bidi="ru-RU"/>
        </w:rPr>
        <w:t>ға байланысты;</w:t>
      </w:r>
    </w:p>
    <w:p w:rsidR="002C0A9A" w:rsidRPr="002C0A9A" w:rsidRDefault="002C0A9A" w:rsidP="002C0A9A">
      <w:pPr>
        <w:widowControl w:val="0"/>
        <w:autoSpaceDE w:val="0"/>
        <w:autoSpaceDN w:val="0"/>
        <w:spacing w:before="77"/>
        <w:ind w:firstLine="709"/>
        <w:jc w:val="both"/>
        <w:outlineLvl w:val="0"/>
        <w:rPr>
          <w:rFonts w:ascii="Times New Roman" w:eastAsia="Times New Roman" w:hAnsi="Times New Roman" w:cs="Times New Roman"/>
          <w:szCs w:val="22"/>
          <w:lang w:eastAsia="ru-RU" w:bidi="ru-RU"/>
        </w:rPr>
      </w:pPr>
      <w:r w:rsidRPr="002C0A9A">
        <w:rPr>
          <w:rFonts w:ascii="Times New Roman" w:eastAsia="Times New Roman" w:hAnsi="Times New Roman" w:cs="Times New Roman"/>
          <w:szCs w:val="22"/>
          <w:lang w:eastAsia="ru-RU" w:bidi="ru-RU"/>
        </w:rPr>
        <w:t>Қызғылт сары аймақ</w:t>
      </w:r>
      <w:r>
        <w:rPr>
          <w:rFonts w:ascii="Times New Roman" w:eastAsia="Times New Roman" w:hAnsi="Times New Roman" w:cs="Times New Roman"/>
          <w:szCs w:val="22"/>
          <w:lang w:val="kk-KZ" w:eastAsia="ru-RU" w:bidi="ru-RU"/>
        </w:rPr>
        <w:t xml:space="preserve"> </w:t>
      </w:r>
      <w:r>
        <w:rPr>
          <w:rFonts w:ascii="Times New Roman" w:eastAsia="Times New Roman" w:hAnsi="Times New Roman" w:cs="Times New Roman"/>
          <w:szCs w:val="22"/>
          <w:lang w:eastAsia="ru-RU" w:bidi="ru-RU"/>
        </w:rPr>
        <w:t>–</w:t>
      </w:r>
      <w:r>
        <w:rPr>
          <w:rFonts w:ascii="Times New Roman" w:eastAsia="Times New Roman" w:hAnsi="Times New Roman" w:cs="Times New Roman"/>
          <w:szCs w:val="22"/>
          <w:lang w:val="kk-KZ" w:eastAsia="ru-RU" w:bidi="ru-RU"/>
        </w:rPr>
        <w:t xml:space="preserve"> </w:t>
      </w:r>
      <w:r w:rsidRPr="002C0A9A">
        <w:rPr>
          <w:rFonts w:ascii="Times New Roman" w:eastAsia="Times New Roman" w:hAnsi="Times New Roman" w:cs="Times New Roman"/>
          <w:szCs w:val="22"/>
          <w:lang w:eastAsia="ru-RU" w:bidi="ru-RU"/>
        </w:rPr>
        <w:t>талдау объектісіндегі сыбайлас жемқорлық деңгейінің жоғары ықтималдығы немесе үлкен ықтимал әсері бар қ</w:t>
      </w:r>
      <w:proofErr w:type="gramStart"/>
      <w:r w:rsidRPr="002C0A9A">
        <w:rPr>
          <w:rFonts w:ascii="Times New Roman" w:eastAsia="Times New Roman" w:hAnsi="Times New Roman" w:cs="Times New Roman"/>
          <w:szCs w:val="22"/>
          <w:lang w:eastAsia="ru-RU" w:bidi="ru-RU"/>
        </w:rPr>
        <w:t>ау</w:t>
      </w:r>
      <w:proofErr w:type="gramEnd"/>
      <w:r w:rsidRPr="002C0A9A">
        <w:rPr>
          <w:rFonts w:ascii="Times New Roman" w:eastAsia="Times New Roman" w:hAnsi="Times New Roman" w:cs="Times New Roman"/>
          <w:szCs w:val="22"/>
          <w:lang w:eastAsia="ru-RU" w:bidi="ru-RU"/>
        </w:rPr>
        <w:t>іптер;</w:t>
      </w:r>
    </w:p>
    <w:p w:rsidR="002C0A9A" w:rsidRPr="002C0A9A" w:rsidRDefault="002C0A9A" w:rsidP="002C0A9A">
      <w:pPr>
        <w:widowControl w:val="0"/>
        <w:autoSpaceDE w:val="0"/>
        <w:autoSpaceDN w:val="0"/>
        <w:spacing w:before="77"/>
        <w:ind w:firstLine="709"/>
        <w:jc w:val="both"/>
        <w:outlineLvl w:val="0"/>
        <w:rPr>
          <w:rFonts w:ascii="Times New Roman" w:eastAsia="Times New Roman" w:hAnsi="Times New Roman" w:cs="Times New Roman"/>
          <w:szCs w:val="22"/>
          <w:lang w:eastAsia="ru-RU" w:bidi="ru-RU"/>
        </w:rPr>
      </w:pPr>
      <w:r w:rsidRPr="002C0A9A">
        <w:rPr>
          <w:rFonts w:ascii="Times New Roman" w:eastAsia="Times New Roman" w:hAnsi="Times New Roman" w:cs="Times New Roman"/>
          <w:szCs w:val="22"/>
          <w:lang w:eastAsia="ru-RU" w:bidi="ru-RU"/>
        </w:rPr>
        <w:t>Сары аймақ</w:t>
      </w:r>
      <w:r>
        <w:rPr>
          <w:rFonts w:ascii="Times New Roman" w:eastAsia="Times New Roman" w:hAnsi="Times New Roman" w:cs="Times New Roman"/>
          <w:szCs w:val="22"/>
          <w:lang w:val="kk-KZ" w:eastAsia="ru-RU" w:bidi="ru-RU"/>
        </w:rPr>
        <w:t xml:space="preserve"> </w:t>
      </w:r>
      <w:r>
        <w:rPr>
          <w:rFonts w:ascii="Times New Roman" w:eastAsia="Times New Roman" w:hAnsi="Times New Roman" w:cs="Times New Roman"/>
          <w:szCs w:val="22"/>
          <w:lang w:eastAsia="ru-RU" w:bidi="ru-RU"/>
        </w:rPr>
        <w:t>–</w:t>
      </w:r>
      <w:r>
        <w:rPr>
          <w:rFonts w:ascii="Times New Roman" w:eastAsia="Times New Roman" w:hAnsi="Times New Roman" w:cs="Times New Roman"/>
          <w:szCs w:val="22"/>
          <w:lang w:val="kk-KZ" w:eastAsia="ru-RU" w:bidi="ru-RU"/>
        </w:rPr>
        <w:t xml:space="preserve"> </w:t>
      </w:r>
      <w:r w:rsidRPr="002C0A9A">
        <w:rPr>
          <w:rFonts w:ascii="Times New Roman" w:eastAsia="Times New Roman" w:hAnsi="Times New Roman" w:cs="Times New Roman"/>
          <w:szCs w:val="22"/>
          <w:lang w:eastAsia="ru-RU" w:bidi="ru-RU"/>
        </w:rPr>
        <w:t>талдау объектісіндегі сыбайлас жемқорлық деңгейіне орташа ықтималдығы немесе орташа ықтимал әсері бар тәуекелдер;</w:t>
      </w:r>
    </w:p>
    <w:p w:rsidR="002F7FE4" w:rsidRPr="00CC7DF0" w:rsidRDefault="002C0A9A" w:rsidP="002C0A9A">
      <w:pPr>
        <w:widowControl w:val="0"/>
        <w:autoSpaceDE w:val="0"/>
        <w:autoSpaceDN w:val="0"/>
        <w:spacing w:before="1"/>
        <w:ind w:right="363" w:firstLine="709"/>
        <w:jc w:val="both"/>
        <w:rPr>
          <w:rFonts w:ascii="Times New Roman" w:eastAsia="Times New Roman" w:hAnsi="Times New Roman" w:cs="Times New Roman"/>
          <w:szCs w:val="24"/>
          <w:lang w:eastAsia="ru-RU" w:bidi="ru-RU"/>
        </w:rPr>
      </w:pPr>
      <w:r w:rsidRPr="002C0A9A">
        <w:rPr>
          <w:rFonts w:ascii="Times New Roman" w:eastAsia="Times New Roman" w:hAnsi="Times New Roman" w:cs="Times New Roman"/>
          <w:szCs w:val="22"/>
          <w:lang w:eastAsia="ru-RU" w:bidi="ru-RU"/>
        </w:rPr>
        <w:t>Жасыл аймақ</w:t>
      </w:r>
      <w:r>
        <w:rPr>
          <w:rFonts w:ascii="Times New Roman" w:eastAsia="Times New Roman" w:hAnsi="Times New Roman" w:cs="Times New Roman"/>
          <w:szCs w:val="22"/>
          <w:lang w:val="kk-KZ" w:eastAsia="ru-RU" w:bidi="ru-RU"/>
        </w:rPr>
        <w:t xml:space="preserve"> </w:t>
      </w:r>
      <w:r>
        <w:rPr>
          <w:rFonts w:ascii="Times New Roman" w:eastAsia="Times New Roman" w:hAnsi="Times New Roman" w:cs="Times New Roman"/>
          <w:szCs w:val="22"/>
          <w:lang w:eastAsia="ru-RU" w:bidi="ru-RU"/>
        </w:rPr>
        <w:t>–</w:t>
      </w:r>
      <w:r>
        <w:rPr>
          <w:rFonts w:ascii="Times New Roman" w:eastAsia="Times New Roman" w:hAnsi="Times New Roman" w:cs="Times New Roman"/>
          <w:szCs w:val="22"/>
          <w:lang w:val="kk-KZ" w:eastAsia="ru-RU" w:bidi="ru-RU"/>
        </w:rPr>
        <w:t xml:space="preserve"> </w:t>
      </w:r>
      <w:r w:rsidRPr="002C0A9A">
        <w:rPr>
          <w:rFonts w:ascii="Times New Roman" w:eastAsia="Times New Roman" w:hAnsi="Times New Roman" w:cs="Times New Roman"/>
          <w:szCs w:val="22"/>
          <w:lang w:eastAsia="ru-RU" w:bidi="ru-RU"/>
        </w:rPr>
        <w:t>туындау ықтималдығы тө</w:t>
      </w:r>
      <w:proofErr w:type="gramStart"/>
      <w:r w:rsidRPr="002C0A9A">
        <w:rPr>
          <w:rFonts w:ascii="Times New Roman" w:eastAsia="Times New Roman" w:hAnsi="Times New Roman" w:cs="Times New Roman"/>
          <w:szCs w:val="22"/>
          <w:lang w:eastAsia="ru-RU" w:bidi="ru-RU"/>
        </w:rPr>
        <w:t>мен ж</w:t>
      </w:r>
      <w:proofErr w:type="gramEnd"/>
      <w:r w:rsidRPr="002C0A9A">
        <w:rPr>
          <w:rFonts w:ascii="Times New Roman" w:eastAsia="Times New Roman" w:hAnsi="Times New Roman" w:cs="Times New Roman"/>
          <w:szCs w:val="22"/>
          <w:lang w:eastAsia="ru-RU" w:bidi="ru-RU"/>
        </w:rPr>
        <w:t>әне (немесе) талдау объектісінде сыбайлас жемқорлық деңгейіне елеулі әсер етпейтін тәуекелдер.</w:t>
      </w:r>
      <w:r w:rsidR="006D7785" w:rsidRPr="00CC7D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28DCBA6" wp14:editId="34CA6D62">
                <wp:simplePos x="0" y="0"/>
                <wp:positionH relativeFrom="page">
                  <wp:posOffset>3440430</wp:posOffset>
                </wp:positionH>
                <wp:positionV relativeFrom="paragraph">
                  <wp:posOffset>550545</wp:posOffset>
                </wp:positionV>
                <wp:extent cx="2002790" cy="1880870"/>
                <wp:effectExtent l="0" t="0" r="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188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624"/>
                              <w:gridCol w:w="629"/>
                              <w:gridCol w:w="627"/>
                              <w:gridCol w:w="637"/>
                            </w:tblGrid>
                            <w:tr w:rsidR="00D12467">
                              <w:trPr>
                                <w:trHeight w:val="580"/>
                              </w:trPr>
                              <w:tc>
                                <w:tcPr>
                                  <w:tcW w:w="624" w:type="dxa"/>
                                  <w:shd w:val="clear" w:color="auto" w:fill="FFC000"/>
                                </w:tcPr>
                                <w:p w:rsidR="00D12467" w:rsidRDefault="00D12467">
                                  <w:pPr>
                                    <w:pStyle w:val="TableParagraph"/>
                                  </w:pPr>
                                </w:p>
                              </w:tc>
                              <w:tc>
                                <w:tcPr>
                                  <w:tcW w:w="624" w:type="dxa"/>
                                  <w:shd w:val="clear" w:color="auto" w:fill="FFC000"/>
                                </w:tcPr>
                                <w:p w:rsidR="00D12467" w:rsidRDefault="00D12467">
                                  <w:pPr>
                                    <w:pStyle w:val="TableParagraph"/>
                                  </w:pPr>
                                </w:p>
                              </w:tc>
                              <w:tc>
                                <w:tcPr>
                                  <w:tcW w:w="629" w:type="dxa"/>
                                  <w:shd w:val="clear" w:color="auto" w:fill="FF0000"/>
                                </w:tcPr>
                                <w:p w:rsidR="00D12467" w:rsidRDefault="00D12467">
                                  <w:pPr>
                                    <w:pStyle w:val="TableParagraph"/>
                                  </w:pPr>
                                </w:p>
                              </w:tc>
                              <w:tc>
                                <w:tcPr>
                                  <w:tcW w:w="627" w:type="dxa"/>
                                  <w:shd w:val="clear" w:color="auto" w:fill="FF0000"/>
                                </w:tcPr>
                                <w:p w:rsidR="00D12467" w:rsidRDefault="00D12467">
                                  <w:pPr>
                                    <w:pStyle w:val="TableParagraph"/>
                                  </w:pPr>
                                </w:p>
                              </w:tc>
                              <w:tc>
                                <w:tcPr>
                                  <w:tcW w:w="637" w:type="dxa"/>
                                  <w:shd w:val="clear" w:color="auto" w:fill="FF0000"/>
                                </w:tcPr>
                                <w:p w:rsidR="00D12467" w:rsidRDefault="00D12467">
                                  <w:pPr>
                                    <w:pStyle w:val="TableParagraph"/>
                                  </w:pPr>
                                </w:p>
                              </w:tc>
                            </w:tr>
                            <w:tr w:rsidR="00D12467">
                              <w:trPr>
                                <w:trHeight w:val="578"/>
                              </w:trPr>
                              <w:tc>
                                <w:tcPr>
                                  <w:tcW w:w="624" w:type="dxa"/>
                                  <w:shd w:val="clear" w:color="auto" w:fill="FFFF00"/>
                                </w:tcPr>
                                <w:p w:rsidR="00D12467" w:rsidRDefault="00D12467">
                                  <w:pPr>
                                    <w:pStyle w:val="TableParagraph"/>
                                  </w:pPr>
                                </w:p>
                              </w:tc>
                              <w:tc>
                                <w:tcPr>
                                  <w:tcW w:w="624" w:type="dxa"/>
                                  <w:shd w:val="clear" w:color="auto" w:fill="FFC000"/>
                                </w:tcPr>
                                <w:p w:rsidR="00D12467" w:rsidRDefault="00D12467">
                                  <w:pPr>
                                    <w:pStyle w:val="TableParagraph"/>
                                  </w:pPr>
                                </w:p>
                              </w:tc>
                              <w:tc>
                                <w:tcPr>
                                  <w:tcW w:w="629" w:type="dxa"/>
                                  <w:shd w:val="clear" w:color="auto" w:fill="FFC000"/>
                                </w:tcPr>
                                <w:p w:rsidR="00D12467" w:rsidRDefault="00D12467">
                                  <w:pPr>
                                    <w:pStyle w:val="TableParagraph"/>
                                  </w:pPr>
                                </w:p>
                              </w:tc>
                              <w:tc>
                                <w:tcPr>
                                  <w:tcW w:w="627" w:type="dxa"/>
                                  <w:shd w:val="clear" w:color="auto" w:fill="FF0000"/>
                                </w:tcPr>
                                <w:p w:rsidR="00D12467" w:rsidRDefault="00D12467">
                                  <w:pPr>
                                    <w:pStyle w:val="TableParagraph"/>
                                  </w:pPr>
                                </w:p>
                              </w:tc>
                              <w:tc>
                                <w:tcPr>
                                  <w:tcW w:w="637" w:type="dxa"/>
                                  <w:shd w:val="clear" w:color="auto" w:fill="FF0000"/>
                                </w:tcPr>
                                <w:p w:rsidR="00D12467" w:rsidRDefault="00D12467">
                                  <w:pPr>
                                    <w:pStyle w:val="TableParagraph"/>
                                  </w:pPr>
                                </w:p>
                              </w:tc>
                            </w:tr>
                            <w:tr w:rsidR="00D12467">
                              <w:trPr>
                                <w:trHeight w:val="582"/>
                              </w:trPr>
                              <w:tc>
                                <w:tcPr>
                                  <w:tcW w:w="624" w:type="dxa"/>
                                  <w:shd w:val="clear" w:color="auto" w:fill="FFFF00"/>
                                </w:tcPr>
                                <w:p w:rsidR="00D12467" w:rsidRDefault="00D12467">
                                  <w:pPr>
                                    <w:pStyle w:val="TableParagraph"/>
                                  </w:pPr>
                                </w:p>
                              </w:tc>
                              <w:tc>
                                <w:tcPr>
                                  <w:tcW w:w="624" w:type="dxa"/>
                                  <w:shd w:val="clear" w:color="auto" w:fill="FFFF00"/>
                                </w:tcPr>
                                <w:p w:rsidR="00D12467" w:rsidRDefault="00D12467">
                                  <w:pPr>
                                    <w:pStyle w:val="TableParagraph"/>
                                  </w:pPr>
                                </w:p>
                              </w:tc>
                              <w:tc>
                                <w:tcPr>
                                  <w:tcW w:w="629" w:type="dxa"/>
                                  <w:shd w:val="clear" w:color="auto" w:fill="FFC000"/>
                                </w:tcPr>
                                <w:p w:rsidR="00D12467" w:rsidRDefault="00D12467">
                                  <w:pPr>
                                    <w:pStyle w:val="TableParagraph"/>
                                  </w:pPr>
                                </w:p>
                              </w:tc>
                              <w:tc>
                                <w:tcPr>
                                  <w:tcW w:w="627" w:type="dxa"/>
                                  <w:shd w:val="clear" w:color="auto" w:fill="FFC000"/>
                                </w:tcPr>
                                <w:p w:rsidR="00D12467" w:rsidRDefault="00D12467">
                                  <w:pPr>
                                    <w:pStyle w:val="TableParagraph"/>
                                  </w:pPr>
                                </w:p>
                              </w:tc>
                              <w:tc>
                                <w:tcPr>
                                  <w:tcW w:w="637" w:type="dxa"/>
                                  <w:shd w:val="clear" w:color="auto" w:fill="FF0000"/>
                                </w:tcPr>
                                <w:p w:rsidR="00D12467" w:rsidRDefault="00D12467">
                                  <w:pPr>
                                    <w:pStyle w:val="TableParagraph"/>
                                  </w:pPr>
                                </w:p>
                              </w:tc>
                            </w:tr>
                            <w:tr w:rsidR="00D12467">
                              <w:trPr>
                                <w:trHeight w:val="580"/>
                              </w:trPr>
                              <w:tc>
                                <w:tcPr>
                                  <w:tcW w:w="624" w:type="dxa"/>
                                  <w:shd w:val="clear" w:color="auto" w:fill="99CC00"/>
                                </w:tcPr>
                                <w:p w:rsidR="00D12467" w:rsidRDefault="00D12467">
                                  <w:pPr>
                                    <w:pStyle w:val="TableParagraph"/>
                                  </w:pPr>
                                </w:p>
                              </w:tc>
                              <w:tc>
                                <w:tcPr>
                                  <w:tcW w:w="624" w:type="dxa"/>
                                  <w:shd w:val="clear" w:color="auto" w:fill="FFFF00"/>
                                </w:tcPr>
                                <w:p w:rsidR="00D12467" w:rsidRDefault="00D12467">
                                  <w:pPr>
                                    <w:pStyle w:val="TableParagraph"/>
                                  </w:pPr>
                                </w:p>
                              </w:tc>
                              <w:tc>
                                <w:tcPr>
                                  <w:tcW w:w="629" w:type="dxa"/>
                                  <w:shd w:val="clear" w:color="auto" w:fill="FFFF00"/>
                                </w:tcPr>
                                <w:p w:rsidR="00D12467" w:rsidRDefault="00D12467">
                                  <w:pPr>
                                    <w:pStyle w:val="TableParagraph"/>
                                  </w:pPr>
                                </w:p>
                              </w:tc>
                              <w:tc>
                                <w:tcPr>
                                  <w:tcW w:w="627" w:type="dxa"/>
                                  <w:shd w:val="clear" w:color="auto" w:fill="FFC000"/>
                                </w:tcPr>
                                <w:p w:rsidR="00D12467" w:rsidRDefault="00D12467">
                                  <w:pPr>
                                    <w:pStyle w:val="TableParagraph"/>
                                  </w:pPr>
                                </w:p>
                              </w:tc>
                              <w:tc>
                                <w:tcPr>
                                  <w:tcW w:w="637" w:type="dxa"/>
                                  <w:shd w:val="clear" w:color="auto" w:fill="FFC000"/>
                                </w:tcPr>
                                <w:p w:rsidR="00D12467" w:rsidRDefault="00D12467">
                                  <w:pPr>
                                    <w:pStyle w:val="TableParagraph"/>
                                  </w:pPr>
                                </w:p>
                              </w:tc>
                            </w:tr>
                            <w:tr w:rsidR="00D12467">
                              <w:trPr>
                                <w:trHeight w:val="580"/>
                              </w:trPr>
                              <w:tc>
                                <w:tcPr>
                                  <w:tcW w:w="624" w:type="dxa"/>
                                  <w:shd w:val="clear" w:color="auto" w:fill="99CC00"/>
                                </w:tcPr>
                                <w:p w:rsidR="00D12467" w:rsidRDefault="00D12467">
                                  <w:pPr>
                                    <w:pStyle w:val="TableParagraph"/>
                                  </w:pPr>
                                </w:p>
                              </w:tc>
                              <w:tc>
                                <w:tcPr>
                                  <w:tcW w:w="624" w:type="dxa"/>
                                  <w:shd w:val="clear" w:color="auto" w:fill="99CC00"/>
                                </w:tcPr>
                                <w:p w:rsidR="00D12467" w:rsidRDefault="00D12467">
                                  <w:pPr>
                                    <w:pStyle w:val="TableParagraph"/>
                                  </w:pPr>
                                </w:p>
                              </w:tc>
                              <w:tc>
                                <w:tcPr>
                                  <w:tcW w:w="629" w:type="dxa"/>
                                  <w:shd w:val="clear" w:color="auto" w:fill="FFFF00"/>
                                </w:tcPr>
                                <w:p w:rsidR="00D12467" w:rsidRDefault="00D12467">
                                  <w:pPr>
                                    <w:pStyle w:val="TableParagraph"/>
                                  </w:pPr>
                                </w:p>
                              </w:tc>
                              <w:tc>
                                <w:tcPr>
                                  <w:tcW w:w="627" w:type="dxa"/>
                                  <w:shd w:val="clear" w:color="auto" w:fill="FFFF00"/>
                                </w:tcPr>
                                <w:p w:rsidR="00D12467" w:rsidRDefault="00D12467">
                                  <w:pPr>
                                    <w:pStyle w:val="TableParagraph"/>
                                  </w:pPr>
                                </w:p>
                              </w:tc>
                              <w:tc>
                                <w:tcPr>
                                  <w:tcW w:w="637" w:type="dxa"/>
                                  <w:shd w:val="clear" w:color="auto" w:fill="FFC000"/>
                                </w:tcPr>
                                <w:p w:rsidR="00D12467" w:rsidRDefault="00D12467">
                                  <w:pPr>
                                    <w:pStyle w:val="TableParagraph"/>
                                  </w:pPr>
                                </w:p>
                              </w:tc>
                            </w:tr>
                          </w:tbl>
                          <w:p w:rsidR="00D12467" w:rsidRDefault="00D12467" w:rsidP="002F7FE4">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70.9pt;margin-top:43.35pt;width:157.7pt;height:14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5usAIAAKw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624"/>
                        <w:gridCol w:w="629"/>
                        <w:gridCol w:w="627"/>
                        <w:gridCol w:w="637"/>
                      </w:tblGrid>
                      <w:tr w:rsidR="00D12467">
                        <w:trPr>
                          <w:trHeight w:val="580"/>
                        </w:trPr>
                        <w:tc>
                          <w:tcPr>
                            <w:tcW w:w="624" w:type="dxa"/>
                            <w:shd w:val="clear" w:color="auto" w:fill="FFC000"/>
                          </w:tcPr>
                          <w:p w:rsidR="00D12467" w:rsidRDefault="00D12467">
                            <w:pPr>
                              <w:pStyle w:val="TableParagraph"/>
                            </w:pPr>
                          </w:p>
                        </w:tc>
                        <w:tc>
                          <w:tcPr>
                            <w:tcW w:w="624" w:type="dxa"/>
                            <w:shd w:val="clear" w:color="auto" w:fill="FFC000"/>
                          </w:tcPr>
                          <w:p w:rsidR="00D12467" w:rsidRDefault="00D12467">
                            <w:pPr>
                              <w:pStyle w:val="TableParagraph"/>
                            </w:pPr>
                          </w:p>
                        </w:tc>
                        <w:tc>
                          <w:tcPr>
                            <w:tcW w:w="629" w:type="dxa"/>
                            <w:shd w:val="clear" w:color="auto" w:fill="FF0000"/>
                          </w:tcPr>
                          <w:p w:rsidR="00D12467" w:rsidRDefault="00D12467">
                            <w:pPr>
                              <w:pStyle w:val="TableParagraph"/>
                            </w:pPr>
                          </w:p>
                        </w:tc>
                        <w:tc>
                          <w:tcPr>
                            <w:tcW w:w="627" w:type="dxa"/>
                            <w:shd w:val="clear" w:color="auto" w:fill="FF0000"/>
                          </w:tcPr>
                          <w:p w:rsidR="00D12467" w:rsidRDefault="00D12467">
                            <w:pPr>
                              <w:pStyle w:val="TableParagraph"/>
                            </w:pPr>
                          </w:p>
                        </w:tc>
                        <w:tc>
                          <w:tcPr>
                            <w:tcW w:w="637" w:type="dxa"/>
                            <w:shd w:val="clear" w:color="auto" w:fill="FF0000"/>
                          </w:tcPr>
                          <w:p w:rsidR="00D12467" w:rsidRDefault="00D12467">
                            <w:pPr>
                              <w:pStyle w:val="TableParagraph"/>
                            </w:pPr>
                          </w:p>
                        </w:tc>
                      </w:tr>
                      <w:tr w:rsidR="00D12467">
                        <w:trPr>
                          <w:trHeight w:val="578"/>
                        </w:trPr>
                        <w:tc>
                          <w:tcPr>
                            <w:tcW w:w="624" w:type="dxa"/>
                            <w:shd w:val="clear" w:color="auto" w:fill="FFFF00"/>
                          </w:tcPr>
                          <w:p w:rsidR="00D12467" w:rsidRDefault="00D12467">
                            <w:pPr>
                              <w:pStyle w:val="TableParagraph"/>
                            </w:pPr>
                          </w:p>
                        </w:tc>
                        <w:tc>
                          <w:tcPr>
                            <w:tcW w:w="624" w:type="dxa"/>
                            <w:shd w:val="clear" w:color="auto" w:fill="FFC000"/>
                          </w:tcPr>
                          <w:p w:rsidR="00D12467" w:rsidRDefault="00D12467">
                            <w:pPr>
                              <w:pStyle w:val="TableParagraph"/>
                            </w:pPr>
                          </w:p>
                        </w:tc>
                        <w:tc>
                          <w:tcPr>
                            <w:tcW w:w="629" w:type="dxa"/>
                            <w:shd w:val="clear" w:color="auto" w:fill="FFC000"/>
                          </w:tcPr>
                          <w:p w:rsidR="00D12467" w:rsidRDefault="00D12467">
                            <w:pPr>
                              <w:pStyle w:val="TableParagraph"/>
                            </w:pPr>
                          </w:p>
                        </w:tc>
                        <w:tc>
                          <w:tcPr>
                            <w:tcW w:w="627" w:type="dxa"/>
                            <w:shd w:val="clear" w:color="auto" w:fill="FF0000"/>
                          </w:tcPr>
                          <w:p w:rsidR="00D12467" w:rsidRDefault="00D12467">
                            <w:pPr>
                              <w:pStyle w:val="TableParagraph"/>
                            </w:pPr>
                          </w:p>
                        </w:tc>
                        <w:tc>
                          <w:tcPr>
                            <w:tcW w:w="637" w:type="dxa"/>
                            <w:shd w:val="clear" w:color="auto" w:fill="FF0000"/>
                          </w:tcPr>
                          <w:p w:rsidR="00D12467" w:rsidRDefault="00D12467">
                            <w:pPr>
                              <w:pStyle w:val="TableParagraph"/>
                            </w:pPr>
                          </w:p>
                        </w:tc>
                      </w:tr>
                      <w:tr w:rsidR="00D12467">
                        <w:trPr>
                          <w:trHeight w:val="582"/>
                        </w:trPr>
                        <w:tc>
                          <w:tcPr>
                            <w:tcW w:w="624" w:type="dxa"/>
                            <w:shd w:val="clear" w:color="auto" w:fill="FFFF00"/>
                          </w:tcPr>
                          <w:p w:rsidR="00D12467" w:rsidRDefault="00D12467">
                            <w:pPr>
                              <w:pStyle w:val="TableParagraph"/>
                            </w:pPr>
                          </w:p>
                        </w:tc>
                        <w:tc>
                          <w:tcPr>
                            <w:tcW w:w="624" w:type="dxa"/>
                            <w:shd w:val="clear" w:color="auto" w:fill="FFFF00"/>
                          </w:tcPr>
                          <w:p w:rsidR="00D12467" w:rsidRDefault="00D12467">
                            <w:pPr>
                              <w:pStyle w:val="TableParagraph"/>
                            </w:pPr>
                          </w:p>
                        </w:tc>
                        <w:tc>
                          <w:tcPr>
                            <w:tcW w:w="629" w:type="dxa"/>
                            <w:shd w:val="clear" w:color="auto" w:fill="FFC000"/>
                          </w:tcPr>
                          <w:p w:rsidR="00D12467" w:rsidRDefault="00D12467">
                            <w:pPr>
                              <w:pStyle w:val="TableParagraph"/>
                            </w:pPr>
                          </w:p>
                        </w:tc>
                        <w:tc>
                          <w:tcPr>
                            <w:tcW w:w="627" w:type="dxa"/>
                            <w:shd w:val="clear" w:color="auto" w:fill="FFC000"/>
                          </w:tcPr>
                          <w:p w:rsidR="00D12467" w:rsidRDefault="00D12467">
                            <w:pPr>
                              <w:pStyle w:val="TableParagraph"/>
                            </w:pPr>
                          </w:p>
                        </w:tc>
                        <w:tc>
                          <w:tcPr>
                            <w:tcW w:w="637" w:type="dxa"/>
                            <w:shd w:val="clear" w:color="auto" w:fill="FF0000"/>
                          </w:tcPr>
                          <w:p w:rsidR="00D12467" w:rsidRDefault="00D12467">
                            <w:pPr>
                              <w:pStyle w:val="TableParagraph"/>
                            </w:pPr>
                          </w:p>
                        </w:tc>
                      </w:tr>
                      <w:tr w:rsidR="00D12467">
                        <w:trPr>
                          <w:trHeight w:val="580"/>
                        </w:trPr>
                        <w:tc>
                          <w:tcPr>
                            <w:tcW w:w="624" w:type="dxa"/>
                            <w:shd w:val="clear" w:color="auto" w:fill="99CC00"/>
                          </w:tcPr>
                          <w:p w:rsidR="00D12467" w:rsidRDefault="00D12467">
                            <w:pPr>
                              <w:pStyle w:val="TableParagraph"/>
                            </w:pPr>
                          </w:p>
                        </w:tc>
                        <w:tc>
                          <w:tcPr>
                            <w:tcW w:w="624" w:type="dxa"/>
                            <w:shd w:val="clear" w:color="auto" w:fill="FFFF00"/>
                          </w:tcPr>
                          <w:p w:rsidR="00D12467" w:rsidRDefault="00D12467">
                            <w:pPr>
                              <w:pStyle w:val="TableParagraph"/>
                            </w:pPr>
                          </w:p>
                        </w:tc>
                        <w:tc>
                          <w:tcPr>
                            <w:tcW w:w="629" w:type="dxa"/>
                            <w:shd w:val="clear" w:color="auto" w:fill="FFFF00"/>
                          </w:tcPr>
                          <w:p w:rsidR="00D12467" w:rsidRDefault="00D12467">
                            <w:pPr>
                              <w:pStyle w:val="TableParagraph"/>
                            </w:pPr>
                          </w:p>
                        </w:tc>
                        <w:tc>
                          <w:tcPr>
                            <w:tcW w:w="627" w:type="dxa"/>
                            <w:shd w:val="clear" w:color="auto" w:fill="FFC000"/>
                          </w:tcPr>
                          <w:p w:rsidR="00D12467" w:rsidRDefault="00D12467">
                            <w:pPr>
                              <w:pStyle w:val="TableParagraph"/>
                            </w:pPr>
                          </w:p>
                        </w:tc>
                        <w:tc>
                          <w:tcPr>
                            <w:tcW w:w="637" w:type="dxa"/>
                            <w:shd w:val="clear" w:color="auto" w:fill="FFC000"/>
                          </w:tcPr>
                          <w:p w:rsidR="00D12467" w:rsidRDefault="00D12467">
                            <w:pPr>
                              <w:pStyle w:val="TableParagraph"/>
                            </w:pPr>
                          </w:p>
                        </w:tc>
                      </w:tr>
                      <w:tr w:rsidR="00D12467">
                        <w:trPr>
                          <w:trHeight w:val="580"/>
                        </w:trPr>
                        <w:tc>
                          <w:tcPr>
                            <w:tcW w:w="624" w:type="dxa"/>
                            <w:shd w:val="clear" w:color="auto" w:fill="99CC00"/>
                          </w:tcPr>
                          <w:p w:rsidR="00D12467" w:rsidRDefault="00D12467">
                            <w:pPr>
                              <w:pStyle w:val="TableParagraph"/>
                            </w:pPr>
                          </w:p>
                        </w:tc>
                        <w:tc>
                          <w:tcPr>
                            <w:tcW w:w="624" w:type="dxa"/>
                            <w:shd w:val="clear" w:color="auto" w:fill="99CC00"/>
                          </w:tcPr>
                          <w:p w:rsidR="00D12467" w:rsidRDefault="00D12467">
                            <w:pPr>
                              <w:pStyle w:val="TableParagraph"/>
                            </w:pPr>
                          </w:p>
                        </w:tc>
                        <w:tc>
                          <w:tcPr>
                            <w:tcW w:w="629" w:type="dxa"/>
                            <w:shd w:val="clear" w:color="auto" w:fill="FFFF00"/>
                          </w:tcPr>
                          <w:p w:rsidR="00D12467" w:rsidRDefault="00D12467">
                            <w:pPr>
                              <w:pStyle w:val="TableParagraph"/>
                            </w:pPr>
                          </w:p>
                        </w:tc>
                        <w:tc>
                          <w:tcPr>
                            <w:tcW w:w="627" w:type="dxa"/>
                            <w:shd w:val="clear" w:color="auto" w:fill="FFFF00"/>
                          </w:tcPr>
                          <w:p w:rsidR="00D12467" w:rsidRDefault="00D12467">
                            <w:pPr>
                              <w:pStyle w:val="TableParagraph"/>
                            </w:pPr>
                          </w:p>
                        </w:tc>
                        <w:tc>
                          <w:tcPr>
                            <w:tcW w:w="637" w:type="dxa"/>
                            <w:shd w:val="clear" w:color="auto" w:fill="FFC000"/>
                          </w:tcPr>
                          <w:p w:rsidR="00D12467" w:rsidRDefault="00D12467">
                            <w:pPr>
                              <w:pStyle w:val="TableParagraph"/>
                            </w:pPr>
                          </w:p>
                        </w:tc>
                      </w:tr>
                    </w:tbl>
                    <w:p w:rsidR="00D12467" w:rsidRDefault="00D12467" w:rsidP="002F7FE4">
                      <w:pPr>
                        <w:pStyle w:val="ad"/>
                      </w:pPr>
                    </w:p>
                  </w:txbxContent>
                </v:textbox>
                <w10:wrap anchorx="page"/>
              </v:shape>
            </w:pict>
          </mc:Fallback>
        </mc:AlternateContent>
      </w:r>
    </w:p>
    <w:p w:rsidR="002F7FE4" w:rsidRPr="00CC7DF0" w:rsidRDefault="002F7FE4" w:rsidP="002F7FE4">
      <w:pPr>
        <w:widowControl w:val="0"/>
        <w:autoSpaceDE w:val="0"/>
        <w:autoSpaceDN w:val="0"/>
        <w:spacing w:before="11"/>
        <w:rPr>
          <w:rFonts w:ascii="Times New Roman" w:eastAsia="Times New Roman" w:hAnsi="Times New Roman" w:cs="Times New Roman"/>
          <w:sz w:val="20"/>
          <w:szCs w:val="24"/>
          <w:lang w:eastAsia="ru-RU" w:bidi="ru-RU"/>
        </w:rPr>
      </w:pPr>
    </w:p>
    <w:p w:rsidR="002F7FE4" w:rsidRPr="00CC7DF0" w:rsidRDefault="002F7FE4" w:rsidP="002F7FE4">
      <w:pPr>
        <w:widowControl w:val="0"/>
        <w:autoSpaceDE w:val="0"/>
        <w:autoSpaceDN w:val="0"/>
        <w:ind w:right="2484"/>
        <w:jc w:val="center"/>
        <w:rPr>
          <w:rFonts w:ascii="Times New Roman" w:eastAsia="Times New Roman" w:hAnsi="Times New Roman" w:cs="Times New Roman"/>
          <w:sz w:val="24"/>
          <w:szCs w:val="24"/>
          <w:lang w:eastAsia="ru-RU" w:bidi="ru-RU"/>
        </w:rPr>
      </w:pPr>
      <w:r w:rsidRPr="00CC7DF0">
        <w:rPr>
          <w:rFonts w:ascii="Times New Roman" w:eastAsia="Times New Roman" w:hAnsi="Times New Roman" w:cs="Times New Roman"/>
          <w:w w:val="98"/>
          <w:sz w:val="24"/>
          <w:szCs w:val="24"/>
          <w:lang w:eastAsia="ru-RU" w:bidi="ru-RU"/>
        </w:rPr>
        <w:t>5</w:t>
      </w:r>
    </w:p>
    <w:p w:rsidR="002F7FE4" w:rsidRPr="00CC7DF0" w:rsidRDefault="002F7FE4" w:rsidP="002F7FE4">
      <w:pPr>
        <w:widowControl w:val="0"/>
        <w:autoSpaceDE w:val="0"/>
        <w:autoSpaceDN w:val="0"/>
        <w:rPr>
          <w:rFonts w:ascii="Times New Roman" w:eastAsia="Times New Roman" w:hAnsi="Times New Roman" w:cs="Times New Roman"/>
          <w:szCs w:val="24"/>
          <w:lang w:eastAsia="ru-RU" w:bidi="ru-RU"/>
        </w:rPr>
      </w:pPr>
    </w:p>
    <w:p w:rsidR="002F7FE4" w:rsidRPr="00CC7DF0" w:rsidRDefault="002F7FE4" w:rsidP="002F7FE4">
      <w:pPr>
        <w:widowControl w:val="0"/>
        <w:autoSpaceDE w:val="0"/>
        <w:autoSpaceDN w:val="0"/>
        <w:ind w:right="2484"/>
        <w:jc w:val="center"/>
        <w:rPr>
          <w:rFonts w:ascii="Times New Roman" w:eastAsia="Times New Roman" w:hAnsi="Times New Roman" w:cs="Times New Roman"/>
          <w:sz w:val="24"/>
          <w:szCs w:val="24"/>
          <w:lang w:eastAsia="ru-RU" w:bidi="ru-RU"/>
        </w:rPr>
      </w:pPr>
      <w:r w:rsidRPr="00CC7DF0">
        <w:rPr>
          <w:rFonts w:ascii="Times New Roman" w:eastAsia="Times New Roman" w:hAnsi="Times New Roman" w:cs="Times New Roman"/>
          <w:w w:val="98"/>
          <w:sz w:val="24"/>
          <w:szCs w:val="24"/>
          <w:lang w:eastAsia="ru-RU" w:bidi="ru-RU"/>
        </w:rPr>
        <w:t>4</w:t>
      </w:r>
    </w:p>
    <w:p w:rsidR="002F7FE4" w:rsidRPr="00CC7DF0" w:rsidRDefault="002F7FE4" w:rsidP="002F7FE4">
      <w:pPr>
        <w:widowControl w:val="0"/>
        <w:autoSpaceDE w:val="0"/>
        <w:autoSpaceDN w:val="0"/>
        <w:rPr>
          <w:rFonts w:ascii="Times New Roman" w:eastAsia="Times New Roman" w:hAnsi="Times New Roman" w:cs="Times New Roman"/>
          <w:szCs w:val="24"/>
          <w:lang w:eastAsia="ru-RU" w:bidi="ru-RU"/>
        </w:rPr>
      </w:pPr>
    </w:p>
    <w:p w:rsidR="002F7FE4" w:rsidRPr="00CC7DF0" w:rsidRDefault="002F7FE4" w:rsidP="002F7FE4">
      <w:pPr>
        <w:widowControl w:val="0"/>
        <w:autoSpaceDE w:val="0"/>
        <w:autoSpaceDN w:val="0"/>
        <w:ind w:right="2484"/>
        <w:jc w:val="center"/>
        <w:rPr>
          <w:rFonts w:ascii="Times New Roman" w:eastAsia="Times New Roman" w:hAnsi="Times New Roman" w:cs="Times New Roman"/>
          <w:sz w:val="24"/>
          <w:szCs w:val="24"/>
          <w:lang w:eastAsia="ru-RU" w:bidi="ru-RU"/>
        </w:rPr>
      </w:pPr>
      <w:r w:rsidRPr="00CC7D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4CE3E93" wp14:editId="3743721B">
                <wp:simplePos x="0" y="0"/>
                <wp:positionH relativeFrom="page">
                  <wp:posOffset>2734945</wp:posOffset>
                </wp:positionH>
                <wp:positionV relativeFrom="paragraph">
                  <wp:posOffset>-21590</wp:posOffset>
                </wp:positionV>
                <wp:extent cx="165735" cy="62484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467" w:rsidRPr="002C0A9A" w:rsidRDefault="00D12467" w:rsidP="002F7FE4">
                            <w:pPr>
                              <w:spacing w:before="10"/>
                              <w:ind w:left="20"/>
                              <w:rPr>
                                <w:sz w:val="20"/>
                                <w:lang w:val="kk-KZ"/>
                              </w:rPr>
                            </w:pPr>
                            <w:r>
                              <w:rPr>
                                <w:w w:val="95"/>
                                <w:sz w:val="20"/>
                                <w:lang w:val="kk-KZ"/>
                              </w:rPr>
                              <w:t>Әсер етуі</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215.35pt;margin-top:-1.7pt;width:13.05pt;height:4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" filled="f" stroked="f">
                <v:textbox style="layout-flow:vertical;mso-layout-flow-alt:bottom-to-top" inset="0,0,0,0">
                  <w:txbxContent>
                    <w:p w:rsidR="00346572" w:rsidRPr="002C0A9A" w:rsidRDefault="002C0A9A" w:rsidP="002F7FE4">
                      <w:pPr>
                        <w:spacing w:before="10"/>
                        <w:ind w:left="20"/>
                        <w:rPr>
                          <w:sz w:val="20"/>
                          <w:lang w:val="kk-KZ"/>
                        </w:rPr>
                      </w:pPr>
                      <w:r>
                        <w:rPr>
                          <w:w w:val="95"/>
                          <w:sz w:val="20"/>
                          <w:lang w:val="kk-KZ"/>
                        </w:rPr>
                        <w:t>Әсер етуі</w:t>
                      </w:r>
                    </w:p>
                  </w:txbxContent>
                </v:textbox>
                <w10:wrap anchorx="page"/>
              </v:shape>
            </w:pict>
          </mc:Fallback>
        </mc:AlternateContent>
      </w:r>
      <w:r w:rsidRPr="00CC7DF0">
        <w:rPr>
          <w:rFonts w:ascii="Times New Roman" w:eastAsia="Times New Roman" w:hAnsi="Times New Roman" w:cs="Times New Roman"/>
          <w:w w:val="98"/>
          <w:sz w:val="24"/>
          <w:szCs w:val="24"/>
          <w:lang w:eastAsia="ru-RU" w:bidi="ru-RU"/>
        </w:rPr>
        <w:t>3</w:t>
      </w:r>
    </w:p>
    <w:p w:rsidR="002F7FE4" w:rsidRPr="00CC7DF0" w:rsidRDefault="002F7FE4" w:rsidP="002F7FE4">
      <w:pPr>
        <w:widowControl w:val="0"/>
        <w:autoSpaceDE w:val="0"/>
        <w:autoSpaceDN w:val="0"/>
        <w:rPr>
          <w:rFonts w:ascii="Times New Roman" w:eastAsia="Times New Roman" w:hAnsi="Times New Roman" w:cs="Times New Roman"/>
          <w:szCs w:val="24"/>
          <w:lang w:eastAsia="ru-RU" w:bidi="ru-RU"/>
        </w:rPr>
      </w:pPr>
    </w:p>
    <w:p w:rsidR="002F7FE4" w:rsidRPr="00CC7DF0" w:rsidRDefault="002F7FE4" w:rsidP="002F7FE4">
      <w:pPr>
        <w:widowControl w:val="0"/>
        <w:autoSpaceDE w:val="0"/>
        <w:autoSpaceDN w:val="0"/>
        <w:ind w:right="2484"/>
        <w:jc w:val="center"/>
        <w:rPr>
          <w:rFonts w:ascii="Times New Roman" w:eastAsia="Times New Roman" w:hAnsi="Times New Roman" w:cs="Times New Roman"/>
          <w:sz w:val="24"/>
          <w:szCs w:val="24"/>
          <w:lang w:eastAsia="ru-RU" w:bidi="ru-RU"/>
        </w:rPr>
      </w:pPr>
      <w:r w:rsidRPr="00CC7DF0">
        <w:rPr>
          <w:rFonts w:ascii="Times New Roman" w:eastAsia="Times New Roman" w:hAnsi="Times New Roman" w:cs="Times New Roman"/>
          <w:w w:val="98"/>
          <w:sz w:val="24"/>
          <w:szCs w:val="24"/>
          <w:lang w:eastAsia="ru-RU" w:bidi="ru-RU"/>
        </w:rPr>
        <w:t>2</w:t>
      </w:r>
    </w:p>
    <w:p w:rsidR="002F7FE4" w:rsidRPr="00CC7DF0" w:rsidRDefault="002F7FE4" w:rsidP="002F7FE4">
      <w:pPr>
        <w:widowControl w:val="0"/>
        <w:autoSpaceDE w:val="0"/>
        <w:autoSpaceDN w:val="0"/>
        <w:rPr>
          <w:rFonts w:ascii="Times New Roman" w:eastAsia="Times New Roman" w:hAnsi="Times New Roman" w:cs="Times New Roman"/>
          <w:sz w:val="20"/>
          <w:szCs w:val="24"/>
          <w:lang w:eastAsia="ru-RU" w:bidi="ru-RU"/>
        </w:rPr>
      </w:pPr>
    </w:p>
    <w:p w:rsidR="002F7FE4" w:rsidRPr="00CC7DF0" w:rsidRDefault="002F7FE4" w:rsidP="002F7FE4">
      <w:pPr>
        <w:widowControl w:val="0"/>
        <w:autoSpaceDE w:val="0"/>
        <w:autoSpaceDN w:val="0"/>
        <w:ind w:right="2484"/>
        <w:jc w:val="center"/>
        <w:rPr>
          <w:rFonts w:ascii="Times New Roman" w:eastAsia="Times New Roman" w:hAnsi="Times New Roman" w:cs="Times New Roman"/>
          <w:sz w:val="24"/>
          <w:szCs w:val="24"/>
          <w:lang w:eastAsia="ru-RU" w:bidi="ru-RU"/>
        </w:rPr>
      </w:pPr>
      <w:r w:rsidRPr="00CC7DF0">
        <w:rPr>
          <w:rFonts w:ascii="Times New Roman" w:eastAsia="Times New Roman" w:hAnsi="Times New Roman" w:cs="Times New Roman"/>
          <w:w w:val="98"/>
          <w:sz w:val="24"/>
          <w:szCs w:val="24"/>
          <w:lang w:eastAsia="ru-RU" w:bidi="ru-RU"/>
        </w:rPr>
        <w:t>1</w:t>
      </w:r>
    </w:p>
    <w:p w:rsidR="002F7FE4" w:rsidRPr="00CC7DF0" w:rsidRDefault="002F7FE4" w:rsidP="003C3D3B">
      <w:pPr>
        <w:widowControl w:val="0"/>
        <w:tabs>
          <w:tab w:val="left" w:pos="2113"/>
          <w:tab w:val="left" w:pos="2713"/>
          <w:tab w:val="left" w:pos="3313"/>
          <w:tab w:val="left" w:pos="3913"/>
        </w:tabs>
        <w:autoSpaceDE w:val="0"/>
        <w:autoSpaceDN w:val="0"/>
        <w:ind w:left="3828"/>
        <w:rPr>
          <w:rFonts w:ascii="Times New Roman" w:eastAsia="Times New Roman" w:hAnsi="Times New Roman" w:cs="Times New Roman"/>
          <w:sz w:val="24"/>
          <w:szCs w:val="24"/>
          <w:lang w:eastAsia="ru-RU" w:bidi="ru-RU"/>
        </w:rPr>
      </w:pPr>
      <w:r w:rsidRPr="00CC7DF0">
        <w:rPr>
          <w:rFonts w:ascii="Times New Roman" w:eastAsia="Times New Roman" w:hAnsi="Times New Roman" w:cs="Times New Roman"/>
          <w:sz w:val="24"/>
          <w:szCs w:val="24"/>
          <w:lang w:eastAsia="ru-RU" w:bidi="ru-RU"/>
        </w:rPr>
        <w:t>1</w:t>
      </w:r>
      <w:r w:rsidRPr="00CC7DF0">
        <w:rPr>
          <w:rFonts w:ascii="Times New Roman" w:eastAsia="Times New Roman" w:hAnsi="Times New Roman" w:cs="Times New Roman"/>
          <w:sz w:val="24"/>
          <w:szCs w:val="24"/>
          <w:lang w:eastAsia="ru-RU" w:bidi="ru-RU"/>
        </w:rPr>
        <w:tab/>
        <w:t>2</w:t>
      </w:r>
      <w:r w:rsidRPr="00CC7DF0">
        <w:rPr>
          <w:rFonts w:ascii="Times New Roman" w:eastAsia="Times New Roman" w:hAnsi="Times New Roman" w:cs="Times New Roman"/>
          <w:sz w:val="24"/>
          <w:szCs w:val="24"/>
          <w:lang w:eastAsia="ru-RU" w:bidi="ru-RU"/>
        </w:rPr>
        <w:tab/>
        <w:t>3</w:t>
      </w:r>
      <w:r w:rsidRPr="00CC7DF0">
        <w:rPr>
          <w:rFonts w:ascii="Times New Roman" w:eastAsia="Times New Roman" w:hAnsi="Times New Roman" w:cs="Times New Roman"/>
          <w:sz w:val="24"/>
          <w:szCs w:val="24"/>
          <w:lang w:eastAsia="ru-RU" w:bidi="ru-RU"/>
        </w:rPr>
        <w:tab/>
        <w:t>4</w:t>
      </w:r>
      <w:r w:rsidRPr="00CC7DF0">
        <w:rPr>
          <w:rFonts w:ascii="Times New Roman" w:eastAsia="Times New Roman" w:hAnsi="Times New Roman" w:cs="Times New Roman"/>
          <w:sz w:val="24"/>
          <w:szCs w:val="24"/>
          <w:lang w:eastAsia="ru-RU" w:bidi="ru-RU"/>
        </w:rPr>
        <w:tab/>
        <w:t>5</w:t>
      </w:r>
    </w:p>
    <w:p w:rsidR="002F7FE4" w:rsidRPr="002C0A9A" w:rsidRDefault="002C0A9A" w:rsidP="002F7FE4">
      <w:pPr>
        <w:widowControl w:val="0"/>
        <w:autoSpaceDE w:val="0"/>
        <w:autoSpaceDN w:val="0"/>
        <w:spacing w:before="2"/>
        <w:ind w:left="1397"/>
        <w:jc w:val="center"/>
        <w:rPr>
          <w:rFonts w:ascii="Times New Roman" w:eastAsia="Times New Roman" w:hAnsi="Times New Roman" w:cs="Times New Roman"/>
          <w:sz w:val="20"/>
          <w:szCs w:val="22"/>
          <w:lang w:val="kk-KZ" w:eastAsia="ru-RU" w:bidi="ru-RU"/>
        </w:rPr>
      </w:pPr>
      <w:r>
        <w:rPr>
          <w:rFonts w:ascii="Times New Roman" w:eastAsia="Times New Roman" w:hAnsi="Times New Roman" w:cs="Times New Roman"/>
          <w:sz w:val="20"/>
          <w:szCs w:val="22"/>
          <w:lang w:val="kk-KZ" w:eastAsia="ru-RU" w:bidi="ru-RU"/>
        </w:rPr>
        <w:t xml:space="preserve">Ықтималдығы </w:t>
      </w:r>
    </w:p>
    <w:p w:rsidR="002F7FE4" w:rsidRPr="00CC7DF0" w:rsidRDefault="002F7FE4" w:rsidP="002F7FE4">
      <w:pPr>
        <w:widowControl w:val="0"/>
        <w:autoSpaceDE w:val="0"/>
        <w:autoSpaceDN w:val="0"/>
        <w:spacing w:before="9"/>
        <w:rPr>
          <w:rFonts w:ascii="Times New Roman" w:eastAsia="Times New Roman" w:hAnsi="Times New Roman" w:cs="Times New Roman"/>
          <w:sz w:val="20"/>
          <w:szCs w:val="24"/>
          <w:lang w:eastAsia="ru-RU" w:bidi="ru-RU"/>
        </w:rPr>
      </w:pPr>
    </w:p>
    <w:p w:rsidR="002C0A9A" w:rsidRPr="002C0A9A" w:rsidRDefault="002C0A9A" w:rsidP="002C0A9A">
      <w:pPr>
        <w:ind w:firstLine="709"/>
        <w:jc w:val="both"/>
        <w:rPr>
          <w:rFonts w:ascii="Times New Roman" w:hAnsi="Times New Roman" w:cs="Times New Roman"/>
          <w:lang w:val="kk-KZ"/>
        </w:rPr>
      </w:pPr>
      <w:r w:rsidRPr="002C0A9A">
        <w:rPr>
          <w:rFonts w:ascii="Times New Roman" w:hAnsi="Times New Roman" w:cs="Times New Roman"/>
          <w:lang w:val="kk-KZ"/>
        </w:rPr>
        <w:t xml:space="preserve">Талдау объектісінің тәуекелдер картасы әрбір тәуекелдің салыстырмалы маңыздылығын бағалауға (басқа тәуекелдермен салыстырғанда), сондай-ақ түйінді болып табылатын және басым тәртіппен шаралар қабылдауды талап </w:t>
      </w:r>
      <w:r w:rsidRPr="002C0A9A">
        <w:rPr>
          <w:rFonts w:ascii="Times New Roman" w:hAnsi="Times New Roman" w:cs="Times New Roman"/>
          <w:lang w:val="kk-KZ"/>
        </w:rPr>
        <w:lastRenderedPageBreak/>
        <w:t>ететін және қажет болған жағдайда адами және қаржы ресурстарының бөлінуін қамтамасыз ететін тәуекелдерді бөліп көрсетуге мүмкіндік береді.</w:t>
      </w:r>
    </w:p>
    <w:p w:rsidR="002C0A9A" w:rsidRPr="002C0A9A" w:rsidRDefault="002C0A9A" w:rsidP="002C0A9A">
      <w:pPr>
        <w:ind w:firstLine="709"/>
        <w:jc w:val="both"/>
        <w:rPr>
          <w:rFonts w:ascii="Times New Roman" w:hAnsi="Times New Roman" w:cs="Times New Roman"/>
          <w:lang w:val="kk-KZ"/>
        </w:rPr>
      </w:pPr>
    </w:p>
    <w:p w:rsidR="002C0A9A" w:rsidRPr="002C0A9A" w:rsidRDefault="002C0A9A" w:rsidP="002C0A9A">
      <w:pPr>
        <w:ind w:firstLine="709"/>
        <w:jc w:val="both"/>
        <w:rPr>
          <w:rFonts w:ascii="Times New Roman" w:hAnsi="Times New Roman" w:cs="Times New Roman"/>
          <w:b/>
          <w:lang w:val="kk-KZ"/>
        </w:rPr>
      </w:pPr>
      <w:r w:rsidRPr="002C0A9A">
        <w:rPr>
          <w:rFonts w:ascii="Times New Roman" w:hAnsi="Times New Roman" w:cs="Times New Roman"/>
          <w:b/>
          <w:lang w:val="kk-KZ"/>
        </w:rPr>
        <w:t>5. Сыбайлас жемқорлық тәуекелдерін жою және азайту</w:t>
      </w:r>
    </w:p>
    <w:p w:rsidR="002C0A9A" w:rsidRPr="002C0A9A" w:rsidRDefault="002C0A9A" w:rsidP="002C0A9A">
      <w:pPr>
        <w:ind w:firstLine="709"/>
        <w:jc w:val="both"/>
        <w:rPr>
          <w:rFonts w:ascii="Times New Roman" w:hAnsi="Times New Roman" w:cs="Times New Roman"/>
          <w:b/>
          <w:lang w:val="kk-KZ"/>
        </w:rPr>
      </w:pPr>
      <w:r w:rsidRPr="002C0A9A">
        <w:rPr>
          <w:rFonts w:ascii="Times New Roman" w:hAnsi="Times New Roman" w:cs="Times New Roman"/>
          <w:b/>
          <w:lang w:val="kk-KZ"/>
        </w:rPr>
        <w:t>5.1 Анықталған сыбайлас жемқорлық тәуекелдерін жою жөніндегі іс-шаралар жоспарын әзірлеу</w:t>
      </w:r>
    </w:p>
    <w:p w:rsidR="002C0A9A" w:rsidRPr="002C0A9A" w:rsidRDefault="002C0A9A" w:rsidP="002C0A9A">
      <w:pPr>
        <w:ind w:firstLine="709"/>
        <w:jc w:val="both"/>
        <w:rPr>
          <w:rFonts w:ascii="Times New Roman" w:hAnsi="Times New Roman" w:cs="Times New Roman"/>
          <w:lang w:val="kk-KZ"/>
        </w:rPr>
      </w:pPr>
      <w:r w:rsidRPr="002C0A9A">
        <w:rPr>
          <w:rFonts w:ascii="Times New Roman" w:hAnsi="Times New Roman" w:cs="Times New Roman"/>
          <w:lang w:val="kk-KZ"/>
        </w:rPr>
        <w:t>34. Уәкілетті адам талдау объектісінің құрылымдық бөлімшелерімен бірлесіп, Талдамалық анықтамаға қол қойылған күннен бастап 10 жұмыс күні ішінде сыбайлас жемқорлық тәуекелдерін ішкі талдау нәтижелері бойынша анықталған сыбайлас жемқорлық құқық бұзушылықтар жасауға ықпал ететін себептер мен жағдайлард</w:t>
      </w:r>
      <w:r>
        <w:rPr>
          <w:rFonts w:ascii="Times New Roman" w:hAnsi="Times New Roman" w:cs="Times New Roman"/>
          <w:lang w:val="kk-KZ"/>
        </w:rPr>
        <w:t>ы жою жөніндегі іс-</w:t>
      </w:r>
      <w:r w:rsidRPr="002C0A9A">
        <w:rPr>
          <w:rFonts w:ascii="Times New Roman" w:hAnsi="Times New Roman" w:cs="Times New Roman"/>
          <w:lang w:val="kk-KZ"/>
        </w:rPr>
        <w:t>шаралар жоспарын (бұдан әрі</w:t>
      </w:r>
      <w:r>
        <w:rPr>
          <w:rFonts w:ascii="Times New Roman" w:hAnsi="Times New Roman" w:cs="Times New Roman"/>
          <w:lang w:val="kk-KZ"/>
        </w:rPr>
        <w:t xml:space="preserve"> </w:t>
      </w:r>
      <w:r w:rsidRPr="002C0A9A">
        <w:rPr>
          <w:rFonts w:ascii="Times New Roman" w:hAnsi="Times New Roman" w:cs="Times New Roman"/>
          <w:lang w:val="kk-KZ"/>
        </w:rPr>
        <w:t>-</w:t>
      </w:r>
      <w:r>
        <w:rPr>
          <w:rFonts w:ascii="Times New Roman" w:hAnsi="Times New Roman" w:cs="Times New Roman"/>
          <w:lang w:val="kk-KZ"/>
        </w:rPr>
        <w:t xml:space="preserve"> </w:t>
      </w:r>
      <w:r w:rsidRPr="002C0A9A">
        <w:rPr>
          <w:rFonts w:ascii="Times New Roman" w:hAnsi="Times New Roman" w:cs="Times New Roman"/>
          <w:lang w:val="kk-KZ"/>
        </w:rPr>
        <w:t>іс-шаралар жоспары, 3-қосымша)</w:t>
      </w:r>
      <w:r>
        <w:rPr>
          <w:rFonts w:ascii="Times New Roman" w:hAnsi="Times New Roman" w:cs="Times New Roman"/>
          <w:lang w:val="kk-KZ"/>
        </w:rPr>
        <w:t xml:space="preserve"> </w:t>
      </w:r>
      <w:r w:rsidRPr="002C0A9A">
        <w:rPr>
          <w:rFonts w:ascii="Times New Roman" w:hAnsi="Times New Roman" w:cs="Times New Roman"/>
          <w:lang w:val="kk-KZ"/>
        </w:rPr>
        <w:t>әзірлеуі қажет.</w:t>
      </w:r>
    </w:p>
    <w:p w:rsidR="002C0A9A" w:rsidRPr="002C0A9A" w:rsidRDefault="002C0A9A" w:rsidP="002C0A9A">
      <w:pPr>
        <w:ind w:firstLine="709"/>
        <w:jc w:val="both"/>
        <w:rPr>
          <w:rFonts w:ascii="Times New Roman" w:hAnsi="Times New Roman" w:cs="Times New Roman"/>
          <w:lang w:val="kk-KZ"/>
        </w:rPr>
      </w:pPr>
      <w:r w:rsidRPr="002C0A9A">
        <w:rPr>
          <w:rFonts w:ascii="Times New Roman" w:hAnsi="Times New Roman" w:cs="Times New Roman"/>
          <w:lang w:val="kk-KZ"/>
        </w:rPr>
        <w:t>35. Іс-шаралар нақты сипатта болуы және анықталған сыбайлас жемқорлық тәуекелдерін жою үшін жеткілікті болуы тиіс.</w:t>
      </w:r>
    </w:p>
    <w:p w:rsidR="002C0A9A" w:rsidRPr="002C0A9A" w:rsidRDefault="002C0A9A" w:rsidP="002C0A9A">
      <w:pPr>
        <w:ind w:firstLine="709"/>
        <w:jc w:val="both"/>
        <w:rPr>
          <w:rFonts w:ascii="Times New Roman" w:hAnsi="Times New Roman" w:cs="Times New Roman"/>
          <w:lang w:val="kk-KZ"/>
        </w:rPr>
      </w:pPr>
      <w:r w:rsidRPr="002C0A9A">
        <w:rPr>
          <w:rFonts w:ascii="Times New Roman" w:hAnsi="Times New Roman" w:cs="Times New Roman"/>
          <w:lang w:val="kk-KZ"/>
        </w:rPr>
        <w:t>Іс-шараларды орындау мерзімдері орынды болуға және 1 жылдан аспауға тиіс.</w:t>
      </w:r>
    </w:p>
    <w:p w:rsidR="002C0A9A" w:rsidRPr="002C0A9A" w:rsidRDefault="002C0A9A" w:rsidP="002C0A9A">
      <w:pPr>
        <w:ind w:firstLine="709"/>
        <w:jc w:val="both"/>
        <w:rPr>
          <w:rFonts w:ascii="Times New Roman" w:hAnsi="Times New Roman" w:cs="Times New Roman"/>
          <w:lang w:val="kk-KZ"/>
        </w:rPr>
      </w:pPr>
      <w:r w:rsidRPr="002C0A9A">
        <w:rPr>
          <w:rFonts w:ascii="Times New Roman" w:hAnsi="Times New Roman" w:cs="Times New Roman"/>
          <w:lang w:val="kk-KZ"/>
        </w:rPr>
        <w:t>Заңнамалық актілерге өзгерістер мен толықтырулар енгізуге не жаңасын әзірлеуге байланысты іс-шараларды іске асыру мерзімдері олардың заң шығару қызметінің қағидалары негізге алына отырып айқындалады.</w:t>
      </w:r>
    </w:p>
    <w:p w:rsidR="002C0A9A" w:rsidRPr="002C0A9A" w:rsidRDefault="002C0A9A" w:rsidP="002C0A9A">
      <w:pPr>
        <w:ind w:firstLine="709"/>
        <w:jc w:val="both"/>
        <w:rPr>
          <w:rFonts w:ascii="Times New Roman" w:hAnsi="Times New Roman" w:cs="Times New Roman"/>
          <w:lang w:val="kk-KZ"/>
        </w:rPr>
      </w:pPr>
      <w:r w:rsidRPr="002C0A9A">
        <w:rPr>
          <w:rFonts w:ascii="Times New Roman" w:hAnsi="Times New Roman" w:cs="Times New Roman"/>
          <w:lang w:val="kk-KZ"/>
        </w:rPr>
        <w:t>Ақпараттық жүйені әзірлеуге байланысты іс-шараларды іске асыру мерзімдері олардың бюджеттік жоспарлау рәсімдері негізге алына отырып айқындалады.</w:t>
      </w:r>
    </w:p>
    <w:p w:rsidR="002C0A9A" w:rsidRPr="002C0A9A" w:rsidRDefault="002C0A9A" w:rsidP="002C0A9A">
      <w:pPr>
        <w:ind w:firstLine="709"/>
        <w:jc w:val="both"/>
        <w:rPr>
          <w:rFonts w:ascii="Times New Roman" w:hAnsi="Times New Roman" w:cs="Times New Roman"/>
          <w:lang w:val="kk-KZ"/>
        </w:rPr>
      </w:pPr>
      <w:r w:rsidRPr="002C0A9A">
        <w:rPr>
          <w:rFonts w:ascii="Times New Roman" w:hAnsi="Times New Roman" w:cs="Times New Roman"/>
          <w:lang w:val="kk-KZ"/>
        </w:rPr>
        <w:t>36. Іс-шаралар жоспарын мемлекеттік органның, ұйымның, квазимемлекеттік сектор субъектісінің басшысы бекітеді.</w:t>
      </w:r>
    </w:p>
    <w:p w:rsidR="009E326D" w:rsidRPr="00CC7DF0" w:rsidRDefault="009E326D" w:rsidP="00155012">
      <w:pPr>
        <w:ind w:firstLine="709"/>
        <w:jc w:val="both"/>
        <w:rPr>
          <w:rFonts w:ascii="Times New Roman" w:hAnsi="Times New Roman" w:cs="Times New Roman"/>
        </w:rPr>
      </w:pPr>
    </w:p>
    <w:p w:rsidR="00D12467" w:rsidRPr="00D12467" w:rsidRDefault="00D12467" w:rsidP="00D12467">
      <w:pPr>
        <w:tabs>
          <w:tab w:val="left" w:pos="1134"/>
        </w:tabs>
        <w:ind w:firstLine="709"/>
        <w:jc w:val="both"/>
        <w:rPr>
          <w:rFonts w:ascii="Times New Roman" w:hAnsi="Times New Roman" w:cs="Times New Roman"/>
          <w:b/>
        </w:rPr>
      </w:pPr>
      <w:r w:rsidRPr="00D12467">
        <w:rPr>
          <w:rFonts w:ascii="Times New Roman" w:hAnsi="Times New Roman" w:cs="Times New Roman"/>
          <w:b/>
        </w:rPr>
        <w:t xml:space="preserve">5.2 </w:t>
      </w:r>
      <w:r w:rsidRPr="00D12467">
        <w:rPr>
          <w:rFonts w:ascii="Times New Roman" w:hAnsi="Times New Roman" w:cs="Times New Roman"/>
          <w:b/>
          <w:lang w:val="kk-KZ"/>
        </w:rPr>
        <w:t>Ұ</w:t>
      </w:r>
      <w:r w:rsidRPr="00D12467">
        <w:rPr>
          <w:rFonts w:ascii="Times New Roman" w:hAnsi="Times New Roman" w:cs="Times New Roman"/>
          <w:b/>
        </w:rPr>
        <w:t>сынымдарды орындау мониторингі</w:t>
      </w:r>
    </w:p>
    <w:p w:rsidR="00D12467" w:rsidRPr="00D12467" w:rsidRDefault="00D12467" w:rsidP="00D12467">
      <w:pPr>
        <w:tabs>
          <w:tab w:val="left" w:pos="1134"/>
        </w:tabs>
        <w:ind w:firstLine="709"/>
        <w:jc w:val="both"/>
        <w:rPr>
          <w:rFonts w:ascii="Times New Roman" w:hAnsi="Times New Roman" w:cs="Times New Roman"/>
        </w:rPr>
      </w:pPr>
      <w:r w:rsidRPr="00D12467">
        <w:rPr>
          <w:rFonts w:ascii="Times New Roman" w:hAnsi="Times New Roman" w:cs="Times New Roman"/>
        </w:rPr>
        <w:t>37. Ұсынымдарды орындау мониторингін (бұдан ә</w:t>
      </w:r>
      <w:proofErr w:type="gramStart"/>
      <w:r w:rsidRPr="00D12467">
        <w:rPr>
          <w:rFonts w:ascii="Times New Roman" w:hAnsi="Times New Roman" w:cs="Times New Roman"/>
        </w:rPr>
        <w:t>р</w:t>
      </w:r>
      <w:proofErr w:type="gramEnd"/>
      <w:r w:rsidRPr="00D12467">
        <w:rPr>
          <w:rFonts w:ascii="Times New Roman" w:hAnsi="Times New Roman" w:cs="Times New Roman"/>
        </w:rPr>
        <w:t>і</w:t>
      </w:r>
      <w:r w:rsidR="00B53412">
        <w:rPr>
          <w:rFonts w:ascii="Times New Roman" w:hAnsi="Times New Roman" w:cs="Times New Roman"/>
          <w:lang w:val="kk-KZ"/>
        </w:rPr>
        <w:t xml:space="preserve"> </w:t>
      </w:r>
      <w:r w:rsidRPr="00D12467">
        <w:rPr>
          <w:rFonts w:ascii="Times New Roman" w:hAnsi="Times New Roman" w:cs="Times New Roman"/>
        </w:rPr>
        <w:t>-</w:t>
      </w:r>
      <w:r w:rsidR="00B53412">
        <w:rPr>
          <w:rFonts w:ascii="Times New Roman" w:hAnsi="Times New Roman" w:cs="Times New Roman"/>
          <w:lang w:val="kk-KZ"/>
        </w:rPr>
        <w:t xml:space="preserve"> </w:t>
      </w:r>
      <w:r w:rsidR="00B53412">
        <w:rPr>
          <w:rFonts w:ascii="Times New Roman" w:hAnsi="Times New Roman" w:cs="Times New Roman"/>
        </w:rPr>
        <w:t xml:space="preserve">мониторинг) уәкілетті тұлға </w:t>
      </w:r>
      <w:r w:rsidR="00B53412">
        <w:rPr>
          <w:rFonts w:ascii="Times New Roman" w:hAnsi="Times New Roman" w:cs="Times New Roman"/>
          <w:lang w:val="kk-KZ"/>
        </w:rPr>
        <w:t>т</w:t>
      </w:r>
      <w:r w:rsidRPr="00D12467">
        <w:rPr>
          <w:rFonts w:ascii="Times New Roman" w:hAnsi="Times New Roman" w:cs="Times New Roman"/>
        </w:rPr>
        <w:t>алдамалық анықтамаға қол қойылған күннен б</w:t>
      </w:r>
      <w:r w:rsidR="00B53412">
        <w:rPr>
          <w:rFonts w:ascii="Times New Roman" w:hAnsi="Times New Roman" w:cs="Times New Roman"/>
        </w:rPr>
        <w:t>астап 1 жыл ішінде жүргізу</w:t>
      </w:r>
      <w:r w:rsidR="00B53412">
        <w:rPr>
          <w:rFonts w:ascii="Times New Roman" w:hAnsi="Times New Roman" w:cs="Times New Roman"/>
          <w:lang w:val="kk-KZ"/>
        </w:rPr>
        <w:t>ді</w:t>
      </w:r>
      <w:r w:rsidR="00B53412">
        <w:rPr>
          <w:rFonts w:ascii="Times New Roman" w:hAnsi="Times New Roman" w:cs="Times New Roman"/>
        </w:rPr>
        <w:t xml:space="preserve"> ұсын</w:t>
      </w:r>
      <w:r w:rsidRPr="00D12467">
        <w:rPr>
          <w:rFonts w:ascii="Times New Roman" w:hAnsi="Times New Roman" w:cs="Times New Roman"/>
        </w:rPr>
        <w:t>ады.</w:t>
      </w:r>
    </w:p>
    <w:p w:rsidR="00D12467" w:rsidRPr="00D12467" w:rsidRDefault="00D12467" w:rsidP="00D12467">
      <w:pPr>
        <w:tabs>
          <w:tab w:val="left" w:pos="1134"/>
        </w:tabs>
        <w:ind w:firstLine="709"/>
        <w:jc w:val="both"/>
        <w:rPr>
          <w:rFonts w:ascii="Times New Roman" w:hAnsi="Times New Roman" w:cs="Times New Roman"/>
        </w:rPr>
      </w:pPr>
      <w:r w:rsidRPr="00D12467">
        <w:rPr>
          <w:rFonts w:ascii="Times New Roman" w:hAnsi="Times New Roman" w:cs="Times New Roman"/>
        </w:rPr>
        <w:t>38. Талдау объек</w:t>
      </w:r>
      <w:r w:rsidR="00B53412">
        <w:rPr>
          <w:rFonts w:ascii="Times New Roman" w:hAnsi="Times New Roman" w:cs="Times New Roman"/>
        </w:rPr>
        <w:t xml:space="preserve">тісінің құрылымдық бөлімшелері </w:t>
      </w:r>
      <w:r w:rsidR="00B53412">
        <w:rPr>
          <w:rFonts w:ascii="Times New Roman" w:hAnsi="Times New Roman" w:cs="Times New Roman"/>
          <w:lang w:val="kk-KZ"/>
        </w:rPr>
        <w:t>т</w:t>
      </w:r>
      <w:r w:rsidRPr="00D12467">
        <w:rPr>
          <w:rFonts w:ascii="Times New Roman" w:hAnsi="Times New Roman" w:cs="Times New Roman"/>
        </w:rPr>
        <w:t>алдамалық анықтамаға қол қойылған күннен бастап тоқсан сайын есепті кезеңнен кейінгі айдың 5-күнінен кешіктірмей уәкілетті тұлғағ</w:t>
      </w:r>
      <w:proofErr w:type="gramStart"/>
      <w:r w:rsidRPr="00D12467">
        <w:rPr>
          <w:rFonts w:ascii="Times New Roman" w:hAnsi="Times New Roman" w:cs="Times New Roman"/>
        </w:rPr>
        <w:t>а</w:t>
      </w:r>
      <w:proofErr w:type="gramEnd"/>
      <w:r w:rsidRPr="00D12467">
        <w:rPr>
          <w:rFonts w:ascii="Times New Roman" w:hAnsi="Times New Roman" w:cs="Times New Roman"/>
        </w:rPr>
        <w:t xml:space="preserve"> ұсынымдардың орындалу барысы туралы ақпаратты (4-қосымша) және растайтын құжаттарды жіберуі қажет.</w:t>
      </w:r>
    </w:p>
    <w:p w:rsidR="00D12467" w:rsidRPr="00D12467" w:rsidRDefault="00D12467" w:rsidP="00D12467">
      <w:pPr>
        <w:tabs>
          <w:tab w:val="left" w:pos="1134"/>
        </w:tabs>
        <w:ind w:firstLine="709"/>
        <w:jc w:val="both"/>
        <w:rPr>
          <w:rFonts w:ascii="Times New Roman" w:hAnsi="Times New Roman" w:cs="Times New Roman"/>
        </w:rPr>
      </w:pPr>
      <w:r w:rsidRPr="00D12467">
        <w:rPr>
          <w:rFonts w:ascii="Times New Roman" w:hAnsi="Times New Roman" w:cs="Times New Roman"/>
        </w:rPr>
        <w:t>39. Уәкілетті адам ұсынымдардың, растайтын құжаттардың орындалу барысы туралы ақпарат келіп түскен күннен бастап 5 жұмыс күні ішінде оларды қарап, ұсынымдардың орындалу</w:t>
      </w:r>
      <w:r w:rsidR="00B53412">
        <w:rPr>
          <w:rFonts w:ascii="Times New Roman" w:hAnsi="Times New Roman" w:cs="Times New Roman"/>
          <w:lang w:val="kk-KZ"/>
        </w:rPr>
        <w:t>ына</w:t>
      </w:r>
      <w:r w:rsidRPr="00D12467">
        <w:rPr>
          <w:rFonts w:ascii="Times New Roman" w:hAnsi="Times New Roman" w:cs="Times New Roman"/>
        </w:rPr>
        <w:t xml:space="preserve"> мониторингінің </w:t>
      </w:r>
      <w:proofErr w:type="gramStart"/>
      <w:r w:rsidRPr="00D12467">
        <w:rPr>
          <w:rFonts w:ascii="Times New Roman" w:hAnsi="Times New Roman" w:cs="Times New Roman"/>
        </w:rPr>
        <w:t>н</w:t>
      </w:r>
      <w:proofErr w:type="gramEnd"/>
      <w:r w:rsidRPr="00D12467">
        <w:rPr>
          <w:rFonts w:ascii="Times New Roman" w:hAnsi="Times New Roman" w:cs="Times New Roman"/>
        </w:rPr>
        <w:t>әтижелерін қалыптастыруы қажет (5-қосымша).</w:t>
      </w:r>
    </w:p>
    <w:p w:rsidR="00D12467" w:rsidRPr="00D12467" w:rsidRDefault="00D12467" w:rsidP="00D12467">
      <w:pPr>
        <w:tabs>
          <w:tab w:val="left" w:pos="1134"/>
        </w:tabs>
        <w:ind w:firstLine="709"/>
        <w:jc w:val="both"/>
        <w:rPr>
          <w:rFonts w:ascii="Times New Roman" w:hAnsi="Times New Roman" w:cs="Times New Roman"/>
        </w:rPr>
      </w:pPr>
      <w:r w:rsidRPr="00D12467">
        <w:rPr>
          <w:rFonts w:ascii="Times New Roman" w:hAnsi="Times New Roman" w:cs="Times New Roman"/>
        </w:rPr>
        <w:t xml:space="preserve">Талдау объектісінің ақпаратын қарау қорытындылары бойынша ұсынымдардың орындалу мәртебесі </w:t>
      </w:r>
      <w:proofErr w:type="gramStart"/>
      <w:r w:rsidRPr="00D12467">
        <w:rPr>
          <w:rFonts w:ascii="Times New Roman" w:hAnsi="Times New Roman" w:cs="Times New Roman"/>
        </w:rPr>
        <w:t>ай</w:t>
      </w:r>
      <w:proofErr w:type="gramEnd"/>
      <w:r w:rsidRPr="00D12467">
        <w:rPr>
          <w:rFonts w:ascii="Times New Roman" w:hAnsi="Times New Roman" w:cs="Times New Roman"/>
        </w:rPr>
        <w:t>қындалады.</w:t>
      </w:r>
    </w:p>
    <w:p w:rsidR="00D12467" w:rsidRPr="00D12467" w:rsidRDefault="00D12467" w:rsidP="00D12467">
      <w:pPr>
        <w:tabs>
          <w:tab w:val="left" w:pos="1134"/>
        </w:tabs>
        <w:ind w:firstLine="709"/>
        <w:jc w:val="both"/>
        <w:rPr>
          <w:rFonts w:ascii="Times New Roman" w:hAnsi="Times New Roman" w:cs="Times New Roman"/>
        </w:rPr>
      </w:pPr>
      <w:r w:rsidRPr="00D12467">
        <w:rPr>
          <w:rFonts w:ascii="Times New Roman" w:hAnsi="Times New Roman" w:cs="Times New Roman"/>
        </w:rPr>
        <w:t xml:space="preserve">Ұсыным іс-шаралар жоспарында көрсетілген аяқтау нысанына сәйкес іс-шараны орындау арқылы анықталған сыбайлас жемқорлық тәуекелі жойылған жағдайда толық көлемде орындалды </w:t>
      </w:r>
      <w:proofErr w:type="gramStart"/>
      <w:r w:rsidRPr="00D12467">
        <w:rPr>
          <w:rFonts w:ascii="Times New Roman" w:hAnsi="Times New Roman" w:cs="Times New Roman"/>
        </w:rPr>
        <w:t>деп</w:t>
      </w:r>
      <w:proofErr w:type="gramEnd"/>
      <w:r w:rsidRPr="00D12467">
        <w:rPr>
          <w:rFonts w:ascii="Times New Roman" w:hAnsi="Times New Roman" w:cs="Times New Roman"/>
        </w:rPr>
        <w:t xml:space="preserve"> танылады.</w:t>
      </w:r>
    </w:p>
    <w:p w:rsidR="00D12467" w:rsidRPr="00D12467" w:rsidRDefault="00D12467" w:rsidP="00D12467">
      <w:pPr>
        <w:tabs>
          <w:tab w:val="left" w:pos="1134"/>
        </w:tabs>
        <w:ind w:firstLine="709"/>
        <w:jc w:val="both"/>
        <w:rPr>
          <w:rFonts w:ascii="Times New Roman" w:hAnsi="Times New Roman" w:cs="Times New Roman"/>
        </w:rPr>
      </w:pPr>
      <w:r w:rsidRPr="00D12467">
        <w:rPr>
          <w:rFonts w:ascii="Times New Roman" w:hAnsi="Times New Roman" w:cs="Times New Roman"/>
        </w:rPr>
        <w:lastRenderedPageBreak/>
        <w:t xml:space="preserve">Ұсыным іс-шаралар жоспарында көрсетілген аяқтау нысанына сәйкес іс-шараны толық көлемде орындамау салдарынан анықталған сыбайлас жемқорлық тәуекелі елеусіз дәрежеде жойылмаған немесе азайтылған жағдайда ішінара орындалды </w:t>
      </w:r>
      <w:proofErr w:type="gramStart"/>
      <w:r w:rsidRPr="00D12467">
        <w:rPr>
          <w:rFonts w:ascii="Times New Roman" w:hAnsi="Times New Roman" w:cs="Times New Roman"/>
        </w:rPr>
        <w:t>деп</w:t>
      </w:r>
      <w:proofErr w:type="gramEnd"/>
      <w:r w:rsidRPr="00D12467">
        <w:rPr>
          <w:rFonts w:ascii="Times New Roman" w:hAnsi="Times New Roman" w:cs="Times New Roman"/>
        </w:rPr>
        <w:t xml:space="preserve"> танылады.</w:t>
      </w:r>
    </w:p>
    <w:p w:rsidR="00D12467" w:rsidRPr="00D12467" w:rsidRDefault="00D12467" w:rsidP="00D12467">
      <w:pPr>
        <w:tabs>
          <w:tab w:val="left" w:pos="1134"/>
        </w:tabs>
        <w:ind w:firstLine="709"/>
        <w:jc w:val="both"/>
        <w:rPr>
          <w:rFonts w:ascii="Times New Roman" w:hAnsi="Times New Roman" w:cs="Times New Roman"/>
        </w:rPr>
      </w:pPr>
      <w:r w:rsidRPr="00D12467">
        <w:rPr>
          <w:rFonts w:ascii="Times New Roman" w:hAnsi="Times New Roman" w:cs="Times New Roman"/>
        </w:rPr>
        <w:t xml:space="preserve">Ұсыным іс-шаралар жоспарының тармағын орындау жөніндегі шараларды қабылдамау салдарынан анықталған сыбайлас жемқорлық тәуекелі жойылмаған немесе барынша азайтылған жағдайда орындалмаған </w:t>
      </w:r>
      <w:proofErr w:type="gramStart"/>
      <w:r w:rsidRPr="00D12467">
        <w:rPr>
          <w:rFonts w:ascii="Times New Roman" w:hAnsi="Times New Roman" w:cs="Times New Roman"/>
        </w:rPr>
        <w:t>деп</w:t>
      </w:r>
      <w:proofErr w:type="gramEnd"/>
      <w:r w:rsidRPr="00D12467">
        <w:rPr>
          <w:rFonts w:ascii="Times New Roman" w:hAnsi="Times New Roman" w:cs="Times New Roman"/>
        </w:rPr>
        <w:t xml:space="preserve"> танылады.</w:t>
      </w:r>
    </w:p>
    <w:p w:rsidR="00D12467" w:rsidRPr="00D12467" w:rsidRDefault="00D12467" w:rsidP="00D12467">
      <w:pPr>
        <w:tabs>
          <w:tab w:val="left" w:pos="1134"/>
        </w:tabs>
        <w:ind w:firstLine="709"/>
        <w:jc w:val="both"/>
        <w:rPr>
          <w:rFonts w:ascii="Times New Roman" w:hAnsi="Times New Roman" w:cs="Times New Roman"/>
        </w:rPr>
      </w:pPr>
      <w:r w:rsidRPr="00D12467">
        <w:rPr>
          <w:rFonts w:ascii="Times New Roman" w:hAnsi="Times New Roman" w:cs="Times New Roman"/>
        </w:rPr>
        <w:t xml:space="preserve">Іс-шараны объективті себептер бойынша орындау мүмкін болмаған немесе орынсыз болған жағдайда (заңнамадағы өзгерістер, заңды тұлғаны қайта ұйымдастыру немесе тарату, функцияларды беру және т.б.) ұсыным өзектілігін жоғалтты </w:t>
      </w:r>
      <w:proofErr w:type="gramStart"/>
      <w:r w:rsidRPr="00D12467">
        <w:rPr>
          <w:rFonts w:ascii="Times New Roman" w:hAnsi="Times New Roman" w:cs="Times New Roman"/>
        </w:rPr>
        <w:t>деп</w:t>
      </w:r>
      <w:proofErr w:type="gramEnd"/>
      <w:r w:rsidRPr="00D12467">
        <w:rPr>
          <w:rFonts w:ascii="Times New Roman" w:hAnsi="Times New Roman" w:cs="Times New Roman"/>
        </w:rPr>
        <w:t xml:space="preserve"> танылады.</w:t>
      </w:r>
    </w:p>
    <w:p w:rsidR="00D12467" w:rsidRPr="00D12467" w:rsidRDefault="00D12467" w:rsidP="00D12467">
      <w:pPr>
        <w:tabs>
          <w:tab w:val="left" w:pos="1134"/>
        </w:tabs>
        <w:ind w:firstLine="709"/>
        <w:jc w:val="both"/>
        <w:rPr>
          <w:rFonts w:ascii="Times New Roman" w:hAnsi="Times New Roman" w:cs="Times New Roman"/>
        </w:rPr>
      </w:pPr>
      <w:r w:rsidRPr="00D12467">
        <w:rPr>
          <w:rFonts w:ascii="Times New Roman" w:hAnsi="Times New Roman" w:cs="Times New Roman"/>
        </w:rPr>
        <w:t xml:space="preserve">Ұсынымдарды орындау мониторингінің </w:t>
      </w:r>
      <w:proofErr w:type="gramStart"/>
      <w:r w:rsidRPr="00D12467">
        <w:rPr>
          <w:rFonts w:ascii="Times New Roman" w:hAnsi="Times New Roman" w:cs="Times New Roman"/>
        </w:rPr>
        <w:t>н</w:t>
      </w:r>
      <w:proofErr w:type="gramEnd"/>
      <w:r w:rsidRPr="00D12467">
        <w:rPr>
          <w:rFonts w:ascii="Times New Roman" w:hAnsi="Times New Roman" w:cs="Times New Roman"/>
        </w:rPr>
        <w:t xml:space="preserve">әтижелері мемлекеттік органның, ұйымның және квазимемлекеттік сектор субъектісінің басшысына </w:t>
      </w:r>
      <w:r w:rsidR="00CC0373">
        <w:rPr>
          <w:rFonts w:ascii="Times New Roman" w:hAnsi="Times New Roman" w:cs="Times New Roman"/>
          <w:lang w:val="kk-KZ"/>
        </w:rPr>
        <w:t>бер</w:t>
      </w:r>
      <w:r w:rsidR="00284906">
        <w:rPr>
          <w:rFonts w:ascii="Times New Roman" w:hAnsi="Times New Roman" w:cs="Times New Roman"/>
          <w:lang w:val="kk-KZ"/>
        </w:rPr>
        <w:t xml:space="preserve"> </w:t>
      </w:r>
      <w:r w:rsidR="003C0F11">
        <w:rPr>
          <w:rFonts w:ascii="Times New Roman" w:hAnsi="Times New Roman" w:cs="Times New Roman"/>
          <w:lang w:val="kk-KZ"/>
        </w:rPr>
        <w:t xml:space="preserve"> </w:t>
      </w:r>
      <w:r w:rsidRPr="00D12467">
        <w:rPr>
          <w:rFonts w:ascii="Times New Roman" w:hAnsi="Times New Roman" w:cs="Times New Roman"/>
        </w:rPr>
        <w:t>іледі, сондай-ақ талдау объектісінің құрылымдық бөлімшелеріне жіберіледі.</w:t>
      </w:r>
    </w:p>
    <w:p w:rsidR="00D12467" w:rsidRPr="00D12467" w:rsidRDefault="00D12467" w:rsidP="00D12467">
      <w:pPr>
        <w:tabs>
          <w:tab w:val="left" w:pos="1134"/>
        </w:tabs>
        <w:ind w:firstLine="709"/>
        <w:jc w:val="both"/>
        <w:rPr>
          <w:rFonts w:ascii="Times New Roman" w:hAnsi="Times New Roman" w:cs="Times New Roman"/>
        </w:rPr>
      </w:pPr>
      <w:r w:rsidRPr="00D12467">
        <w:rPr>
          <w:rFonts w:ascii="Times New Roman" w:hAnsi="Times New Roman" w:cs="Times New Roman"/>
        </w:rPr>
        <w:t>40. Талдау объектісі ұсынымдарды орындамаған немесе толық орындамаған жағдайда, уәкілетті тұлға ден қою шараларын қабылдау үшін талдау объектісінің қызметіне жетекшілік ететін мемлекеттік органның, ұйымның және квазимемлекеттік сектор субъектісінің басшысына тиі</w:t>
      </w:r>
      <w:proofErr w:type="gramStart"/>
      <w:r w:rsidRPr="00D12467">
        <w:rPr>
          <w:rFonts w:ascii="Times New Roman" w:hAnsi="Times New Roman" w:cs="Times New Roman"/>
        </w:rPr>
        <w:t>ст</w:t>
      </w:r>
      <w:proofErr w:type="gramEnd"/>
      <w:r w:rsidRPr="00D12467">
        <w:rPr>
          <w:rFonts w:ascii="Times New Roman" w:hAnsi="Times New Roman" w:cs="Times New Roman"/>
        </w:rPr>
        <w:t>і ақпаратты енгізеді.</w:t>
      </w:r>
    </w:p>
    <w:p w:rsidR="00D12467" w:rsidRPr="00D12467" w:rsidRDefault="00D12467" w:rsidP="00D12467">
      <w:pPr>
        <w:tabs>
          <w:tab w:val="left" w:pos="1134"/>
        </w:tabs>
        <w:ind w:firstLine="709"/>
        <w:jc w:val="both"/>
        <w:rPr>
          <w:rFonts w:ascii="Times New Roman" w:hAnsi="Times New Roman" w:cs="Times New Roman"/>
        </w:rPr>
      </w:pPr>
      <w:r w:rsidRPr="00D12467">
        <w:rPr>
          <w:rFonts w:ascii="Times New Roman" w:hAnsi="Times New Roman" w:cs="Times New Roman"/>
        </w:rPr>
        <w:t>Талдау объектісі объективті себептер бойынша іс-шаралар жоспары бекітілген күннен бастап бі</w:t>
      </w:r>
      <w:proofErr w:type="gramStart"/>
      <w:r w:rsidRPr="00D12467">
        <w:rPr>
          <w:rFonts w:ascii="Times New Roman" w:hAnsi="Times New Roman" w:cs="Times New Roman"/>
        </w:rPr>
        <w:t>р</w:t>
      </w:r>
      <w:proofErr w:type="gramEnd"/>
      <w:r w:rsidRPr="00D12467">
        <w:rPr>
          <w:rFonts w:ascii="Times New Roman" w:hAnsi="Times New Roman" w:cs="Times New Roman"/>
        </w:rPr>
        <w:t xml:space="preserve"> жыл өткен соң ұсынымдарды орындамаған немесе толық орындамаған жағдайда, уәкілетті тұлға мониторингті олар түпкілікті орындалғанға дейін жалғастырады.</w:t>
      </w:r>
    </w:p>
    <w:p w:rsidR="00D12467" w:rsidRDefault="00D12467" w:rsidP="00D12467">
      <w:pPr>
        <w:tabs>
          <w:tab w:val="left" w:pos="1134"/>
        </w:tabs>
        <w:ind w:firstLine="709"/>
        <w:jc w:val="both"/>
        <w:rPr>
          <w:rFonts w:ascii="Times New Roman" w:hAnsi="Times New Roman" w:cs="Times New Roman"/>
        </w:rPr>
      </w:pPr>
      <w:r w:rsidRPr="00D12467">
        <w:rPr>
          <w:rFonts w:ascii="Times New Roman" w:hAnsi="Times New Roman" w:cs="Times New Roman"/>
        </w:rPr>
        <w:t xml:space="preserve">Іс-шаралар жоспары мониторингінің </w:t>
      </w:r>
      <w:proofErr w:type="gramStart"/>
      <w:r w:rsidRPr="00D12467">
        <w:rPr>
          <w:rFonts w:ascii="Times New Roman" w:hAnsi="Times New Roman" w:cs="Times New Roman"/>
        </w:rPr>
        <w:t>н</w:t>
      </w:r>
      <w:proofErr w:type="gramEnd"/>
      <w:r w:rsidRPr="00D12467">
        <w:rPr>
          <w:rFonts w:ascii="Times New Roman" w:hAnsi="Times New Roman" w:cs="Times New Roman"/>
        </w:rPr>
        <w:t>әтижелері туралы ақпаратты мемлекеттік органның, ұйымның, квазимемлекеттік сектор субъектісінің интернет-ресурсында орналастыру қажет.</w:t>
      </w:r>
    </w:p>
    <w:p w:rsidR="001E5C45" w:rsidRPr="00CC7DF0" w:rsidRDefault="001E5C45" w:rsidP="004E0686">
      <w:pPr>
        <w:ind w:firstLine="851"/>
        <w:jc w:val="both"/>
        <w:rPr>
          <w:rFonts w:ascii="Times New Roman" w:hAnsi="Times New Roman" w:cs="Times New Roman"/>
        </w:rPr>
      </w:pPr>
    </w:p>
    <w:p w:rsidR="003C0F11" w:rsidRDefault="001B66A8" w:rsidP="0045406C">
      <w:pPr>
        <w:rPr>
          <w:rFonts w:ascii="Times New Roman" w:eastAsia="Times New Roman" w:hAnsi="Times New Roman" w:cs="Times New Roman"/>
          <w:szCs w:val="22"/>
          <w:lang w:val="kk-KZ"/>
        </w:rPr>
      </w:pPr>
      <w:r w:rsidRPr="00CC7DF0">
        <w:rPr>
          <w:rFonts w:ascii="Times New Roman" w:eastAsia="Times New Roman" w:hAnsi="Times New Roman" w:cs="Times New Roman"/>
          <w:szCs w:val="22"/>
          <w:lang w:val="kk-KZ"/>
        </w:rPr>
        <w:br w:type="page"/>
      </w:r>
    </w:p>
    <w:p w:rsidR="003C0F11" w:rsidRDefault="003C0F11" w:rsidP="003C0F11">
      <w:pPr>
        <w:ind w:left="5245"/>
        <w:jc w:val="center"/>
        <w:rPr>
          <w:rFonts w:ascii="Times New Roman" w:eastAsia="Times New Roman" w:hAnsi="Times New Roman" w:cs="Times New Roman"/>
          <w:szCs w:val="22"/>
          <w:lang w:val="kk-KZ"/>
        </w:rPr>
      </w:pPr>
      <w:r>
        <w:rPr>
          <w:rFonts w:ascii="Times New Roman" w:eastAsia="Times New Roman" w:hAnsi="Times New Roman" w:cs="Times New Roman"/>
          <w:szCs w:val="22"/>
          <w:lang w:val="kk-KZ"/>
        </w:rPr>
        <w:lastRenderedPageBreak/>
        <w:t>С</w:t>
      </w:r>
      <w:r w:rsidRPr="003C0F11">
        <w:rPr>
          <w:rFonts w:ascii="Times New Roman" w:eastAsia="Times New Roman" w:hAnsi="Times New Roman" w:cs="Times New Roman"/>
          <w:szCs w:val="22"/>
          <w:lang w:val="kk-KZ"/>
        </w:rPr>
        <w:t>ыбайлас жемқорлық тәуекелдеріне ішкі талдау жүргізу жөніндегі әдістемелік ұсынымдарға</w:t>
      </w:r>
    </w:p>
    <w:p w:rsidR="003C0F11" w:rsidRPr="00CC7DF0" w:rsidRDefault="0045406C" w:rsidP="0045406C">
      <w:pPr>
        <w:ind w:left="5245"/>
        <w:jc w:val="center"/>
        <w:rPr>
          <w:rFonts w:ascii="Times New Roman" w:eastAsia="Times New Roman" w:hAnsi="Times New Roman" w:cs="Times New Roman"/>
          <w:szCs w:val="22"/>
          <w:lang w:val="kk-KZ"/>
        </w:rPr>
      </w:pPr>
      <w:r>
        <w:rPr>
          <w:rFonts w:ascii="Times New Roman" w:eastAsia="Times New Roman" w:hAnsi="Times New Roman" w:cs="Times New Roman"/>
          <w:szCs w:val="22"/>
          <w:lang w:val="kk-KZ"/>
        </w:rPr>
        <w:t>1-</w:t>
      </w:r>
      <w:r w:rsidR="003C0F11">
        <w:rPr>
          <w:rFonts w:ascii="Times New Roman" w:eastAsia="Times New Roman" w:hAnsi="Times New Roman" w:cs="Times New Roman"/>
          <w:szCs w:val="22"/>
          <w:lang w:val="kk-KZ"/>
        </w:rPr>
        <w:t>қосымша</w:t>
      </w:r>
    </w:p>
    <w:p w:rsidR="004F2772" w:rsidRDefault="0045406C" w:rsidP="00136082">
      <w:pPr>
        <w:ind w:firstLine="709"/>
        <w:jc w:val="center"/>
        <w:rPr>
          <w:rFonts w:ascii="Times New Roman" w:hAnsi="Times New Roman" w:cs="Times New Roman"/>
          <w:b/>
          <w:lang w:val="kk-KZ"/>
        </w:rPr>
      </w:pPr>
      <w:r>
        <w:rPr>
          <w:rFonts w:ascii="Times New Roman" w:hAnsi="Times New Roman" w:cs="Times New Roman"/>
          <w:b/>
          <w:lang w:val="kk-KZ"/>
        </w:rPr>
        <w:t xml:space="preserve"> </w:t>
      </w:r>
    </w:p>
    <w:p w:rsidR="0045406C" w:rsidRPr="0045406C" w:rsidRDefault="003C0F11" w:rsidP="003C0F11">
      <w:pPr>
        <w:jc w:val="center"/>
        <w:rPr>
          <w:rFonts w:ascii="Times New Roman" w:eastAsia="Times New Roman" w:hAnsi="Times New Roman" w:cs="Times New Roman"/>
          <w:b/>
          <w:szCs w:val="22"/>
          <w:lang w:val="kk-KZ"/>
        </w:rPr>
      </w:pPr>
      <w:r w:rsidRPr="0045406C">
        <w:rPr>
          <w:rFonts w:ascii="Times New Roman" w:eastAsia="Times New Roman" w:hAnsi="Times New Roman" w:cs="Times New Roman"/>
          <w:b/>
          <w:szCs w:val="22"/>
          <w:lang w:val="kk-KZ"/>
        </w:rPr>
        <w:t>С</w:t>
      </w:r>
      <w:r w:rsidRPr="0045406C">
        <w:rPr>
          <w:rFonts w:ascii="Times New Roman" w:eastAsia="Times New Roman" w:hAnsi="Times New Roman" w:cs="Times New Roman"/>
          <w:b/>
          <w:szCs w:val="22"/>
          <w:lang w:val="kk-KZ"/>
        </w:rPr>
        <w:t xml:space="preserve">ыбайлас жемқорлық тәуекелдерін ішкі талдау жүргізу бойынша </w:t>
      </w:r>
    </w:p>
    <w:p w:rsidR="003C0F11" w:rsidRPr="0045406C" w:rsidRDefault="003C0F11" w:rsidP="003C0F11">
      <w:pPr>
        <w:jc w:val="center"/>
        <w:rPr>
          <w:rFonts w:ascii="Times New Roman" w:eastAsia="Times New Roman" w:hAnsi="Times New Roman" w:cs="Times New Roman"/>
          <w:b/>
          <w:szCs w:val="22"/>
          <w:lang w:val="kk-KZ"/>
        </w:rPr>
      </w:pPr>
      <w:r w:rsidRPr="0045406C">
        <w:rPr>
          <w:rFonts w:ascii="Times New Roman" w:eastAsia="Times New Roman" w:hAnsi="Times New Roman" w:cs="Times New Roman"/>
          <w:b/>
          <w:szCs w:val="22"/>
          <w:lang w:val="kk-KZ"/>
        </w:rPr>
        <w:t>жұмыс жоспары</w:t>
      </w:r>
    </w:p>
    <w:p w:rsidR="004F2772" w:rsidRPr="003C0F11" w:rsidRDefault="004F2772" w:rsidP="0045406C">
      <w:pPr>
        <w:jc w:val="both"/>
        <w:rPr>
          <w:rFonts w:ascii="Times New Roman" w:hAnsi="Times New Roman" w:cs="Times New Roman"/>
          <w:lang w:val="kk-KZ"/>
        </w:rPr>
      </w:pPr>
    </w:p>
    <w:tbl>
      <w:tblPr>
        <w:tblStyle w:val="a7"/>
        <w:tblW w:w="9492" w:type="dxa"/>
        <w:tblLook w:val="04A0" w:firstRow="1" w:lastRow="0" w:firstColumn="1" w:lastColumn="0" w:noHBand="0" w:noVBand="1"/>
      </w:tblPr>
      <w:tblGrid>
        <w:gridCol w:w="988"/>
        <w:gridCol w:w="4110"/>
        <w:gridCol w:w="1701"/>
        <w:gridCol w:w="2693"/>
      </w:tblGrid>
      <w:tr w:rsidR="00E645FC" w:rsidRPr="00CC7DF0" w:rsidTr="00DA772E">
        <w:tc>
          <w:tcPr>
            <w:tcW w:w="988" w:type="dxa"/>
          </w:tcPr>
          <w:p w:rsidR="00E645FC" w:rsidRPr="0045406C" w:rsidRDefault="00E645FC" w:rsidP="0045406C">
            <w:pPr>
              <w:jc w:val="both"/>
              <w:rPr>
                <w:rFonts w:ascii="Times New Roman" w:hAnsi="Times New Roman" w:cs="Times New Roman"/>
                <w:lang w:val="kk-KZ"/>
              </w:rPr>
            </w:pPr>
            <w:r w:rsidRPr="00CC7DF0">
              <w:rPr>
                <w:rFonts w:ascii="Times New Roman" w:hAnsi="Times New Roman" w:cs="Times New Roman"/>
              </w:rPr>
              <w:t xml:space="preserve">№ </w:t>
            </w:r>
            <w:proofErr w:type="gramStart"/>
            <w:r w:rsidR="0045406C">
              <w:rPr>
                <w:rFonts w:ascii="Times New Roman" w:hAnsi="Times New Roman" w:cs="Times New Roman"/>
                <w:lang w:val="kk-KZ"/>
              </w:rPr>
              <w:t>р</w:t>
            </w:r>
            <w:proofErr w:type="gramEnd"/>
            <w:r w:rsidRPr="00CC7DF0">
              <w:rPr>
                <w:rFonts w:ascii="Times New Roman" w:hAnsi="Times New Roman" w:cs="Times New Roman"/>
              </w:rPr>
              <w:t>/</w:t>
            </w:r>
            <w:r w:rsidR="0045406C">
              <w:rPr>
                <w:rFonts w:ascii="Times New Roman" w:hAnsi="Times New Roman" w:cs="Times New Roman"/>
                <w:lang w:val="kk-KZ"/>
              </w:rPr>
              <w:t>н</w:t>
            </w:r>
          </w:p>
        </w:tc>
        <w:tc>
          <w:tcPr>
            <w:tcW w:w="4110" w:type="dxa"/>
          </w:tcPr>
          <w:p w:rsidR="00E645FC" w:rsidRPr="0045406C" w:rsidRDefault="0045406C" w:rsidP="00EA06A8">
            <w:pPr>
              <w:jc w:val="both"/>
              <w:rPr>
                <w:rFonts w:ascii="Times New Roman" w:hAnsi="Times New Roman" w:cs="Times New Roman"/>
                <w:lang w:val="kk-KZ"/>
              </w:rPr>
            </w:pPr>
            <w:r>
              <w:rPr>
                <w:rFonts w:ascii="Times New Roman" w:hAnsi="Times New Roman" w:cs="Times New Roman"/>
                <w:lang w:val="kk-KZ"/>
              </w:rPr>
              <w:t>Жұмыстар түрлері</w:t>
            </w:r>
          </w:p>
        </w:tc>
        <w:tc>
          <w:tcPr>
            <w:tcW w:w="1701" w:type="dxa"/>
          </w:tcPr>
          <w:p w:rsidR="00E645FC" w:rsidRPr="0045406C" w:rsidRDefault="0045406C" w:rsidP="00EA06A8">
            <w:pPr>
              <w:jc w:val="both"/>
              <w:rPr>
                <w:rFonts w:ascii="Times New Roman" w:hAnsi="Times New Roman" w:cs="Times New Roman"/>
                <w:lang w:val="kk-KZ"/>
              </w:rPr>
            </w:pPr>
            <w:r>
              <w:rPr>
                <w:rFonts w:ascii="Times New Roman" w:hAnsi="Times New Roman" w:cs="Times New Roman"/>
                <w:lang w:val="kk-KZ"/>
              </w:rPr>
              <w:t>Мерзімі</w:t>
            </w:r>
          </w:p>
        </w:tc>
        <w:tc>
          <w:tcPr>
            <w:tcW w:w="2693" w:type="dxa"/>
          </w:tcPr>
          <w:p w:rsidR="00E645FC" w:rsidRPr="0045406C" w:rsidRDefault="0045406C" w:rsidP="00EA06A8">
            <w:pPr>
              <w:jc w:val="both"/>
              <w:rPr>
                <w:rFonts w:ascii="Times New Roman" w:hAnsi="Times New Roman" w:cs="Times New Roman"/>
                <w:lang w:val="kk-KZ"/>
              </w:rPr>
            </w:pPr>
            <w:r>
              <w:rPr>
                <w:rFonts w:ascii="Times New Roman" w:hAnsi="Times New Roman" w:cs="Times New Roman"/>
                <w:lang w:val="kk-KZ"/>
              </w:rPr>
              <w:t>Жауапты тұлғалар</w:t>
            </w:r>
          </w:p>
        </w:tc>
      </w:tr>
      <w:tr w:rsidR="00E645FC" w:rsidRPr="00CC7DF0" w:rsidTr="0045406C">
        <w:trPr>
          <w:trHeight w:val="4312"/>
        </w:trPr>
        <w:tc>
          <w:tcPr>
            <w:tcW w:w="988" w:type="dxa"/>
          </w:tcPr>
          <w:p w:rsidR="00E645FC" w:rsidRPr="00CC7DF0" w:rsidRDefault="00263A41" w:rsidP="00EA06A8">
            <w:pPr>
              <w:jc w:val="both"/>
              <w:rPr>
                <w:rFonts w:ascii="Times New Roman" w:hAnsi="Times New Roman" w:cs="Times New Roman"/>
              </w:rPr>
            </w:pPr>
            <w:r w:rsidRPr="00CC7DF0">
              <w:rPr>
                <w:rFonts w:ascii="Times New Roman" w:hAnsi="Times New Roman" w:cs="Times New Roman"/>
              </w:rPr>
              <w:t>1</w:t>
            </w:r>
          </w:p>
        </w:tc>
        <w:tc>
          <w:tcPr>
            <w:tcW w:w="4110" w:type="dxa"/>
          </w:tcPr>
          <w:p w:rsidR="00E645FC" w:rsidRPr="00CC7DF0" w:rsidRDefault="0045406C" w:rsidP="00EA06A8">
            <w:pPr>
              <w:jc w:val="both"/>
              <w:rPr>
                <w:rFonts w:ascii="Times New Roman" w:hAnsi="Times New Roman" w:cs="Times New Roman"/>
              </w:rPr>
            </w:pPr>
            <w:r>
              <w:rPr>
                <w:rFonts w:ascii="Times New Roman" w:hAnsi="Times New Roman" w:cs="Times New Roman"/>
                <w:lang w:val="kk-KZ"/>
              </w:rPr>
              <w:t>Ақпаратты жинау</w:t>
            </w:r>
            <w:r w:rsidR="00263A41" w:rsidRPr="00CC7DF0">
              <w:rPr>
                <w:rFonts w:ascii="Times New Roman" w:hAnsi="Times New Roman" w:cs="Times New Roman"/>
              </w:rPr>
              <w:t>:</w:t>
            </w:r>
          </w:p>
          <w:p w:rsidR="00263A41" w:rsidRPr="0045406C" w:rsidRDefault="0045406C" w:rsidP="00EA06A8">
            <w:pPr>
              <w:jc w:val="both"/>
              <w:rPr>
                <w:rFonts w:ascii="Times New Roman" w:hAnsi="Times New Roman" w:cs="Times New Roman"/>
                <w:i/>
                <w:lang w:val="kk-KZ"/>
              </w:rPr>
            </w:pPr>
            <w:r>
              <w:rPr>
                <w:rFonts w:ascii="Times New Roman" w:hAnsi="Times New Roman" w:cs="Times New Roman"/>
                <w:i/>
                <w:lang w:val="kk-KZ"/>
              </w:rPr>
              <w:t>Үлгі</w:t>
            </w:r>
          </w:p>
          <w:p w:rsidR="0045406C" w:rsidRPr="0045406C" w:rsidRDefault="0045406C" w:rsidP="0045406C">
            <w:pPr>
              <w:jc w:val="both"/>
              <w:rPr>
                <w:rFonts w:ascii="Times New Roman" w:hAnsi="Times New Roman" w:cs="Times New Roman"/>
                <w:i/>
              </w:rPr>
            </w:pPr>
            <w:r>
              <w:rPr>
                <w:rFonts w:ascii="Times New Roman" w:hAnsi="Times New Roman" w:cs="Times New Roman"/>
                <w:i/>
                <w:lang w:val="kk-KZ"/>
              </w:rPr>
              <w:t xml:space="preserve"> </w:t>
            </w:r>
            <w:r w:rsidRPr="0045406C">
              <w:rPr>
                <w:rFonts w:ascii="Times New Roman" w:hAnsi="Times New Roman" w:cs="Times New Roman"/>
                <w:i/>
              </w:rPr>
              <w:t>Талдау объектісінің 2019-2020 жылдардағы қызметі туралы есеп</w:t>
            </w:r>
          </w:p>
          <w:p w:rsidR="0045406C" w:rsidRPr="0045406C" w:rsidRDefault="0045406C" w:rsidP="0045406C">
            <w:pPr>
              <w:jc w:val="both"/>
              <w:rPr>
                <w:rFonts w:ascii="Times New Roman" w:hAnsi="Times New Roman" w:cs="Times New Roman"/>
                <w:i/>
              </w:rPr>
            </w:pPr>
          </w:p>
          <w:p w:rsidR="0045406C" w:rsidRPr="0045406C" w:rsidRDefault="0045406C" w:rsidP="0045406C">
            <w:pPr>
              <w:jc w:val="both"/>
              <w:rPr>
                <w:rFonts w:ascii="Times New Roman" w:hAnsi="Times New Roman" w:cs="Times New Roman"/>
                <w:i/>
              </w:rPr>
            </w:pPr>
            <w:r w:rsidRPr="0045406C">
              <w:rPr>
                <w:rFonts w:ascii="Times New Roman" w:hAnsi="Times New Roman" w:cs="Times New Roman"/>
                <w:i/>
              </w:rPr>
              <w:t xml:space="preserve">2019-2020 жж. тәртіптік тәжірибе </w:t>
            </w:r>
            <w:proofErr w:type="gramStart"/>
            <w:r w:rsidRPr="0045406C">
              <w:rPr>
                <w:rFonts w:ascii="Times New Roman" w:hAnsi="Times New Roman" w:cs="Times New Roman"/>
                <w:i/>
              </w:rPr>
              <w:t>туралы</w:t>
            </w:r>
            <w:proofErr w:type="gramEnd"/>
            <w:r w:rsidRPr="0045406C">
              <w:rPr>
                <w:rFonts w:ascii="Times New Roman" w:hAnsi="Times New Roman" w:cs="Times New Roman"/>
                <w:i/>
              </w:rPr>
              <w:t xml:space="preserve"> ақпарат</w:t>
            </w:r>
          </w:p>
          <w:p w:rsidR="0045406C" w:rsidRPr="0045406C" w:rsidRDefault="0045406C" w:rsidP="0045406C">
            <w:pPr>
              <w:jc w:val="both"/>
              <w:rPr>
                <w:rFonts w:ascii="Times New Roman" w:hAnsi="Times New Roman" w:cs="Times New Roman"/>
                <w:i/>
              </w:rPr>
            </w:pPr>
          </w:p>
          <w:p w:rsidR="00263A41" w:rsidRPr="0045406C" w:rsidRDefault="0045406C" w:rsidP="00263A41">
            <w:pPr>
              <w:jc w:val="both"/>
              <w:rPr>
                <w:rFonts w:ascii="Times New Roman" w:hAnsi="Times New Roman" w:cs="Times New Roman"/>
                <w:i/>
                <w:lang w:val="kk-KZ"/>
              </w:rPr>
            </w:pPr>
            <w:r w:rsidRPr="0045406C">
              <w:rPr>
                <w:rFonts w:ascii="Times New Roman" w:hAnsi="Times New Roman" w:cs="Times New Roman"/>
                <w:i/>
              </w:rPr>
              <w:t xml:space="preserve">2019-2020 </w:t>
            </w:r>
            <w:proofErr w:type="gramStart"/>
            <w:r w:rsidRPr="0045406C">
              <w:rPr>
                <w:rFonts w:ascii="Times New Roman" w:hAnsi="Times New Roman" w:cs="Times New Roman"/>
                <w:i/>
              </w:rPr>
              <w:t>жылдар</w:t>
            </w:r>
            <w:proofErr w:type="gramEnd"/>
            <w:r w:rsidRPr="0045406C">
              <w:rPr>
                <w:rFonts w:ascii="Times New Roman" w:hAnsi="Times New Roman" w:cs="Times New Roman"/>
                <w:i/>
              </w:rPr>
              <w:t xml:space="preserve">ға </w:t>
            </w:r>
            <w:r>
              <w:rPr>
                <w:rFonts w:ascii="Times New Roman" w:hAnsi="Times New Roman" w:cs="Times New Roman"/>
                <w:i/>
                <w:lang w:val="kk-KZ"/>
              </w:rPr>
              <w:t>м</w:t>
            </w:r>
            <w:r w:rsidRPr="0045406C">
              <w:rPr>
                <w:rFonts w:ascii="Times New Roman" w:hAnsi="Times New Roman" w:cs="Times New Roman"/>
                <w:i/>
              </w:rPr>
              <w:t>емлекетт</w:t>
            </w:r>
            <w:r>
              <w:rPr>
                <w:rFonts w:ascii="Times New Roman" w:hAnsi="Times New Roman" w:cs="Times New Roman"/>
                <w:i/>
              </w:rPr>
              <w:t>ік қызмет көрсету туралы ақпара</w:t>
            </w:r>
            <w:r>
              <w:rPr>
                <w:rFonts w:ascii="Times New Roman" w:hAnsi="Times New Roman" w:cs="Times New Roman"/>
                <w:i/>
                <w:lang w:val="kk-KZ"/>
              </w:rPr>
              <w:t>т</w:t>
            </w:r>
          </w:p>
        </w:tc>
        <w:tc>
          <w:tcPr>
            <w:tcW w:w="1701" w:type="dxa"/>
          </w:tcPr>
          <w:p w:rsidR="00E645FC" w:rsidRPr="00CC7DF0" w:rsidRDefault="00E645FC" w:rsidP="00EA06A8">
            <w:pPr>
              <w:jc w:val="both"/>
              <w:rPr>
                <w:rFonts w:ascii="Times New Roman" w:hAnsi="Times New Roman" w:cs="Times New Roman"/>
              </w:rPr>
            </w:pPr>
          </w:p>
          <w:p w:rsidR="00263A41" w:rsidRPr="00CC7DF0" w:rsidRDefault="00263A41" w:rsidP="00EA06A8">
            <w:pPr>
              <w:jc w:val="both"/>
              <w:rPr>
                <w:rFonts w:ascii="Times New Roman" w:hAnsi="Times New Roman" w:cs="Times New Roman"/>
              </w:rPr>
            </w:pPr>
          </w:p>
          <w:p w:rsidR="00263A41" w:rsidRPr="00CC7DF0" w:rsidRDefault="00263A41" w:rsidP="00EA06A8">
            <w:pPr>
              <w:jc w:val="both"/>
              <w:rPr>
                <w:rFonts w:ascii="Times New Roman" w:hAnsi="Times New Roman" w:cs="Times New Roman"/>
                <w:i/>
              </w:rPr>
            </w:pPr>
            <w:r w:rsidRPr="00CC7DF0">
              <w:rPr>
                <w:rFonts w:ascii="Times New Roman" w:hAnsi="Times New Roman" w:cs="Times New Roman"/>
                <w:i/>
              </w:rPr>
              <w:t>01.03.2021</w:t>
            </w:r>
          </w:p>
          <w:p w:rsidR="00263A41" w:rsidRPr="00CC7DF0" w:rsidRDefault="00263A41" w:rsidP="00EA06A8">
            <w:pPr>
              <w:jc w:val="both"/>
              <w:rPr>
                <w:rFonts w:ascii="Times New Roman" w:hAnsi="Times New Roman" w:cs="Times New Roman"/>
                <w:i/>
              </w:rPr>
            </w:pPr>
          </w:p>
          <w:p w:rsidR="00263A41" w:rsidRPr="00CC7DF0" w:rsidRDefault="00263A41" w:rsidP="00EA06A8">
            <w:pPr>
              <w:jc w:val="both"/>
              <w:rPr>
                <w:rFonts w:ascii="Times New Roman" w:hAnsi="Times New Roman" w:cs="Times New Roman"/>
                <w:i/>
              </w:rPr>
            </w:pPr>
          </w:p>
          <w:p w:rsidR="00263A41" w:rsidRPr="00CC7DF0" w:rsidRDefault="00263A41" w:rsidP="00EA06A8">
            <w:pPr>
              <w:jc w:val="both"/>
              <w:rPr>
                <w:rFonts w:ascii="Times New Roman" w:hAnsi="Times New Roman" w:cs="Times New Roman"/>
                <w:i/>
              </w:rPr>
            </w:pPr>
          </w:p>
          <w:p w:rsidR="00263A41" w:rsidRPr="00CC7DF0" w:rsidRDefault="00263A41" w:rsidP="00EA06A8">
            <w:pPr>
              <w:jc w:val="both"/>
              <w:rPr>
                <w:rFonts w:ascii="Times New Roman" w:hAnsi="Times New Roman" w:cs="Times New Roman"/>
                <w:i/>
              </w:rPr>
            </w:pPr>
            <w:r w:rsidRPr="00CC7DF0">
              <w:rPr>
                <w:rFonts w:ascii="Times New Roman" w:hAnsi="Times New Roman" w:cs="Times New Roman"/>
                <w:i/>
              </w:rPr>
              <w:t>01.03.2021</w:t>
            </w:r>
          </w:p>
          <w:p w:rsidR="00263A41" w:rsidRPr="00CC7DF0" w:rsidRDefault="00263A41" w:rsidP="00EA06A8">
            <w:pPr>
              <w:jc w:val="both"/>
              <w:rPr>
                <w:rFonts w:ascii="Times New Roman" w:hAnsi="Times New Roman" w:cs="Times New Roman"/>
                <w:i/>
              </w:rPr>
            </w:pPr>
          </w:p>
          <w:p w:rsidR="00263A41" w:rsidRPr="00CC7DF0" w:rsidRDefault="00263A41" w:rsidP="00EA06A8">
            <w:pPr>
              <w:jc w:val="both"/>
              <w:rPr>
                <w:rFonts w:ascii="Times New Roman" w:hAnsi="Times New Roman" w:cs="Times New Roman"/>
                <w:i/>
              </w:rPr>
            </w:pPr>
          </w:p>
          <w:p w:rsidR="00263A41" w:rsidRPr="00CC7DF0" w:rsidRDefault="00263A41" w:rsidP="00EA06A8">
            <w:pPr>
              <w:jc w:val="both"/>
              <w:rPr>
                <w:rFonts w:ascii="Times New Roman" w:hAnsi="Times New Roman" w:cs="Times New Roman"/>
                <w:i/>
              </w:rPr>
            </w:pPr>
            <w:r w:rsidRPr="00CC7DF0">
              <w:rPr>
                <w:rFonts w:ascii="Times New Roman" w:hAnsi="Times New Roman" w:cs="Times New Roman"/>
                <w:i/>
              </w:rPr>
              <w:t>10.03.2021</w:t>
            </w:r>
          </w:p>
          <w:p w:rsidR="00263A41" w:rsidRPr="00CC7DF0" w:rsidRDefault="00263A41" w:rsidP="00EA06A8">
            <w:pPr>
              <w:jc w:val="both"/>
              <w:rPr>
                <w:rFonts w:ascii="Times New Roman" w:hAnsi="Times New Roman" w:cs="Times New Roman"/>
              </w:rPr>
            </w:pPr>
          </w:p>
        </w:tc>
        <w:tc>
          <w:tcPr>
            <w:tcW w:w="2693" w:type="dxa"/>
          </w:tcPr>
          <w:p w:rsidR="00E645FC" w:rsidRPr="00CC7DF0" w:rsidRDefault="00E645FC" w:rsidP="00EA06A8">
            <w:pPr>
              <w:jc w:val="both"/>
              <w:rPr>
                <w:rFonts w:ascii="Times New Roman" w:hAnsi="Times New Roman" w:cs="Times New Roman"/>
              </w:rPr>
            </w:pPr>
          </w:p>
          <w:p w:rsidR="00263A41" w:rsidRPr="00CC7DF0" w:rsidRDefault="00263A41" w:rsidP="00EA06A8">
            <w:pPr>
              <w:jc w:val="both"/>
              <w:rPr>
                <w:rFonts w:ascii="Times New Roman" w:hAnsi="Times New Roman" w:cs="Times New Roman"/>
              </w:rPr>
            </w:pPr>
          </w:p>
          <w:p w:rsidR="0045406C" w:rsidRPr="0045406C" w:rsidRDefault="0045406C" w:rsidP="0045406C">
            <w:pPr>
              <w:rPr>
                <w:rFonts w:ascii="Times New Roman" w:hAnsi="Times New Roman" w:cs="Times New Roman"/>
                <w:i/>
              </w:rPr>
            </w:pPr>
            <w:r w:rsidRPr="0045406C">
              <w:rPr>
                <w:rFonts w:ascii="Times New Roman" w:hAnsi="Times New Roman" w:cs="Times New Roman"/>
                <w:i/>
              </w:rPr>
              <w:t>Барлық бейінді бө</w:t>
            </w:r>
            <w:proofErr w:type="gramStart"/>
            <w:r w:rsidRPr="0045406C">
              <w:rPr>
                <w:rFonts w:ascii="Times New Roman" w:hAnsi="Times New Roman" w:cs="Times New Roman"/>
                <w:i/>
              </w:rPr>
              <w:t>л</w:t>
            </w:r>
            <w:proofErr w:type="gramEnd"/>
            <w:r w:rsidRPr="0045406C">
              <w:rPr>
                <w:rFonts w:ascii="Times New Roman" w:hAnsi="Times New Roman" w:cs="Times New Roman"/>
                <w:i/>
              </w:rPr>
              <w:t>імшелер</w:t>
            </w:r>
          </w:p>
          <w:p w:rsidR="0045406C" w:rsidRPr="0045406C" w:rsidRDefault="0045406C" w:rsidP="0045406C">
            <w:pPr>
              <w:rPr>
                <w:rFonts w:ascii="Times New Roman" w:hAnsi="Times New Roman" w:cs="Times New Roman"/>
                <w:i/>
              </w:rPr>
            </w:pPr>
          </w:p>
          <w:p w:rsidR="0045406C" w:rsidRPr="0045406C" w:rsidRDefault="0045406C" w:rsidP="0045406C">
            <w:pPr>
              <w:rPr>
                <w:rFonts w:ascii="Times New Roman" w:hAnsi="Times New Roman" w:cs="Times New Roman"/>
                <w:i/>
              </w:rPr>
            </w:pPr>
          </w:p>
          <w:p w:rsidR="0045406C" w:rsidRPr="0045406C" w:rsidRDefault="0045406C" w:rsidP="0045406C">
            <w:pPr>
              <w:rPr>
                <w:rFonts w:ascii="Times New Roman" w:hAnsi="Times New Roman" w:cs="Times New Roman"/>
                <w:i/>
              </w:rPr>
            </w:pPr>
            <w:proofErr w:type="gramStart"/>
            <w:r w:rsidRPr="0045406C">
              <w:rPr>
                <w:rFonts w:ascii="Times New Roman" w:hAnsi="Times New Roman" w:cs="Times New Roman"/>
                <w:i/>
              </w:rPr>
              <w:t>Кадр ж</w:t>
            </w:r>
            <w:proofErr w:type="gramEnd"/>
            <w:r w:rsidRPr="0045406C">
              <w:rPr>
                <w:rFonts w:ascii="Times New Roman" w:hAnsi="Times New Roman" w:cs="Times New Roman"/>
                <w:i/>
              </w:rPr>
              <w:t>ұмысы департаменті</w:t>
            </w:r>
          </w:p>
          <w:p w:rsidR="0045406C" w:rsidRPr="0045406C" w:rsidRDefault="0045406C" w:rsidP="0045406C">
            <w:pPr>
              <w:rPr>
                <w:rFonts w:ascii="Times New Roman" w:hAnsi="Times New Roman" w:cs="Times New Roman"/>
                <w:i/>
              </w:rPr>
            </w:pPr>
          </w:p>
          <w:p w:rsidR="00263A41" w:rsidRPr="0045406C" w:rsidRDefault="0045406C" w:rsidP="0045406C">
            <w:pPr>
              <w:rPr>
                <w:rFonts w:ascii="Times New Roman" w:hAnsi="Times New Roman" w:cs="Times New Roman"/>
                <w:i/>
                <w:lang w:val="kk-KZ"/>
              </w:rPr>
            </w:pPr>
            <w:r w:rsidRPr="0045406C">
              <w:rPr>
                <w:rFonts w:ascii="Times New Roman" w:hAnsi="Times New Roman" w:cs="Times New Roman"/>
                <w:i/>
              </w:rPr>
              <w:t xml:space="preserve">Мемлекеттік қызметтер </w:t>
            </w:r>
            <w:r>
              <w:rPr>
                <w:rFonts w:ascii="Times New Roman" w:hAnsi="Times New Roman" w:cs="Times New Roman"/>
                <w:i/>
                <w:lang w:val="kk-KZ"/>
              </w:rPr>
              <w:t>д</w:t>
            </w:r>
            <w:r w:rsidRPr="0045406C">
              <w:rPr>
                <w:rFonts w:ascii="Times New Roman" w:hAnsi="Times New Roman" w:cs="Times New Roman"/>
                <w:i/>
              </w:rPr>
              <w:t>епартаменті</w:t>
            </w:r>
            <w:r w:rsidRPr="0045406C">
              <w:rPr>
                <w:rFonts w:ascii="Times New Roman" w:hAnsi="Times New Roman" w:cs="Times New Roman"/>
                <w:i/>
              </w:rPr>
              <w:t xml:space="preserve"> </w:t>
            </w:r>
          </w:p>
          <w:p w:rsidR="00263A41" w:rsidRPr="0045406C" w:rsidRDefault="0045406C" w:rsidP="0045406C">
            <w:pPr>
              <w:jc w:val="both"/>
              <w:rPr>
                <w:rFonts w:ascii="Times New Roman" w:hAnsi="Times New Roman" w:cs="Times New Roman"/>
                <w:lang w:val="kk-KZ"/>
              </w:rPr>
            </w:pPr>
            <w:r>
              <w:rPr>
                <w:rFonts w:ascii="Times New Roman" w:hAnsi="Times New Roman" w:cs="Times New Roman"/>
                <w:i/>
                <w:lang w:val="kk-KZ"/>
              </w:rPr>
              <w:t xml:space="preserve">  </w:t>
            </w:r>
          </w:p>
        </w:tc>
      </w:tr>
      <w:tr w:rsidR="00E645FC" w:rsidRPr="00CC7DF0" w:rsidTr="00DA772E">
        <w:tc>
          <w:tcPr>
            <w:tcW w:w="988" w:type="dxa"/>
          </w:tcPr>
          <w:p w:rsidR="00E645FC" w:rsidRPr="00CC7DF0" w:rsidRDefault="00DA772E" w:rsidP="00EA06A8">
            <w:pPr>
              <w:jc w:val="both"/>
              <w:rPr>
                <w:rFonts w:ascii="Times New Roman" w:hAnsi="Times New Roman" w:cs="Times New Roman"/>
              </w:rPr>
            </w:pPr>
            <w:r w:rsidRPr="00CC7DF0">
              <w:rPr>
                <w:rFonts w:ascii="Times New Roman" w:hAnsi="Times New Roman" w:cs="Times New Roman"/>
              </w:rPr>
              <w:t>2</w:t>
            </w:r>
          </w:p>
        </w:tc>
        <w:tc>
          <w:tcPr>
            <w:tcW w:w="4110" w:type="dxa"/>
          </w:tcPr>
          <w:p w:rsidR="0045406C" w:rsidRPr="0045406C" w:rsidRDefault="0045406C" w:rsidP="0045406C">
            <w:pPr>
              <w:ind w:firstLine="175"/>
              <w:jc w:val="both"/>
              <w:rPr>
                <w:rFonts w:ascii="Times New Roman" w:hAnsi="Times New Roman" w:cs="Times New Roman"/>
              </w:rPr>
            </w:pPr>
            <w:r w:rsidRPr="0045406C">
              <w:rPr>
                <w:rFonts w:ascii="Times New Roman" w:hAnsi="Times New Roman" w:cs="Times New Roman"/>
              </w:rPr>
              <w:t>Талдау объектісінің қызметін, оның ұйымдастыру-басқару қызметін реттейтін құқықтық актілерді және ішкі құжаттарды сыбайлас жемқорлық тәуекелдерінің болуына талдау</w:t>
            </w:r>
          </w:p>
          <w:p w:rsidR="0045406C" w:rsidRPr="0045406C" w:rsidRDefault="0045406C" w:rsidP="0045406C">
            <w:pPr>
              <w:ind w:firstLine="175"/>
              <w:jc w:val="both"/>
              <w:rPr>
                <w:rFonts w:ascii="Times New Roman" w:hAnsi="Times New Roman" w:cs="Times New Roman"/>
                <w:i/>
              </w:rPr>
            </w:pPr>
            <w:r w:rsidRPr="0045406C">
              <w:rPr>
                <w:rFonts w:ascii="Times New Roman" w:hAnsi="Times New Roman" w:cs="Times New Roman"/>
                <w:i/>
              </w:rPr>
              <w:t xml:space="preserve">Оның ішінде қызмет </w:t>
            </w:r>
            <w:proofErr w:type="gramStart"/>
            <w:r w:rsidRPr="0045406C">
              <w:rPr>
                <w:rFonts w:ascii="Times New Roman" w:hAnsi="Times New Roman" w:cs="Times New Roman"/>
                <w:i/>
              </w:rPr>
              <w:t>ба</w:t>
            </w:r>
            <w:proofErr w:type="gramEnd"/>
            <w:r w:rsidRPr="0045406C">
              <w:rPr>
                <w:rFonts w:ascii="Times New Roman" w:hAnsi="Times New Roman" w:cs="Times New Roman"/>
                <w:i/>
              </w:rPr>
              <w:t>ғыттары бойынша:</w:t>
            </w:r>
          </w:p>
          <w:p w:rsidR="0045406C" w:rsidRPr="0045406C" w:rsidRDefault="0045406C" w:rsidP="0045406C">
            <w:pPr>
              <w:ind w:firstLine="175"/>
              <w:jc w:val="both"/>
              <w:rPr>
                <w:rFonts w:ascii="Times New Roman" w:hAnsi="Times New Roman" w:cs="Times New Roman"/>
                <w:i/>
              </w:rPr>
            </w:pPr>
            <w:r w:rsidRPr="0045406C">
              <w:rPr>
                <w:rFonts w:ascii="Times New Roman" w:hAnsi="Times New Roman" w:cs="Times New Roman"/>
                <w:i/>
              </w:rPr>
              <w:t>1) персоналды басқару;</w:t>
            </w:r>
          </w:p>
          <w:p w:rsidR="0045406C" w:rsidRPr="0045406C" w:rsidRDefault="0045406C" w:rsidP="0045406C">
            <w:pPr>
              <w:jc w:val="both"/>
              <w:rPr>
                <w:rFonts w:ascii="Times New Roman" w:hAnsi="Times New Roman" w:cs="Times New Roman"/>
                <w:i/>
                <w:lang w:val="kk-KZ"/>
              </w:rPr>
            </w:pPr>
            <w:r w:rsidRPr="0045406C">
              <w:rPr>
                <w:rFonts w:ascii="Times New Roman" w:hAnsi="Times New Roman" w:cs="Times New Roman"/>
                <w:i/>
              </w:rPr>
              <w:t>2) мемлекеттік қызмет көрсету</w:t>
            </w:r>
          </w:p>
          <w:p w:rsidR="008A6991" w:rsidRPr="00CC7DF0" w:rsidRDefault="008A6991" w:rsidP="0045406C">
            <w:pPr>
              <w:jc w:val="both"/>
              <w:rPr>
                <w:rFonts w:ascii="Times New Roman" w:hAnsi="Times New Roman" w:cs="Times New Roman"/>
              </w:rPr>
            </w:pPr>
            <w:r w:rsidRPr="00CC7DF0">
              <w:rPr>
                <w:rFonts w:ascii="Times New Roman" w:hAnsi="Times New Roman" w:cs="Times New Roman"/>
              </w:rPr>
              <w:t>….</w:t>
            </w:r>
          </w:p>
        </w:tc>
        <w:tc>
          <w:tcPr>
            <w:tcW w:w="1701" w:type="dxa"/>
          </w:tcPr>
          <w:p w:rsidR="00E645FC" w:rsidRPr="00CC7DF0" w:rsidRDefault="00E645FC" w:rsidP="00EA06A8">
            <w:pPr>
              <w:jc w:val="both"/>
              <w:rPr>
                <w:rFonts w:ascii="Times New Roman" w:hAnsi="Times New Roman" w:cs="Times New Roman"/>
              </w:rPr>
            </w:pPr>
          </w:p>
          <w:p w:rsidR="008A6991" w:rsidRPr="00CC7DF0" w:rsidRDefault="008A6991" w:rsidP="00EA06A8">
            <w:pPr>
              <w:jc w:val="both"/>
              <w:rPr>
                <w:rFonts w:ascii="Times New Roman" w:hAnsi="Times New Roman" w:cs="Times New Roman"/>
              </w:rPr>
            </w:pPr>
          </w:p>
          <w:p w:rsidR="008A6991" w:rsidRPr="00CC7DF0" w:rsidRDefault="008A6991" w:rsidP="00EA06A8">
            <w:pPr>
              <w:jc w:val="both"/>
              <w:rPr>
                <w:rFonts w:ascii="Times New Roman" w:hAnsi="Times New Roman" w:cs="Times New Roman"/>
              </w:rPr>
            </w:pPr>
          </w:p>
          <w:p w:rsidR="008A6991" w:rsidRPr="00CC7DF0" w:rsidRDefault="008A6991" w:rsidP="00EA06A8">
            <w:pPr>
              <w:jc w:val="both"/>
              <w:rPr>
                <w:rFonts w:ascii="Times New Roman" w:hAnsi="Times New Roman" w:cs="Times New Roman"/>
              </w:rPr>
            </w:pPr>
          </w:p>
          <w:p w:rsidR="008A6991" w:rsidRPr="00CC7DF0" w:rsidRDefault="008A6991" w:rsidP="00EA06A8">
            <w:pPr>
              <w:jc w:val="both"/>
              <w:rPr>
                <w:rFonts w:ascii="Times New Roman" w:hAnsi="Times New Roman" w:cs="Times New Roman"/>
              </w:rPr>
            </w:pPr>
          </w:p>
          <w:p w:rsidR="008A6991" w:rsidRPr="00CC7DF0" w:rsidRDefault="008A6991" w:rsidP="00EA06A8">
            <w:pPr>
              <w:jc w:val="both"/>
              <w:rPr>
                <w:rFonts w:ascii="Times New Roman" w:hAnsi="Times New Roman" w:cs="Times New Roman"/>
              </w:rPr>
            </w:pPr>
          </w:p>
          <w:p w:rsidR="008A6991" w:rsidRPr="00CC7DF0" w:rsidRDefault="008A6991" w:rsidP="00EA06A8">
            <w:pPr>
              <w:jc w:val="both"/>
              <w:rPr>
                <w:rFonts w:ascii="Times New Roman" w:hAnsi="Times New Roman" w:cs="Times New Roman"/>
              </w:rPr>
            </w:pPr>
          </w:p>
          <w:p w:rsidR="008A6991" w:rsidRPr="00CC7DF0" w:rsidRDefault="008A6991" w:rsidP="00EA06A8">
            <w:pPr>
              <w:jc w:val="both"/>
              <w:rPr>
                <w:rFonts w:ascii="Times New Roman" w:hAnsi="Times New Roman" w:cs="Times New Roman"/>
              </w:rPr>
            </w:pPr>
          </w:p>
          <w:p w:rsidR="008A6991" w:rsidRPr="00CC7DF0" w:rsidRDefault="008A6991" w:rsidP="00EA06A8">
            <w:pPr>
              <w:jc w:val="both"/>
              <w:rPr>
                <w:rFonts w:ascii="Times New Roman" w:hAnsi="Times New Roman" w:cs="Times New Roman"/>
              </w:rPr>
            </w:pPr>
          </w:p>
          <w:p w:rsidR="008A6991" w:rsidRPr="00CC7DF0" w:rsidRDefault="008A6991" w:rsidP="00EA06A8">
            <w:pPr>
              <w:jc w:val="both"/>
              <w:rPr>
                <w:rFonts w:ascii="Times New Roman" w:hAnsi="Times New Roman" w:cs="Times New Roman"/>
                <w:i/>
              </w:rPr>
            </w:pPr>
            <w:r w:rsidRPr="00CC7DF0">
              <w:rPr>
                <w:rFonts w:ascii="Times New Roman" w:hAnsi="Times New Roman" w:cs="Times New Roman"/>
                <w:i/>
              </w:rPr>
              <w:t>10.03.2021</w:t>
            </w:r>
          </w:p>
          <w:p w:rsidR="008A6991" w:rsidRPr="00CC7DF0" w:rsidRDefault="008A6991" w:rsidP="00EA06A8">
            <w:pPr>
              <w:jc w:val="both"/>
              <w:rPr>
                <w:rFonts w:ascii="Times New Roman" w:hAnsi="Times New Roman" w:cs="Times New Roman"/>
              </w:rPr>
            </w:pPr>
            <w:r w:rsidRPr="00CC7DF0">
              <w:rPr>
                <w:rFonts w:ascii="Times New Roman" w:hAnsi="Times New Roman" w:cs="Times New Roman"/>
                <w:i/>
              </w:rPr>
              <w:t>15.03.2021</w:t>
            </w:r>
          </w:p>
        </w:tc>
        <w:tc>
          <w:tcPr>
            <w:tcW w:w="2693" w:type="dxa"/>
          </w:tcPr>
          <w:p w:rsidR="00E645FC" w:rsidRPr="00CC7DF0" w:rsidRDefault="00E645FC" w:rsidP="00EA06A8">
            <w:pPr>
              <w:jc w:val="both"/>
              <w:rPr>
                <w:rFonts w:ascii="Times New Roman" w:hAnsi="Times New Roman" w:cs="Times New Roman"/>
              </w:rPr>
            </w:pPr>
          </w:p>
        </w:tc>
      </w:tr>
      <w:tr w:rsidR="00E645FC" w:rsidRPr="00CC7DF0" w:rsidTr="00DA772E">
        <w:tc>
          <w:tcPr>
            <w:tcW w:w="988" w:type="dxa"/>
          </w:tcPr>
          <w:p w:rsidR="00E645FC" w:rsidRPr="00CC7DF0" w:rsidRDefault="00DA772E" w:rsidP="00EA06A8">
            <w:pPr>
              <w:jc w:val="both"/>
              <w:rPr>
                <w:rFonts w:ascii="Times New Roman" w:hAnsi="Times New Roman" w:cs="Times New Roman"/>
              </w:rPr>
            </w:pPr>
            <w:r w:rsidRPr="00CC7DF0">
              <w:rPr>
                <w:rFonts w:ascii="Times New Roman" w:hAnsi="Times New Roman" w:cs="Times New Roman"/>
              </w:rPr>
              <w:t>3</w:t>
            </w:r>
          </w:p>
        </w:tc>
        <w:tc>
          <w:tcPr>
            <w:tcW w:w="4110" w:type="dxa"/>
          </w:tcPr>
          <w:p w:rsidR="00E645FC" w:rsidRPr="00CC7DF0" w:rsidRDefault="0045406C" w:rsidP="00EA06A8">
            <w:pPr>
              <w:jc w:val="both"/>
              <w:rPr>
                <w:rFonts w:ascii="Times New Roman" w:hAnsi="Times New Roman" w:cs="Times New Roman"/>
              </w:rPr>
            </w:pPr>
            <w:r w:rsidRPr="0045406C">
              <w:rPr>
                <w:rFonts w:ascii="Times New Roman" w:hAnsi="Times New Roman" w:cs="Times New Roman"/>
              </w:rPr>
              <w:t>Талдамалық анықтаманы дайындау жә</w:t>
            </w:r>
            <w:proofErr w:type="gramStart"/>
            <w:r w:rsidRPr="0045406C">
              <w:rPr>
                <w:rFonts w:ascii="Times New Roman" w:hAnsi="Times New Roman" w:cs="Times New Roman"/>
              </w:rPr>
              <w:t>не қол</w:t>
            </w:r>
            <w:proofErr w:type="gramEnd"/>
            <w:r w:rsidRPr="0045406C">
              <w:rPr>
                <w:rFonts w:ascii="Times New Roman" w:hAnsi="Times New Roman" w:cs="Times New Roman"/>
              </w:rPr>
              <w:t xml:space="preserve"> қою</w:t>
            </w:r>
          </w:p>
        </w:tc>
        <w:tc>
          <w:tcPr>
            <w:tcW w:w="1701" w:type="dxa"/>
          </w:tcPr>
          <w:p w:rsidR="00E645FC" w:rsidRPr="00CC7DF0" w:rsidRDefault="008A6991" w:rsidP="004F2772">
            <w:pPr>
              <w:jc w:val="both"/>
              <w:rPr>
                <w:rFonts w:ascii="Times New Roman" w:hAnsi="Times New Roman" w:cs="Times New Roman"/>
                <w:i/>
              </w:rPr>
            </w:pPr>
            <w:r w:rsidRPr="00CC7DF0">
              <w:rPr>
                <w:rFonts w:ascii="Times New Roman" w:hAnsi="Times New Roman" w:cs="Times New Roman"/>
                <w:i/>
              </w:rPr>
              <w:t>01.04.2021*</w:t>
            </w:r>
          </w:p>
        </w:tc>
        <w:tc>
          <w:tcPr>
            <w:tcW w:w="2693" w:type="dxa"/>
          </w:tcPr>
          <w:p w:rsidR="00E645FC" w:rsidRPr="00CC7DF0" w:rsidRDefault="00E645FC" w:rsidP="00EA06A8">
            <w:pPr>
              <w:jc w:val="both"/>
              <w:rPr>
                <w:rFonts w:ascii="Times New Roman" w:hAnsi="Times New Roman" w:cs="Times New Roman"/>
              </w:rPr>
            </w:pPr>
          </w:p>
        </w:tc>
      </w:tr>
      <w:tr w:rsidR="00E645FC" w:rsidRPr="00CC7DF0" w:rsidTr="00DA772E">
        <w:tc>
          <w:tcPr>
            <w:tcW w:w="988" w:type="dxa"/>
          </w:tcPr>
          <w:p w:rsidR="00E645FC" w:rsidRPr="00CC7DF0" w:rsidRDefault="00DA772E" w:rsidP="00EA06A8">
            <w:pPr>
              <w:jc w:val="both"/>
              <w:rPr>
                <w:rFonts w:ascii="Times New Roman" w:hAnsi="Times New Roman" w:cs="Times New Roman"/>
              </w:rPr>
            </w:pPr>
            <w:r w:rsidRPr="00CC7DF0">
              <w:rPr>
                <w:rFonts w:ascii="Times New Roman" w:hAnsi="Times New Roman" w:cs="Times New Roman"/>
              </w:rPr>
              <w:t>4</w:t>
            </w:r>
          </w:p>
        </w:tc>
        <w:tc>
          <w:tcPr>
            <w:tcW w:w="4110" w:type="dxa"/>
          </w:tcPr>
          <w:p w:rsidR="00E645FC" w:rsidRPr="00CC7DF0" w:rsidRDefault="0045406C" w:rsidP="0045406C">
            <w:pPr>
              <w:ind w:firstLine="175"/>
              <w:jc w:val="both"/>
              <w:rPr>
                <w:rFonts w:ascii="Times New Roman" w:hAnsi="Times New Roman" w:cs="Times New Roman"/>
              </w:rPr>
            </w:pPr>
            <w:r w:rsidRPr="0045406C">
              <w:rPr>
                <w:rFonts w:ascii="Times New Roman" w:hAnsi="Times New Roman" w:cs="Times New Roman"/>
              </w:rPr>
              <w:t>Анықталған сыбайлас жемқорлық тәуекелдерін бағалау және</w:t>
            </w:r>
            <w:proofErr w:type="gramStart"/>
            <w:r w:rsidRPr="0045406C">
              <w:rPr>
                <w:rFonts w:ascii="Times New Roman" w:hAnsi="Times New Roman" w:cs="Times New Roman"/>
              </w:rPr>
              <w:t xml:space="preserve"> </w:t>
            </w:r>
            <w:r>
              <w:rPr>
                <w:rFonts w:ascii="Times New Roman" w:hAnsi="Times New Roman" w:cs="Times New Roman"/>
                <w:lang w:val="kk-KZ"/>
              </w:rPr>
              <w:t>Т</w:t>
            </w:r>
            <w:proofErr w:type="gramEnd"/>
            <w:r w:rsidRPr="0045406C">
              <w:rPr>
                <w:rFonts w:ascii="Times New Roman" w:hAnsi="Times New Roman" w:cs="Times New Roman"/>
              </w:rPr>
              <w:t>әуекелдер картасын жасау</w:t>
            </w:r>
          </w:p>
        </w:tc>
        <w:tc>
          <w:tcPr>
            <w:tcW w:w="1701" w:type="dxa"/>
          </w:tcPr>
          <w:p w:rsidR="00E645FC" w:rsidRPr="00CC7DF0" w:rsidRDefault="008A6991" w:rsidP="00EA06A8">
            <w:pPr>
              <w:jc w:val="both"/>
              <w:rPr>
                <w:rFonts w:ascii="Times New Roman" w:hAnsi="Times New Roman" w:cs="Times New Roman"/>
                <w:i/>
              </w:rPr>
            </w:pPr>
            <w:r w:rsidRPr="00CC7DF0">
              <w:rPr>
                <w:rFonts w:ascii="Times New Roman" w:hAnsi="Times New Roman" w:cs="Times New Roman"/>
                <w:i/>
              </w:rPr>
              <w:t>05.04.2021</w:t>
            </w:r>
          </w:p>
        </w:tc>
        <w:tc>
          <w:tcPr>
            <w:tcW w:w="2693" w:type="dxa"/>
          </w:tcPr>
          <w:p w:rsidR="00E645FC" w:rsidRPr="00CC7DF0" w:rsidRDefault="00E645FC" w:rsidP="00EA06A8">
            <w:pPr>
              <w:jc w:val="both"/>
              <w:rPr>
                <w:rFonts w:ascii="Times New Roman" w:hAnsi="Times New Roman" w:cs="Times New Roman"/>
              </w:rPr>
            </w:pPr>
          </w:p>
        </w:tc>
      </w:tr>
    </w:tbl>
    <w:p w:rsidR="00235738" w:rsidRPr="00CC7DF0" w:rsidRDefault="008A6991" w:rsidP="00235738">
      <w:pPr>
        <w:ind w:firstLine="709"/>
        <w:jc w:val="both"/>
        <w:rPr>
          <w:rFonts w:ascii="Times New Roman" w:hAnsi="Times New Roman" w:cs="Times New Roman"/>
          <w:sz w:val="24"/>
        </w:rPr>
      </w:pPr>
      <w:r w:rsidRPr="00CC7DF0">
        <w:rPr>
          <w:rFonts w:ascii="Times New Roman" w:hAnsi="Times New Roman" w:cs="Times New Roman"/>
          <w:sz w:val="24"/>
        </w:rPr>
        <w:t xml:space="preserve">* </w:t>
      </w:r>
      <w:r w:rsidR="0045406C" w:rsidRPr="0045406C">
        <w:rPr>
          <w:rFonts w:ascii="Times New Roman" w:hAnsi="Times New Roman" w:cs="Times New Roman"/>
          <w:sz w:val="24"/>
        </w:rPr>
        <w:t xml:space="preserve">осы мерзім мемлекеттік орган, ұйым, квазимемлекеттік сектор субъектісі басшысының ішкі талдау жүргізу туралы шешімінде көрсетілген мерзімге сәйкес келуге </w:t>
      </w:r>
      <w:proofErr w:type="gramStart"/>
      <w:r w:rsidR="0045406C" w:rsidRPr="0045406C">
        <w:rPr>
          <w:rFonts w:ascii="Times New Roman" w:hAnsi="Times New Roman" w:cs="Times New Roman"/>
          <w:sz w:val="24"/>
        </w:rPr>
        <w:t>тиіс</w:t>
      </w:r>
      <w:proofErr w:type="gramEnd"/>
      <w:r w:rsidR="0045406C" w:rsidRPr="0045406C">
        <w:rPr>
          <w:rFonts w:ascii="Times New Roman" w:hAnsi="Times New Roman" w:cs="Times New Roman"/>
          <w:sz w:val="24"/>
        </w:rPr>
        <w:t>.</w:t>
      </w:r>
      <w:r w:rsidR="00136082" w:rsidRPr="00CC7DF0">
        <w:rPr>
          <w:rFonts w:ascii="Times New Roman" w:hAnsi="Times New Roman" w:cs="Times New Roman"/>
          <w:sz w:val="24"/>
        </w:rPr>
        <w:br w:type="page"/>
      </w:r>
    </w:p>
    <w:p w:rsidR="0045406C" w:rsidRDefault="0045406C" w:rsidP="0045406C">
      <w:pPr>
        <w:ind w:left="5245"/>
        <w:jc w:val="center"/>
        <w:rPr>
          <w:rFonts w:ascii="Times New Roman" w:eastAsia="Times New Roman" w:hAnsi="Times New Roman" w:cs="Times New Roman"/>
          <w:szCs w:val="22"/>
          <w:lang w:val="kk-KZ"/>
        </w:rPr>
      </w:pPr>
      <w:bookmarkStart w:id="7" w:name="_Toc64130587"/>
      <w:r>
        <w:rPr>
          <w:rFonts w:ascii="Times New Roman" w:eastAsia="Times New Roman" w:hAnsi="Times New Roman" w:cs="Times New Roman"/>
          <w:szCs w:val="22"/>
          <w:lang w:val="kk-KZ"/>
        </w:rPr>
        <w:lastRenderedPageBreak/>
        <w:t>С</w:t>
      </w:r>
      <w:r w:rsidRPr="003C0F11">
        <w:rPr>
          <w:rFonts w:ascii="Times New Roman" w:eastAsia="Times New Roman" w:hAnsi="Times New Roman" w:cs="Times New Roman"/>
          <w:szCs w:val="22"/>
          <w:lang w:val="kk-KZ"/>
        </w:rPr>
        <w:t>ыбайлас жемқорлық тәуекелдерін талдау жөніндегі әдістемелік ұсынымдарға</w:t>
      </w:r>
    </w:p>
    <w:p w:rsidR="0045406C" w:rsidRPr="00CC7DF0" w:rsidRDefault="0045406C" w:rsidP="0045406C">
      <w:pPr>
        <w:ind w:left="5245"/>
        <w:jc w:val="center"/>
        <w:rPr>
          <w:rFonts w:ascii="Times New Roman" w:eastAsia="Times New Roman" w:hAnsi="Times New Roman" w:cs="Times New Roman"/>
          <w:szCs w:val="22"/>
          <w:lang w:val="kk-KZ"/>
        </w:rPr>
      </w:pPr>
      <w:r>
        <w:rPr>
          <w:rFonts w:ascii="Times New Roman" w:eastAsia="Times New Roman" w:hAnsi="Times New Roman" w:cs="Times New Roman"/>
          <w:szCs w:val="22"/>
          <w:lang w:val="kk-KZ"/>
        </w:rPr>
        <w:t>2-</w:t>
      </w:r>
      <w:r>
        <w:rPr>
          <w:rFonts w:ascii="Times New Roman" w:eastAsia="Times New Roman" w:hAnsi="Times New Roman" w:cs="Times New Roman"/>
          <w:szCs w:val="22"/>
          <w:lang w:val="kk-KZ"/>
        </w:rPr>
        <w:t>қосымша</w:t>
      </w:r>
    </w:p>
    <w:bookmarkEnd w:id="7"/>
    <w:p w:rsidR="00235738" w:rsidRPr="00CC7DF0" w:rsidRDefault="00235738" w:rsidP="00235738">
      <w:pPr>
        <w:rPr>
          <w:rFonts w:ascii="Times New Roman" w:hAnsi="Times New Roman" w:cs="Times New Roman"/>
          <w:szCs w:val="22"/>
        </w:rPr>
      </w:pPr>
    </w:p>
    <w:p w:rsidR="00235738" w:rsidRPr="00CC7DF0" w:rsidRDefault="00235738" w:rsidP="00235738">
      <w:pPr>
        <w:rPr>
          <w:rFonts w:ascii="Times New Roman" w:hAnsi="Times New Roman" w:cs="Times New Roman"/>
          <w:szCs w:val="22"/>
        </w:rPr>
      </w:pPr>
    </w:p>
    <w:p w:rsidR="00D72455" w:rsidRDefault="00235738" w:rsidP="00235738">
      <w:pPr>
        <w:jc w:val="center"/>
        <w:rPr>
          <w:rFonts w:ascii="Times New Roman" w:hAnsi="Times New Roman" w:cs="Times New Roman"/>
          <w:b/>
          <w:szCs w:val="22"/>
          <w:lang w:val="kk-KZ"/>
        </w:rPr>
      </w:pPr>
      <w:r w:rsidRPr="00CC7DF0">
        <w:rPr>
          <w:rFonts w:ascii="Times New Roman" w:hAnsi="Times New Roman" w:cs="Times New Roman"/>
          <w:b/>
          <w:szCs w:val="22"/>
        </w:rPr>
        <w:t>Т</w:t>
      </w:r>
      <w:r w:rsidR="00D72455">
        <w:rPr>
          <w:rFonts w:ascii="Times New Roman" w:hAnsi="Times New Roman" w:cs="Times New Roman"/>
          <w:b/>
          <w:szCs w:val="22"/>
          <w:lang w:val="kk-KZ"/>
        </w:rPr>
        <w:t xml:space="preserve">алдамалық анықтаманың </w:t>
      </w:r>
    </w:p>
    <w:p w:rsidR="00235738" w:rsidRPr="00D72455" w:rsidRDefault="00D72455" w:rsidP="00235738">
      <w:pPr>
        <w:jc w:val="center"/>
        <w:rPr>
          <w:rFonts w:ascii="Times New Roman" w:hAnsi="Times New Roman" w:cs="Times New Roman"/>
          <w:b/>
          <w:szCs w:val="22"/>
          <w:lang w:val="kk-KZ"/>
        </w:rPr>
      </w:pPr>
      <w:r>
        <w:rPr>
          <w:rFonts w:ascii="Times New Roman" w:hAnsi="Times New Roman" w:cs="Times New Roman"/>
          <w:b/>
          <w:szCs w:val="22"/>
          <w:lang w:val="kk-KZ"/>
        </w:rPr>
        <w:t xml:space="preserve">үлгілік құрылымы  </w:t>
      </w:r>
    </w:p>
    <w:p w:rsidR="00235738" w:rsidRPr="00CC7DF0" w:rsidRDefault="00235738" w:rsidP="00235738">
      <w:pPr>
        <w:rPr>
          <w:rFonts w:ascii="Times New Roman" w:hAnsi="Times New Roman" w:cs="Times New Roman"/>
          <w:szCs w:val="22"/>
        </w:rPr>
      </w:pPr>
    </w:p>
    <w:p w:rsidR="00235738" w:rsidRPr="00CC7DF0" w:rsidRDefault="00235738" w:rsidP="00235738">
      <w:pPr>
        <w:rPr>
          <w:rFonts w:ascii="Times New Roman" w:hAnsi="Times New Roman" w:cs="Times New Roman"/>
        </w:rPr>
      </w:pPr>
      <w:r w:rsidRPr="00CC7DF0">
        <w:rPr>
          <w:rFonts w:ascii="Times New Roman" w:hAnsi="Times New Roman" w:cs="Times New Roman"/>
          <w:b/>
        </w:rPr>
        <w:t>Вводная часть</w:t>
      </w:r>
      <w:r w:rsidRPr="00CC7DF0">
        <w:rPr>
          <w:rFonts w:ascii="Times New Roman" w:hAnsi="Times New Roman" w:cs="Times New Roman"/>
        </w:rPr>
        <w:t>: реквизиты приказа о проведении внутреннего анализа коррупционн</w:t>
      </w:r>
      <w:r w:rsidR="008A310C" w:rsidRPr="00CC7DF0">
        <w:rPr>
          <w:rFonts w:ascii="Times New Roman" w:hAnsi="Times New Roman" w:cs="Times New Roman"/>
        </w:rPr>
        <w:t>ых рисков и срок его проведения, ФИО уполномоченного лица, членов рабочей группы.</w:t>
      </w:r>
    </w:p>
    <w:p w:rsidR="00D72455" w:rsidRPr="00D72455" w:rsidRDefault="00D72455" w:rsidP="00D72455">
      <w:pPr>
        <w:rPr>
          <w:rFonts w:ascii="Times New Roman" w:hAnsi="Times New Roman" w:cs="Times New Roman"/>
        </w:rPr>
      </w:pPr>
      <w:r w:rsidRPr="00D72455">
        <w:rPr>
          <w:rFonts w:ascii="Times New Roman" w:hAnsi="Times New Roman" w:cs="Times New Roman"/>
          <w:b/>
        </w:rPr>
        <w:t>Кі</w:t>
      </w:r>
      <w:proofErr w:type="gramStart"/>
      <w:r w:rsidRPr="00D72455">
        <w:rPr>
          <w:rFonts w:ascii="Times New Roman" w:hAnsi="Times New Roman" w:cs="Times New Roman"/>
          <w:b/>
        </w:rPr>
        <w:t>р</w:t>
      </w:r>
      <w:proofErr w:type="gramEnd"/>
      <w:r w:rsidRPr="00D72455">
        <w:rPr>
          <w:rFonts w:ascii="Times New Roman" w:hAnsi="Times New Roman" w:cs="Times New Roman"/>
          <w:b/>
        </w:rPr>
        <w:t>іспе бөлім:</w:t>
      </w:r>
      <w:r w:rsidRPr="00D72455">
        <w:rPr>
          <w:rFonts w:ascii="Times New Roman" w:hAnsi="Times New Roman" w:cs="Times New Roman"/>
        </w:rPr>
        <w:t xml:space="preserve"> сыбайлас жемқорлық тәуекелдеріне ішкі талдау жүргізу туралы бұйрықтың деректемелері және оны жүргізу мерзімі, уәкілетті тұлғ</w:t>
      </w:r>
      <w:r>
        <w:rPr>
          <w:rFonts w:ascii="Times New Roman" w:hAnsi="Times New Roman" w:cs="Times New Roman"/>
        </w:rPr>
        <w:t>аның, жұмыс тобы мүшелерінің Т.</w:t>
      </w:r>
      <w:r w:rsidRPr="00D72455">
        <w:rPr>
          <w:rFonts w:ascii="Times New Roman" w:hAnsi="Times New Roman" w:cs="Times New Roman"/>
        </w:rPr>
        <w:t>А.Ә.</w:t>
      </w:r>
    </w:p>
    <w:p w:rsidR="00D72455" w:rsidRPr="00D72455" w:rsidRDefault="00D72455" w:rsidP="00D72455">
      <w:pPr>
        <w:rPr>
          <w:rFonts w:ascii="Times New Roman" w:hAnsi="Times New Roman" w:cs="Times New Roman"/>
        </w:rPr>
      </w:pPr>
    </w:p>
    <w:p w:rsidR="00D72455" w:rsidRPr="00D72455" w:rsidRDefault="00D72455" w:rsidP="00D72455">
      <w:pPr>
        <w:rPr>
          <w:rFonts w:ascii="Times New Roman" w:hAnsi="Times New Roman" w:cs="Times New Roman"/>
          <w:b/>
        </w:rPr>
      </w:pPr>
      <w:r w:rsidRPr="00D72455">
        <w:rPr>
          <w:rFonts w:ascii="Times New Roman" w:hAnsi="Times New Roman" w:cs="Times New Roman"/>
          <w:b/>
        </w:rPr>
        <w:t>Сипаттама бө</w:t>
      </w:r>
      <w:proofErr w:type="gramStart"/>
      <w:r w:rsidRPr="00D72455">
        <w:rPr>
          <w:rFonts w:ascii="Times New Roman" w:hAnsi="Times New Roman" w:cs="Times New Roman"/>
          <w:b/>
        </w:rPr>
        <w:t>л</w:t>
      </w:r>
      <w:proofErr w:type="gramEnd"/>
      <w:r w:rsidRPr="00D72455">
        <w:rPr>
          <w:rFonts w:ascii="Times New Roman" w:hAnsi="Times New Roman" w:cs="Times New Roman"/>
          <w:b/>
        </w:rPr>
        <w:t>ігі:</w:t>
      </w:r>
    </w:p>
    <w:p w:rsidR="00D72455" w:rsidRPr="00D72455" w:rsidRDefault="00D72455" w:rsidP="00D72455">
      <w:pPr>
        <w:rPr>
          <w:rFonts w:ascii="Times New Roman" w:hAnsi="Times New Roman" w:cs="Times New Roman"/>
          <w:b/>
        </w:rPr>
      </w:pPr>
      <w:r w:rsidRPr="00D72455">
        <w:rPr>
          <w:rFonts w:ascii="Times New Roman" w:hAnsi="Times New Roman" w:cs="Times New Roman"/>
          <w:b/>
        </w:rPr>
        <w:t>1. Персоналды басқару</w:t>
      </w:r>
    </w:p>
    <w:p w:rsidR="00D72455" w:rsidRPr="00D72455" w:rsidRDefault="00D72455" w:rsidP="00D72455">
      <w:pPr>
        <w:rPr>
          <w:rFonts w:ascii="Times New Roman" w:hAnsi="Times New Roman" w:cs="Times New Roman"/>
          <w:i/>
          <w:sz w:val="24"/>
          <w:szCs w:val="24"/>
        </w:rPr>
      </w:pPr>
      <w:r w:rsidRPr="00D72455">
        <w:rPr>
          <w:rFonts w:ascii="Times New Roman" w:hAnsi="Times New Roman" w:cs="Times New Roman"/>
          <w:i/>
          <w:sz w:val="24"/>
          <w:szCs w:val="24"/>
        </w:rPr>
        <w:t>- НҚ</w:t>
      </w:r>
      <w:proofErr w:type="gramStart"/>
      <w:r w:rsidRPr="00D72455">
        <w:rPr>
          <w:rFonts w:ascii="Times New Roman" w:hAnsi="Times New Roman" w:cs="Times New Roman"/>
          <w:i/>
          <w:sz w:val="24"/>
          <w:szCs w:val="24"/>
        </w:rPr>
        <w:t>А-да</w:t>
      </w:r>
      <w:proofErr w:type="gramEnd"/>
      <w:r w:rsidRPr="00D72455">
        <w:rPr>
          <w:rFonts w:ascii="Times New Roman" w:hAnsi="Times New Roman" w:cs="Times New Roman"/>
          <w:i/>
          <w:sz w:val="24"/>
          <w:szCs w:val="24"/>
        </w:rPr>
        <w:t>ғы, бизнес-процестердегі сыбайлас жемқорлық тәуекелдерінің атауы;</w:t>
      </w:r>
    </w:p>
    <w:p w:rsidR="00D72455" w:rsidRPr="00D72455" w:rsidRDefault="00D72455" w:rsidP="00D72455">
      <w:pPr>
        <w:rPr>
          <w:rFonts w:ascii="Times New Roman" w:hAnsi="Times New Roman" w:cs="Times New Roman"/>
          <w:i/>
          <w:sz w:val="24"/>
          <w:szCs w:val="24"/>
        </w:rPr>
      </w:pPr>
      <w:r w:rsidRPr="00D72455">
        <w:rPr>
          <w:rFonts w:ascii="Times New Roman" w:hAnsi="Times New Roman" w:cs="Times New Roman"/>
          <w:i/>
          <w:sz w:val="24"/>
          <w:szCs w:val="24"/>
        </w:rPr>
        <w:t>- сыбайлас жемқорлық тәуекелінің сипаттамасы;</w:t>
      </w:r>
    </w:p>
    <w:p w:rsidR="00D72455" w:rsidRPr="00D72455" w:rsidRDefault="00D72455" w:rsidP="00D72455">
      <w:pPr>
        <w:rPr>
          <w:rFonts w:ascii="Times New Roman" w:hAnsi="Times New Roman" w:cs="Times New Roman"/>
          <w:i/>
          <w:sz w:val="24"/>
          <w:szCs w:val="24"/>
        </w:rPr>
      </w:pPr>
      <w:r w:rsidRPr="00D72455">
        <w:rPr>
          <w:rFonts w:ascii="Times New Roman" w:hAnsi="Times New Roman" w:cs="Times New Roman"/>
          <w:i/>
          <w:sz w:val="24"/>
          <w:szCs w:val="24"/>
        </w:rPr>
        <w:t>- оны жою бойынша ұсыныстар.</w:t>
      </w:r>
    </w:p>
    <w:p w:rsidR="00D72455" w:rsidRPr="00D72455" w:rsidRDefault="00D72455" w:rsidP="00D72455">
      <w:pPr>
        <w:rPr>
          <w:rFonts w:ascii="Times New Roman" w:hAnsi="Times New Roman" w:cs="Times New Roman"/>
          <w:b/>
        </w:rPr>
      </w:pPr>
      <w:r w:rsidRPr="00D72455">
        <w:rPr>
          <w:rFonts w:ascii="Times New Roman" w:hAnsi="Times New Roman" w:cs="Times New Roman"/>
          <w:b/>
        </w:rPr>
        <w:t>2. Мү</w:t>
      </w:r>
      <w:proofErr w:type="gramStart"/>
      <w:r w:rsidRPr="00D72455">
        <w:rPr>
          <w:rFonts w:ascii="Times New Roman" w:hAnsi="Times New Roman" w:cs="Times New Roman"/>
          <w:b/>
        </w:rPr>
        <w:t>дделер</w:t>
      </w:r>
      <w:proofErr w:type="gramEnd"/>
      <w:r w:rsidRPr="00D72455">
        <w:rPr>
          <w:rFonts w:ascii="Times New Roman" w:hAnsi="Times New Roman" w:cs="Times New Roman"/>
          <w:b/>
        </w:rPr>
        <w:t xml:space="preserve"> қақтығысын реттеу</w:t>
      </w:r>
    </w:p>
    <w:p w:rsidR="00D72455" w:rsidRPr="00D72455" w:rsidRDefault="00D72455" w:rsidP="00D72455">
      <w:pPr>
        <w:rPr>
          <w:rFonts w:ascii="Times New Roman" w:hAnsi="Times New Roman" w:cs="Times New Roman"/>
          <w:i/>
          <w:sz w:val="24"/>
          <w:szCs w:val="24"/>
        </w:rPr>
      </w:pPr>
      <w:r w:rsidRPr="00D72455">
        <w:rPr>
          <w:rFonts w:ascii="Times New Roman" w:hAnsi="Times New Roman" w:cs="Times New Roman"/>
          <w:i/>
          <w:sz w:val="24"/>
          <w:szCs w:val="24"/>
        </w:rPr>
        <w:t>- НҚ</w:t>
      </w:r>
      <w:proofErr w:type="gramStart"/>
      <w:r w:rsidRPr="00D72455">
        <w:rPr>
          <w:rFonts w:ascii="Times New Roman" w:hAnsi="Times New Roman" w:cs="Times New Roman"/>
          <w:i/>
          <w:sz w:val="24"/>
          <w:szCs w:val="24"/>
        </w:rPr>
        <w:t>А-да</w:t>
      </w:r>
      <w:proofErr w:type="gramEnd"/>
      <w:r w:rsidRPr="00D72455">
        <w:rPr>
          <w:rFonts w:ascii="Times New Roman" w:hAnsi="Times New Roman" w:cs="Times New Roman"/>
          <w:i/>
          <w:sz w:val="24"/>
          <w:szCs w:val="24"/>
        </w:rPr>
        <w:t>ғы, бизнес-процестердегі сыбайлас жемқорлық тәуекелдерінің атауы;</w:t>
      </w:r>
    </w:p>
    <w:p w:rsidR="00D72455" w:rsidRPr="00D72455" w:rsidRDefault="00D72455" w:rsidP="00D72455">
      <w:pPr>
        <w:rPr>
          <w:rFonts w:ascii="Times New Roman" w:hAnsi="Times New Roman" w:cs="Times New Roman"/>
          <w:i/>
          <w:sz w:val="24"/>
          <w:szCs w:val="24"/>
        </w:rPr>
      </w:pPr>
      <w:r w:rsidRPr="00D72455">
        <w:rPr>
          <w:rFonts w:ascii="Times New Roman" w:hAnsi="Times New Roman" w:cs="Times New Roman"/>
          <w:i/>
          <w:sz w:val="24"/>
          <w:szCs w:val="24"/>
        </w:rPr>
        <w:t>- сыбайлас жемқорлық тәуекелінің сипаттамасы;</w:t>
      </w:r>
    </w:p>
    <w:p w:rsidR="00D72455" w:rsidRPr="00D72455" w:rsidRDefault="00D72455" w:rsidP="00D72455">
      <w:pPr>
        <w:rPr>
          <w:rFonts w:ascii="Times New Roman" w:hAnsi="Times New Roman" w:cs="Times New Roman"/>
          <w:i/>
          <w:sz w:val="24"/>
          <w:szCs w:val="24"/>
        </w:rPr>
      </w:pPr>
      <w:r w:rsidRPr="00D72455">
        <w:rPr>
          <w:rFonts w:ascii="Times New Roman" w:hAnsi="Times New Roman" w:cs="Times New Roman"/>
          <w:i/>
          <w:sz w:val="24"/>
          <w:szCs w:val="24"/>
        </w:rPr>
        <w:t>- оны жою бойынша ұсыныстар.</w:t>
      </w:r>
    </w:p>
    <w:p w:rsidR="00D72455" w:rsidRPr="00D72455" w:rsidRDefault="00D72455" w:rsidP="00D72455">
      <w:pPr>
        <w:rPr>
          <w:rFonts w:ascii="Times New Roman" w:hAnsi="Times New Roman" w:cs="Times New Roman"/>
          <w:b/>
        </w:rPr>
      </w:pPr>
      <w:r w:rsidRPr="00D72455">
        <w:rPr>
          <w:rFonts w:ascii="Times New Roman" w:hAnsi="Times New Roman" w:cs="Times New Roman"/>
          <w:b/>
        </w:rPr>
        <w:t>3. Мемлекеттік қызметтерді көрсету</w:t>
      </w:r>
    </w:p>
    <w:p w:rsidR="00D72455" w:rsidRPr="00D72455" w:rsidRDefault="00D72455" w:rsidP="00D72455">
      <w:pPr>
        <w:rPr>
          <w:rFonts w:ascii="Times New Roman" w:hAnsi="Times New Roman" w:cs="Times New Roman"/>
          <w:i/>
          <w:sz w:val="24"/>
          <w:szCs w:val="24"/>
        </w:rPr>
      </w:pPr>
      <w:r w:rsidRPr="00D72455">
        <w:rPr>
          <w:rFonts w:ascii="Times New Roman" w:hAnsi="Times New Roman" w:cs="Times New Roman"/>
          <w:i/>
        </w:rPr>
        <w:t xml:space="preserve">- </w:t>
      </w:r>
      <w:r w:rsidRPr="00D72455">
        <w:rPr>
          <w:rFonts w:ascii="Times New Roman" w:hAnsi="Times New Roman" w:cs="Times New Roman"/>
          <w:i/>
          <w:sz w:val="24"/>
          <w:szCs w:val="24"/>
        </w:rPr>
        <w:t>НҚ</w:t>
      </w:r>
      <w:proofErr w:type="gramStart"/>
      <w:r w:rsidRPr="00D72455">
        <w:rPr>
          <w:rFonts w:ascii="Times New Roman" w:hAnsi="Times New Roman" w:cs="Times New Roman"/>
          <w:i/>
          <w:sz w:val="24"/>
          <w:szCs w:val="24"/>
        </w:rPr>
        <w:t>А-да</w:t>
      </w:r>
      <w:proofErr w:type="gramEnd"/>
      <w:r w:rsidRPr="00D72455">
        <w:rPr>
          <w:rFonts w:ascii="Times New Roman" w:hAnsi="Times New Roman" w:cs="Times New Roman"/>
          <w:i/>
          <w:sz w:val="24"/>
          <w:szCs w:val="24"/>
        </w:rPr>
        <w:t>ғы, бизнес-процестердегі сыбайлас жемқорлық тәуекелдерінің атауы;</w:t>
      </w:r>
    </w:p>
    <w:p w:rsidR="00D72455" w:rsidRPr="00D72455" w:rsidRDefault="00D72455" w:rsidP="00D72455">
      <w:pPr>
        <w:rPr>
          <w:rFonts w:ascii="Times New Roman" w:hAnsi="Times New Roman" w:cs="Times New Roman"/>
          <w:i/>
          <w:sz w:val="24"/>
          <w:szCs w:val="24"/>
        </w:rPr>
      </w:pPr>
      <w:r w:rsidRPr="00D72455">
        <w:rPr>
          <w:rFonts w:ascii="Times New Roman" w:hAnsi="Times New Roman" w:cs="Times New Roman"/>
          <w:i/>
          <w:sz w:val="24"/>
          <w:szCs w:val="24"/>
        </w:rPr>
        <w:t>- сыбайлас жемқорлық тәуекелінің сипаттамасы;</w:t>
      </w:r>
    </w:p>
    <w:p w:rsidR="00D72455" w:rsidRPr="00D72455" w:rsidRDefault="00D72455" w:rsidP="00D72455">
      <w:pPr>
        <w:rPr>
          <w:rFonts w:ascii="Times New Roman" w:hAnsi="Times New Roman" w:cs="Times New Roman"/>
          <w:i/>
          <w:sz w:val="24"/>
          <w:szCs w:val="24"/>
        </w:rPr>
      </w:pPr>
      <w:r w:rsidRPr="00D72455">
        <w:rPr>
          <w:rFonts w:ascii="Times New Roman" w:hAnsi="Times New Roman" w:cs="Times New Roman"/>
          <w:i/>
          <w:sz w:val="24"/>
          <w:szCs w:val="24"/>
        </w:rPr>
        <w:t>- оны жою бойынша ұсыныстар.</w:t>
      </w:r>
    </w:p>
    <w:p w:rsidR="00D72455" w:rsidRPr="00D72455" w:rsidRDefault="00D72455" w:rsidP="00D72455">
      <w:pPr>
        <w:rPr>
          <w:rFonts w:ascii="Times New Roman" w:hAnsi="Times New Roman" w:cs="Times New Roman"/>
          <w:b/>
        </w:rPr>
      </w:pPr>
      <w:r w:rsidRPr="00D72455">
        <w:rPr>
          <w:rFonts w:ascii="Times New Roman" w:hAnsi="Times New Roman" w:cs="Times New Roman"/>
          <w:b/>
        </w:rPr>
        <w:t xml:space="preserve">4. </w:t>
      </w:r>
      <w:proofErr w:type="gramStart"/>
      <w:r w:rsidRPr="00D72455">
        <w:rPr>
          <w:rFonts w:ascii="Times New Roman" w:hAnsi="Times New Roman" w:cs="Times New Roman"/>
          <w:b/>
        </w:rPr>
        <w:t>Р</w:t>
      </w:r>
      <w:proofErr w:type="gramEnd"/>
      <w:r w:rsidRPr="00D72455">
        <w:rPr>
          <w:rFonts w:ascii="Times New Roman" w:hAnsi="Times New Roman" w:cs="Times New Roman"/>
          <w:b/>
        </w:rPr>
        <w:t>ұқсат беру функцияларын іске асыру</w:t>
      </w:r>
    </w:p>
    <w:p w:rsidR="00D72455" w:rsidRPr="00D72455" w:rsidRDefault="00D72455" w:rsidP="00D72455">
      <w:pPr>
        <w:rPr>
          <w:rFonts w:ascii="Times New Roman" w:hAnsi="Times New Roman" w:cs="Times New Roman"/>
          <w:i/>
          <w:sz w:val="24"/>
          <w:szCs w:val="24"/>
        </w:rPr>
      </w:pPr>
      <w:r w:rsidRPr="00D72455">
        <w:rPr>
          <w:rFonts w:ascii="Times New Roman" w:hAnsi="Times New Roman" w:cs="Times New Roman"/>
          <w:i/>
          <w:sz w:val="24"/>
          <w:szCs w:val="24"/>
        </w:rPr>
        <w:t>- НҚ</w:t>
      </w:r>
      <w:proofErr w:type="gramStart"/>
      <w:r w:rsidRPr="00D72455">
        <w:rPr>
          <w:rFonts w:ascii="Times New Roman" w:hAnsi="Times New Roman" w:cs="Times New Roman"/>
          <w:i/>
          <w:sz w:val="24"/>
          <w:szCs w:val="24"/>
        </w:rPr>
        <w:t>А-да</w:t>
      </w:r>
      <w:proofErr w:type="gramEnd"/>
      <w:r w:rsidRPr="00D72455">
        <w:rPr>
          <w:rFonts w:ascii="Times New Roman" w:hAnsi="Times New Roman" w:cs="Times New Roman"/>
          <w:i/>
          <w:sz w:val="24"/>
          <w:szCs w:val="24"/>
        </w:rPr>
        <w:t>ғы, бизнес-процестердегі сыбайлас жемқорлық тәуекелдерінің атауы;</w:t>
      </w:r>
    </w:p>
    <w:p w:rsidR="00D72455" w:rsidRPr="00D72455" w:rsidRDefault="00D72455" w:rsidP="00D72455">
      <w:pPr>
        <w:rPr>
          <w:rFonts w:ascii="Times New Roman" w:hAnsi="Times New Roman" w:cs="Times New Roman"/>
          <w:i/>
          <w:sz w:val="24"/>
          <w:szCs w:val="24"/>
        </w:rPr>
      </w:pPr>
      <w:r w:rsidRPr="00D72455">
        <w:rPr>
          <w:rFonts w:ascii="Times New Roman" w:hAnsi="Times New Roman" w:cs="Times New Roman"/>
          <w:i/>
          <w:sz w:val="24"/>
          <w:szCs w:val="24"/>
        </w:rPr>
        <w:t>- сыбайлас жемқорлық тәуекелінің сипаттамасы;</w:t>
      </w:r>
    </w:p>
    <w:p w:rsidR="00235738" w:rsidRPr="00D72455" w:rsidRDefault="00D72455" w:rsidP="00D72455">
      <w:pPr>
        <w:rPr>
          <w:rFonts w:ascii="Times New Roman" w:hAnsi="Times New Roman" w:cs="Times New Roman"/>
          <w:i/>
          <w:sz w:val="24"/>
          <w:szCs w:val="24"/>
        </w:rPr>
      </w:pPr>
      <w:r w:rsidRPr="00D72455">
        <w:rPr>
          <w:rFonts w:ascii="Times New Roman" w:hAnsi="Times New Roman" w:cs="Times New Roman"/>
          <w:i/>
          <w:sz w:val="24"/>
          <w:szCs w:val="24"/>
        </w:rPr>
        <w:t>- оны жою бойынша ұсыныстар.</w:t>
      </w:r>
    </w:p>
    <w:p w:rsidR="00A56314" w:rsidRPr="00D72455" w:rsidRDefault="00D72455" w:rsidP="00A56314">
      <w:pPr>
        <w:rPr>
          <w:rFonts w:ascii="Times New Roman" w:hAnsi="Times New Roman" w:cs="Times New Roman"/>
          <w:b/>
          <w:lang w:val="kk-KZ"/>
        </w:rPr>
      </w:pPr>
      <w:r>
        <w:rPr>
          <w:rFonts w:ascii="Times New Roman" w:hAnsi="Times New Roman" w:cs="Times New Roman"/>
          <w:b/>
          <w:lang w:val="kk-KZ"/>
        </w:rPr>
        <w:t xml:space="preserve"> </w:t>
      </w:r>
      <w:r w:rsidR="00A56314" w:rsidRPr="00CC7DF0">
        <w:rPr>
          <w:rFonts w:ascii="Times New Roman" w:hAnsi="Times New Roman" w:cs="Times New Roman"/>
          <w:b/>
        </w:rPr>
        <w:t xml:space="preserve">5. </w:t>
      </w:r>
      <w:r>
        <w:rPr>
          <w:rFonts w:ascii="Times New Roman" w:hAnsi="Times New Roman" w:cs="Times New Roman"/>
          <w:b/>
          <w:lang w:val="kk-KZ"/>
        </w:rPr>
        <w:t>Бақылау</w:t>
      </w:r>
      <w:r>
        <w:rPr>
          <w:rFonts w:ascii="Times New Roman" w:hAnsi="Times New Roman" w:cs="Times New Roman"/>
          <w:b/>
        </w:rPr>
        <w:t xml:space="preserve"> функци</w:t>
      </w:r>
      <w:r>
        <w:rPr>
          <w:rFonts w:ascii="Times New Roman" w:hAnsi="Times New Roman" w:cs="Times New Roman"/>
          <w:b/>
          <w:lang w:val="kk-KZ"/>
        </w:rPr>
        <w:t>яларын іске асыру</w:t>
      </w:r>
    </w:p>
    <w:p w:rsidR="00D72455" w:rsidRPr="00D72455" w:rsidRDefault="00D72455" w:rsidP="00D72455">
      <w:pPr>
        <w:rPr>
          <w:rFonts w:ascii="Times New Roman" w:hAnsi="Times New Roman" w:cs="Times New Roman"/>
          <w:i/>
          <w:sz w:val="24"/>
          <w:szCs w:val="24"/>
        </w:rPr>
      </w:pPr>
      <w:r w:rsidRPr="00D72455">
        <w:rPr>
          <w:rFonts w:ascii="Times New Roman" w:hAnsi="Times New Roman" w:cs="Times New Roman"/>
          <w:i/>
          <w:sz w:val="24"/>
          <w:szCs w:val="24"/>
        </w:rPr>
        <w:t>- НҚ</w:t>
      </w:r>
      <w:proofErr w:type="gramStart"/>
      <w:r w:rsidRPr="00D72455">
        <w:rPr>
          <w:rFonts w:ascii="Times New Roman" w:hAnsi="Times New Roman" w:cs="Times New Roman"/>
          <w:i/>
          <w:sz w:val="24"/>
          <w:szCs w:val="24"/>
        </w:rPr>
        <w:t>А-да</w:t>
      </w:r>
      <w:proofErr w:type="gramEnd"/>
      <w:r w:rsidRPr="00D72455">
        <w:rPr>
          <w:rFonts w:ascii="Times New Roman" w:hAnsi="Times New Roman" w:cs="Times New Roman"/>
          <w:i/>
          <w:sz w:val="24"/>
          <w:szCs w:val="24"/>
        </w:rPr>
        <w:t>ғы, бизнес-процестердегі сыбайлас жемқорлық тәуекелдерінің атауы;</w:t>
      </w:r>
    </w:p>
    <w:p w:rsidR="00D72455" w:rsidRPr="00D72455" w:rsidRDefault="00D72455" w:rsidP="00D72455">
      <w:pPr>
        <w:rPr>
          <w:rFonts w:ascii="Times New Roman" w:hAnsi="Times New Roman" w:cs="Times New Roman"/>
          <w:i/>
          <w:sz w:val="24"/>
          <w:szCs w:val="24"/>
        </w:rPr>
      </w:pPr>
      <w:r w:rsidRPr="00D72455">
        <w:rPr>
          <w:rFonts w:ascii="Times New Roman" w:hAnsi="Times New Roman" w:cs="Times New Roman"/>
          <w:i/>
          <w:sz w:val="24"/>
          <w:szCs w:val="24"/>
        </w:rPr>
        <w:t>- сыбайлас жемқорлық тәуекелінің сипаттамасы;</w:t>
      </w:r>
    </w:p>
    <w:p w:rsidR="00D72455" w:rsidRPr="00D72455" w:rsidRDefault="00D72455" w:rsidP="00D72455">
      <w:pPr>
        <w:rPr>
          <w:rFonts w:ascii="Times New Roman" w:hAnsi="Times New Roman" w:cs="Times New Roman"/>
          <w:i/>
          <w:sz w:val="24"/>
          <w:szCs w:val="24"/>
        </w:rPr>
      </w:pPr>
      <w:r w:rsidRPr="00D72455">
        <w:rPr>
          <w:rFonts w:ascii="Times New Roman" w:hAnsi="Times New Roman" w:cs="Times New Roman"/>
          <w:i/>
          <w:sz w:val="24"/>
          <w:szCs w:val="24"/>
        </w:rPr>
        <w:t>- оны жою бойынша ұсыныстар.</w:t>
      </w:r>
    </w:p>
    <w:p w:rsidR="008A310C" w:rsidRPr="00CC7DF0" w:rsidRDefault="00A56314" w:rsidP="00A56314">
      <w:pPr>
        <w:rPr>
          <w:rFonts w:ascii="Times New Roman" w:hAnsi="Times New Roman" w:cs="Times New Roman"/>
          <w:b/>
        </w:rPr>
      </w:pPr>
      <w:r w:rsidRPr="00CC7DF0">
        <w:rPr>
          <w:rFonts w:ascii="Times New Roman" w:hAnsi="Times New Roman" w:cs="Times New Roman"/>
          <w:b/>
        </w:rPr>
        <w:t xml:space="preserve">6. </w:t>
      </w:r>
      <w:r w:rsidR="00D72455" w:rsidRPr="00D72455">
        <w:rPr>
          <w:rFonts w:ascii="Times New Roman" w:hAnsi="Times New Roman" w:cs="Times New Roman"/>
          <w:b/>
        </w:rPr>
        <w:t xml:space="preserve">Ұйымдастыру-басқару қызметінен туындайтын өзге де </w:t>
      </w:r>
      <w:proofErr w:type="gramStart"/>
      <w:r w:rsidR="00D72455" w:rsidRPr="00D72455">
        <w:rPr>
          <w:rFonts w:ascii="Times New Roman" w:hAnsi="Times New Roman" w:cs="Times New Roman"/>
          <w:b/>
        </w:rPr>
        <w:t>м</w:t>
      </w:r>
      <w:proofErr w:type="gramEnd"/>
      <w:r w:rsidR="00D72455" w:rsidRPr="00D72455">
        <w:rPr>
          <w:rFonts w:ascii="Times New Roman" w:hAnsi="Times New Roman" w:cs="Times New Roman"/>
          <w:b/>
        </w:rPr>
        <w:t>әселелер</w:t>
      </w:r>
    </w:p>
    <w:p w:rsidR="00D72455" w:rsidRPr="00D72455" w:rsidRDefault="00D72455" w:rsidP="00D72455">
      <w:pPr>
        <w:rPr>
          <w:rFonts w:ascii="Times New Roman" w:hAnsi="Times New Roman" w:cs="Times New Roman"/>
          <w:i/>
          <w:sz w:val="24"/>
          <w:szCs w:val="24"/>
        </w:rPr>
      </w:pPr>
      <w:r w:rsidRPr="00D72455">
        <w:rPr>
          <w:rFonts w:ascii="Times New Roman" w:hAnsi="Times New Roman" w:cs="Times New Roman"/>
          <w:i/>
          <w:sz w:val="24"/>
          <w:szCs w:val="24"/>
        </w:rPr>
        <w:t>- НҚ</w:t>
      </w:r>
      <w:proofErr w:type="gramStart"/>
      <w:r w:rsidRPr="00D72455">
        <w:rPr>
          <w:rFonts w:ascii="Times New Roman" w:hAnsi="Times New Roman" w:cs="Times New Roman"/>
          <w:i/>
          <w:sz w:val="24"/>
          <w:szCs w:val="24"/>
        </w:rPr>
        <w:t>А-да</w:t>
      </w:r>
      <w:proofErr w:type="gramEnd"/>
      <w:r w:rsidRPr="00D72455">
        <w:rPr>
          <w:rFonts w:ascii="Times New Roman" w:hAnsi="Times New Roman" w:cs="Times New Roman"/>
          <w:i/>
          <w:sz w:val="24"/>
          <w:szCs w:val="24"/>
        </w:rPr>
        <w:t>ғы, бизнес-процестердегі сыбайлас жемқорлық тәуекелдерінің атауы;</w:t>
      </w:r>
    </w:p>
    <w:p w:rsidR="00D72455" w:rsidRPr="00D72455" w:rsidRDefault="00D72455" w:rsidP="00D72455">
      <w:pPr>
        <w:rPr>
          <w:rFonts w:ascii="Times New Roman" w:hAnsi="Times New Roman" w:cs="Times New Roman"/>
          <w:i/>
          <w:sz w:val="24"/>
          <w:szCs w:val="24"/>
        </w:rPr>
      </w:pPr>
      <w:r w:rsidRPr="00D72455">
        <w:rPr>
          <w:rFonts w:ascii="Times New Roman" w:hAnsi="Times New Roman" w:cs="Times New Roman"/>
          <w:i/>
          <w:sz w:val="24"/>
          <w:szCs w:val="24"/>
        </w:rPr>
        <w:t>- сыбайлас жемқорлық тәуекелінің сипаттамасы;</w:t>
      </w:r>
    </w:p>
    <w:p w:rsidR="00D72455" w:rsidRPr="00D72455" w:rsidRDefault="00D72455" w:rsidP="00D72455">
      <w:pPr>
        <w:rPr>
          <w:rFonts w:ascii="Times New Roman" w:hAnsi="Times New Roman" w:cs="Times New Roman"/>
          <w:i/>
          <w:sz w:val="24"/>
          <w:szCs w:val="24"/>
        </w:rPr>
      </w:pPr>
      <w:r w:rsidRPr="00D72455">
        <w:rPr>
          <w:rFonts w:ascii="Times New Roman" w:hAnsi="Times New Roman" w:cs="Times New Roman"/>
          <w:i/>
          <w:sz w:val="24"/>
          <w:szCs w:val="24"/>
        </w:rPr>
        <w:t>- оны жою бойынша ұсыныстар.</w:t>
      </w:r>
    </w:p>
    <w:p w:rsidR="00235738" w:rsidRPr="00D72455" w:rsidRDefault="00D72455" w:rsidP="00235738">
      <w:pPr>
        <w:rPr>
          <w:rFonts w:ascii="Times New Roman" w:hAnsi="Times New Roman" w:cs="Times New Roman"/>
          <w:lang w:val="kk-KZ"/>
        </w:rPr>
      </w:pPr>
      <w:r>
        <w:rPr>
          <w:rFonts w:ascii="Times New Roman" w:hAnsi="Times New Roman" w:cs="Times New Roman"/>
          <w:b/>
          <w:lang w:val="kk-KZ"/>
        </w:rPr>
        <w:t>Қосымшалар</w:t>
      </w:r>
    </w:p>
    <w:p w:rsidR="002707FC" w:rsidRPr="00CC7DF0" w:rsidRDefault="002707FC">
      <w:pPr>
        <w:rPr>
          <w:rFonts w:ascii="Times New Roman" w:hAnsi="Times New Roman" w:cs="Times New Roman"/>
          <w:sz w:val="24"/>
        </w:rPr>
      </w:pPr>
      <w:r w:rsidRPr="00CC7DF0">
        <w:rPr>
          <w:rFonts w:ascii="Times New Roman" w:hAnsi="Times New Roman" w:cs="Times New Roman"/>
          <w:sz w:val="24"/>
        </w:rPr>
        <w:br w:type="page"/>
      </w:r>
    </w:p>
    <w:p w:rsidR="00235738" w:rsidRPr="00CC7DF0" w:rsidRDefault="00235738" w:rsidP="0055178F">
      <w:pPr>
        <w:ind w:left="5387"/>
        <w:jc w:val="center"/>
        <w:rPr>
          <w:rFonts w:ascii="Times New Roman" w:hAnsi="Times New Roman" w:cs="Times New Roman"/>
          <w:sz w:val="24"/>
        </w:rPr>
      </w:pPr>
    </w:p>
    <w:p w:rsidR="0045406C" w:rsidRDefault="0045406C" w:rsidP="0045406C">
      <w:pPr>
        <w:ind w:left="5245"/>
        <w:jc w:val="center"/>
        <w:rPr>
          <w:rFonts w:ascii="Times New Roman" w:eastAsia="Times New Roman" w:hAnsi="Times New Roman" w:cs="Times New Roman"/>
          <w:szCs w:val="22"/>
          <w:lang w:val="kk-KZ"/>
        </w:rPr>
      </w:pPr>
      <w:bookmarkStart w:id="8" w:name="_Toc64130588"/>
      <w:r>
        <w:rPr>
          <w:rFonts w:ascii="Times New Roman" w:eastAsia="Times New Roman" w:hAnsi="Times New Roman" w:cs="Times New Roman"/>
          <w:szCs w:val="22"/>
          <w:lang w:val="kk-KZ"/>
        </w:rPr>
        <w:t>С</w:t>
      </w:r>
      <w:r w:rsidRPr="003C0F11">
        <w:rPr>
          <w:rFonts w:ascii="Times New Roman" w:eastAsia="Times New Roman" w:hAnsi="Times New Roman" w:cs="Times New Roman"/>
          <w:szCs w:val="22"/>
          <w:lang w:val="kk-KZ"/>
        </w:rPr>
        <w:t>ыбайлас жемқорлық тәуекелдеріне ішкі талдау жүргізу жөніндегі әдістемелік ұсынымдарға</w:t>
      </w:r>
    </w:p>
    <w:p w:rsidR="0045406C" w:rsidRPr="00CC7DF0" w:rsidRDefault="0045406C" w:rsidP="0045406C">
      <w:pPr>
        <w:ind w:left="5245"/>
        <w:jc w:val="center"/>
        <w:rPr>
          <w:rFonts w:ascii="Times New Roman" w:eastAsia="Times New Roman" w:hAnsi="Times New Roman" w:cs="Times New Roman"/>
          <w:szCs w:val="22"/>
          <w:lang w:val="kk-KZ"/>
        </w:rPr>
      </w:pPr>
      <w:r>
        <w:rPr>
          <w:rFonts w:ascii="Times New Roman" w:eastAsia="Times New Roman" w:hAnsi="Times New Roman" w:cs="Times New Roman"/>
          <w:szCs w:val="22"/>
          <w:lang w:val="kk-KZ"/>
        </w:rPr>
        <w:t>3-</w:t>
      </w:r>
      <w:r>
        <w:rPr>
          <w:rFonts w:ascii="Times New Roman" w:eastAsia="Times New Roman" w:hAnsi="Times New Roman" w:cs="Times New Roman"/>
          <w:szCs w:val="22"/>
          <w:lang w:val="kk-KZ"/>
        </w:rPr>
        <w:t>қосымша</w:t>
      </w:r>
    </w:p>
    <w:bookmarkEnd w:id="8"/>
    <w:p w:rsidR="001B66A8" w:rsidRPr="00CC7DF0" w:rsidRDefault="001B66A8" w:rsidP="00074CC6">
      <w:pPr>
        <w:ind w:left="5245"/>
        <w:jc w:val="center"/>
        <w:rPr>
          <w:rFonts w:ascii="Times New Roman" w:eastAsia="Times New Roman" w:hAnsi="Times New Roman" w:cs="Times New Roman"/>
          <w:szCs w:val="22"/>
          <w:lang w:val="kk-KZ"/>
        </w:rPr>
      </w:pPr>
    </w:p>
    <w:p w:rsidR="00074CC6" w:rsidRPr="00CC7DF0" w:rsidRDefault="00074CC6" w:rsidP="00074CC6">
      <w:pPr>
        <w:ind w:left="5245"/>
        <w:jc w:val="center"/>
        <w:rPr>
          <w:rFonts w:ascii="Times New Roman" w:eastAsia="Times New Roman" w:hAnsi="Times New Roman" w:cs="Times New Roman"/>
          <w:szCs w:val="22"/>
          <w:lang w:val="kk-KZ"/>
        </w:rPr>
      </w:pPr>
    </w:p>
    <w:p w:rsidR="00074CC6" w:rsidRPr="00CC7DF0" w:rsidRDefault="00D72455" w:rsidP="00074CC6">
      <w:pPr>
        <w:ind w:left="5245"/>
        <w:jc w:val="center"/>
        <w:rPr>
          <w:rFonts w:ascii="Times New Roman" w:eastAsia="Times New Roman" w:hAnsi="Times New Roman" w:cs="Times New Roman"/>
          <w:szCs w:val="22"/>
          <w:lang w:val="kk-KZ"/>
        </w:rPr>
      </w:pPr>
      <w:r>
        <w:rPr>
          <w:rFonts w:ascii="Times New Roman" w:eastAsia="Times New Roman" w:hAnsi="Times New Roman" w:cs="Times New Roman"/>
          <w:szCs w:val="22"/>
          <w:lang w:val="kk-KZ"/>
        </w:rPr>
        <w:t>Бекітемін</w:t>
      </w:r>
    </w:p>
    <w:p w:rsidR="00074CC6" w:rsidRPr="00CC7DF0" w:rsidRDefault="00074CC6" w:rsidP="00074CC6">
      <w:pPr>
        <w:ind w:left="5245"/>
        <w:jc w:val="center"/>
        <w:rPr>
          <w:rFonts w:ascii="Times New Roman" w:eastAsia="Times New Roman" w:hAnsi="Times New Roman" w:cs="Times New Roman"/>
          <w:szCs w:val="22"/>
          <w:lang w:val="kk-KZ"/>
        </w:rPr>
      </w:pPr>
      <w:r w:rsidRPr="00CC7DF0">
        <w:rPr>
          <w:rFonts w:ascii="Times New Roman" w:eastAsia="Times New Roman" w:hAnsi="Times New Roman" w:cs="Times New Roman"/>
          <w:szCs w:val="22"/>
          <w:lang w:val="kk-KZ"/>
        </w:rPr>
        <w:t>____________________________</w:t>
      </w:r>
    </w:p>
    <w:p w:rsidR="00074CC6" w:rsidRPr="00CC7DF0" w:rsidRDefault="00074CC6" w:rsidP="00074CC6">
      <w:pPr>
        <w:ind w:left="5245"/>
        <w:jc w:val="center"/>
        <w:rPr>
          <w:rFonts w:ascii="Times New Roman" w:eastAsia="Times New Roman" w:hAnsi="Times New Roman" w:cs="Times New Roman"/>
          <w:szCs w:val="22"/>
          <w:lang w:val="kk-KZ"/>
        </w:rPr>
      </w:pPr>
      <w:r w:rsidRPr="00CC7DF0">
        <w:rPr>
          <w:rFonts w:ascii="Times New Roman" w:eastAsia="Times New Roman" w:hAnsi="Times New Roman" w:cs="Times New Roman"/>
          <w:szCs w:val="22"/>
          <w:lang w:val="kk-KZ"/>
        </w:rPr>
        <w:t>(</w:t>
      </w:r>
      <w:r w:rsidR="00D72455">
        <w:rPr>
          <w:rFonts w:ascii="Times New Roman" w:eastAsia="Times New Roman" w:hAnsi="Times New Roman" w:cs="Times New Roman"/>
          <w:szCs w:val="22"/>
          <w:lang w:val="kk-KZ"/>
        </w:rPr>
        <w:t>талдау</w:t>
      </w:r>
      <w:r w:rsidRPr="00CC7DF0">
        <w:rPr>
          <w:rFonts w:ascii="Times New Roman" w:eastAsia="Times New Roman" w:hAnsi="Times New Roman" w:cs="Times New Roman"/>
          <w:szCs w:val="22"/>
          <w:lang w:val="kk-KZ"/>
        </w:rPr>
        <w:t xml:space="preserve"> объект</w:t>
      </w:r>
      <w:r w:rsidR="00D72455">
        <w:rPr>
          <w:rFonts w:ascii="Times New Roman" w:eastAsia="Times New Roman" w:hAnsi="Times New Roman" w:cs="Times New Roman"/>
          <w:szCs w:val="22"/>
          <w:lang w:val="kk-KZ"/>
        </w:rPr>
        <w:t>ісі басшысының лауазымы, аты-жөні</w:t>
      </w:r>
      <w:r w:rsidRPr="00CC7DF0">
        <w:rPr>
          <w:rFonts w:ascii="Times New Roman" w:eastAsia="Times New Roman" w:hAnsi="Times New Roman" w:cs="Times New Roman"/>
          <w:szCs w:val="22"/>
          <w:lang w:val="kk-KZ"/>
        </w:rPr>
        <w:t>)</w:t>
      </w:r>
    </w:p>
    <w:p w:rsidR="00074CC6" w:rsidRPr="00CC7DF0" w:rsidRDefault="00074CC6" w:rsidP="00074CC6">
      <w:pPr>
        <w:ind w:left="5245"/>
        <w:jc w:val="center"/>
        <w:rPr>
          <w:rFonts w:ascii="Times New Roman" w:eastAsia="Times New Roman" w:hAnsi="Times New Roman" w:cs="Times New Roman"/>
          <w:szCs w:val="22"/>
          <w:lang w:val="kk-KZ"/>
        </w:rPr>
      </w:pPr>
      <w:r w:rsidRPr="00CC7DF0">
        <w:rPr>
          <w:rFonts w:ascii="Times New Roman" w:eastAsia="Times New Roman" w:hAnsi="Times New Roman" w:cs="Times New Roman"/>
          <w:szCs w:val="22"/>
          <w:lang w:val="kk-KZ"/>
        </w:rPr>
        <w:t>____________________________</w:t>
      </w:r>
    </w:p>
    <w:p w:rsidR="00074CC6" w:rsidRPr="00CC7DF0" w:rsidRDefault="00074CC6" w:rsidP="00074CC6">
      <w:pPr>
        <w:ind w:left="5245"/>
        <w:jc w:val="center"/>
        <w:rPr>
          <w:rFonts w:ascii="Times New Roman" w:eastAsia="Times New Roman" w:hAnsi="Times New Roman" w:cs="Times New Roman"/>
          <w:szCs w:val="22"/>
          <w:lang w:val="kk-KZ"/>
        </w:rPr>
      </w:pPr>
      <w:r w:rsidRPr="00CC7DF0">
        <w:rPr>
          <w:rFonts w:ascii="Times New Roman" w:eastAsia="Times New Roman" w:hAnsi="Times New Roman" w:cs="Times New Roman"/>
          <w:szCs w:val="22"/>
          <w:lang w:val="kk-KZ"/>
        </w:rPr>
        <w:t>(</w:t>
      </w:r>
      <w:r w:rsidR="00D72455">
        <w:rPr>
          <w:rFonts w:ascii="Times New Roman" w:eastAsia="Times New Roman" w:hAnsi="Times New Roman" w:cs="Times New Roman"/>
          <w:szCs w:val="22"/>
          <w:lang w:val="kk-KZ"/>
        </w:rPr>
        <w:t>талдау</w:t>
      </w:r>
      <w:r w:rsidR="00D72455" w:rsidRPr="00CC7DF0">
        <w:rPr>
          <w:rFonts w:ascii="Times New Roman" w:eastAsia="Times New Roman" w:hAnsi="Times New Roman" w:cs="Times New Roman"/>
          <w:szCs w:val="22"/>
          <w:lang w:val="kk-KZ"/>
        </w:rPr>
        <w:t xml:space="preserve"> объект</w:t>
      </w:r>
      <w:r w:rsidR="00D72455">
        <w:rPr>
          <w:rFonts w:ascii="Times New Roman" w:eastAsia="Times New Roman" w:hAnsi="Times New Roman" w:cs="Times New Roman"/>
          <w:szCs w:val="22"/>
          <w:lang w:val="kk-KZ"/>
        </w:rPr>
        <w:t>ісі басшысының</w:t>
      </w:r>
      <w:r w:rsidR="00D72455">
        <w:rPr>
          <w:rFonts w:ascii="Times New Roman" w:eastAsia="Times New Roman" w:hAnsi="Times New Roman" w:cs="Times New Roman"/>
          <w:szCs w:val="22"/>
          <w:lang w:val="kk-KZ"/>
        </w:rPr>
        <w:t xml:space="preserve"> қолы</w:t>
      </w:r>
      <w:r w:rsidRPr="00CC7DF0">
        <w:rPr>
          <w:rFonts w:ascii="Times New Roman" w:eastAsia="Times New Roman" w:hAnsi="Times New Roman" w:cs="Times New Roman"/>
          <w:szCs w:val="22"/>
          <w:lang w:val="kk-KZ"/>
        </w:rPr>
        <w:t>)</w:t>
      </w:r>
    </w:p>
    <w:p w:rsidR="00074CC6" w:rsidRPr="00CC7DF0" w:rsidRDefault="00074CC6" w:rsidP="00074CC6">
      <w:pPr>
        <w:ind w:left="5245"/>
        <w:jc w:val="center"/>
        <w:rPr>
          <w:rFonts w:ascii="Times New Roman" w:eastAsia="Times New Roman" w:hAnsi="Times New Roman" w:cs="Times New Roman"/>
          <w:szCs w:val="22"/>
          <w:lang w:val="kk-KZ"/>
        </w:rPr>
      </w:pPr>
      <w:r w:rsidRPr="00CC7DF0">
        <w:rPr>
          <w:rFonts w:ascii="Times New Roman" w:eastAsia="Times New Roman" w:hAnsi="Times New Roman" w:cs="Times New Roman"/>
          <w:szCs w:val="22"/>
          <w:lang w:val="kk-KZ"/>
        </w:rPr>
        <w:t>____________________________</w:t>
      </w:r>
    </w:p>
    <w:p w:rsidR="00074CC6" w:rsidRPr="00CC7DF0" w:rsidRDefault="00074CC6" w:rsidP="00074CC6">
      <w:pPr>
        <w:ind w:left="5245"/>
        <w:jc w:val="center"/>
        <w:rPr>
          <w:rFonts w:ascii="Times New Roman" w:eastAsia="Times New Roman" w:hAnsi="Times New Roman" w:cs="Times New Roman"/>
          <w:szCs w:val="22"/>
          <w:lang w:val="kk-KZ"/>
        </w:rPr>
      </w:pPr>
      <w:r w:rsidRPr="00CC7DF0">
        <w:rPr>
          <w:rFonts w:ascii="Times New Roman" w:eastAsia="Times New Roman" w:hAnsi="Times New Roman" w:cs="Times New Roman"/>
          <w:szCs w:val="22"/>
          <w:lang w:val="kk-KZ"/>
        </w:rPr>
        <w:t>(</w:t>
      </w:r>
      <w:r w:rsidR="00D72455">
        <w:rPr>
          <w:rFonts w:ascii="Times New Roman" w:eastAsia="Times New Roman" w:hAnsi="Times New Roman" w:cs="Times New Roman"/>
          <w:szCs w:val="22"/>
          <w:lang w:val="kk-KZ"/>
        </w:rPr>
        <w:t>күні</w:t>
      </w:r>
      <w:r w:rsidRPr="00CC7DF0">
        <w:rPr>
          <w:rFonts w:ascii="Times New Roman" w:eastAsia="Times New Roman" w:hAnsi="Times New Roman" w:cs="Times New Roman"/>
          <w:szCs w:val="22"/>
          <w:lang w:val="kk-KZ"/>
        </w:rPr>
        <w:t>)</w:t>
      </w:r>
    </w:p>
    <w:p w:rsidR="00074CC6" w:rsidRPr="00CC7DF0" w:rsidRDefault="00074CC6" w:rsidP="00074CC6">
      <w:pPr>
        <w:ind w:left="5245"/>
        <w:jc w:val="center"/>
        <w:rPr>
          <w:rFonts w:ascii="Times New Roman" w:eastAsia="Times New Roman" w:hAnsi="Times New Roman" w:cs="Times New Roman"/>
          <w:szCs w:val="22"/>
          <w:lang w:val="kk-KZ"/>
        </w:rPr>
      </w:pPr>
    </w:p>
    <w:p w:rsidR="00074CC6" w:rsidRPr="00CC7DF0" w:rsidRDefault="00074CC6" w:rsidP="00074CC6">
      <w:pPr>
        <w:ind w:left="5245"/>
        <w:jc w:val="center"/>
        <w:rPr>
          <w:rFonts w:ascii="Times New Roman" w:eastAsia="Times New Roman" w:hAnsi="Times New Roman" w:cs="Times New Roman"/>
          <w:szCs w:val="22"/>
          <w:lang w:val="kk-KZ"/>
        </w:rPr>
      </w:pPr>
    </w:p>
    <w:tbl>
      <w:tblPr>
        <w:tblStyle w:val="11"/>
        <w:tblW w:w="222" w:type="dxa"/>
        <w:tblInd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074CC6" w:rsidRPr="00CC7DF0" w:rsidTr="002451FE">
        <w:trPr>
          <w:trHeight w:val="384"/>
        </w:trPr>
        <w:tc>
          <w:tcPr>
            <w:tcW w:w="222" w:type="dxa"/>
          </w:tcPr>
          <w:p w:rsidR="00074CC6" w:rsidRPr="00CC7DF0" w:rsidRDefault="00074CC6" w:rsidP="00074CC6">
            <w:pPr>
              <w:spacing w:after="200" w:line="276" w:lineRule="auto"/>
              <w:ind w:firstLine="426"/>
              <w:jc w:val="right"/>
              <w:rPr>
                <w:sz w:val="24"/>
                <w:lang w:val="ru-RU"/>
              </w:rPr>
            </w:pPr>
          </w:p>
        </w:tc>
      </w:tr>
    </w:tbl>
    <w:p w:rsidR="00074CC6" w:rsidRPr="00CC7DF0" w:rsidRDefault="00074CC6" w:rsidP="00074CC6">
      <w:pPr>
        <w:ind w:firstLine="426"/>
        <w:jc w:val="center"/>
        <w:rPr>
          <w:rFonts w:ascii="Times New Roman" w:eastAsia="Times New Roman" w:hAnsi="Times New Roman" w:cs="Times New Roman"/>
          <w:szCs w:val="22"/>
        </w:rPr>
      </w:pPr>
      <w:r w:rsidRPr="00CC7DF0">
        <w:rPr>
          <w:rFonts w:ascii="Times New Roman" w:eastAsia="Times New Roman" w:hAnsi="Times New Roman" w:cs="Times New Roman"/>
          <w:szCs w:val="22"/>
        </w:rPr>
        <w:t>_______________________________________</w:t>
      </w:r>
    </w:p>
    <w:p w:rsidR="00074CC6" w:rsidRPr="00CC7DF0" w:rsidRDefault="00074CC6" w:rsidP="00074CC6">
      <w:pPr>
        <w:ind w:left="2835"/>
        <w:rPr>
          <w:rFonts w:ascii="Times New Roman" w:eastAsia="Times New Roman" w:hAnsi="Times New Roman" w:cs="Times New Roman"/>
          <w:szCs w:val="22"/>
        </w:rPr>
      </w:pPr>
      <w:r w:rsidRPr="00CC7DF0">
        <w:rPr>
          <w:rFonts w:ascii="Times New Roman" w:eastAsia="Times New Roman" w:hAnsi="Times New Roman" w:cs="Times New Roman"/>
          <w:szCs w:val="22"/>
        </w:rPr>
        <w:t xml:space="preserve"> </w:t>
      </w:r>
      <w:r w:rsidRPr="00CC7DF0">
        <w:rPr>
          <w:rFonts w:ascii="Times New Roman" w:eastAsia="Times New Roman" w:hAnsi="Times New Roman" w:cs="Times New Roman"/>
          <w:sz w:val="24"/>
          <w:szCs w:val="22"/>
        </w:rPr>
        <w:t>(</w:t>
      </w:r>
      <w:r w:rsidR="00D72455">
        <w:rPr>
          <w:rFonts w:ascii="Times New Roman" w:eastAsia="Times New Roman" w:hAnsi="Times New Roman" w:cs="Times New Roman"/>
          <w:sz w:val="24"/>
          <w:szCs w:val="22"/>
          <w:lang w:val="kk-KZ"/>
        </w:rPr>
        <w:t>Талдау</w:t>
      </w:r>
      <w:r w:rsidRPr="00CC7DF0">
        <w:rPr>
          <w:rFonts w:ascii="Times New Roman" w:eastAsia="Times New Roman" w:hAnsi="Times New Roman" w:cs="Times New Roman"/>
          <w:sz w:val="24"/>
          <w:szCs w:val="22"/>
        </w:rPr>
        <w:t xml:space="preserve"> объект</w:t>
      </w:r>
      <w:r w:rsidR="00D72455">
        <w:rPr>
          <w:rFonts w:ascii="Times New Roman" w:eastAsia="Times New Roman" w:hAnsi="Times New Roman" w:cs="Times New Roman"/>
          <w:sz w:val="24"/>
          <w:szCs w:val="22"/>
          <w:lang w:val="kk-KZ"/>
        </w:rPr>
        <w:t>ісінің атауы</w:t>
      </w:r>
      <w:r w:rsidRPr="00CC7DF0">
        <w:rPr>
          <w:rFonts w:ascii="Times New Roman" w:eastAsia="Times New Roman" w:hAnsi="Times New Roman" w:cs="Times New Roman"/>
          <w:sz w:val="24"/>
          <w:szCs w:val="22"/>
        </w:rPr>
        <w:t>)</w:t>
      </w:r>
      <w:r w:rsidRPr="00CC7DF0">
        <w:rPr>
          <w:rFonts w:ascii="Times New Roman" w:eastAsia="Times New Roman" w:hAnsi="Times New Roman" w:cs="Times New Roman"/>
          <w:szCs w:val="22"/>
        </w:rPr>
        <w:t xml:space="preserve">    </w:t>
      </w:r>
    </w:p>
    <w:p w:rsidR="00074CC6" w:rsidRDefault="00D72455" w:rsidP="00D72455">
      <w:pPr>
        <w:jc w:val="center"/>
        <w:rPr>
          <w:rFonts w:ascii="Times New Roman" w:eastAsia="Times New Roman" w:hAnsi="Times New Roman" w:cs="Times New Roman"/>
          <w:szCs w:val="22"/>
          <w:lang w:val="kk-KZ"/>
        </w:rPr>
      </w:pPr>
      <w:r w:rsidRPr="00D72455">
        <w:rPr>
          <w:rFonts w:ascii="Times New Roman" w:eastAsia="Times New Roman" w:hAnsi="Times New Roman" w:cs="Times New Roman"/>
          <w:szCs w:val="22"/>
        </w:rPr>
        <w:t xml:space="preserve">Сыбайлас жемқорлық тәуекелдерін ішкі талдау нәтижелері бойынша анықталған сыбайлас жемқорлық құқық бұзушылықтар </w:t>
      </w:r>
      <w:proofErr w:type="gramStart"/>
      <w:r w:rsidRPr="00D72455">
        <w:rPr>
          <w:rFonts w:ascii="Times New Roman" w:eastAsia="Times New Roman" w:hAnsi="Times New Roman" w:cs="Times New Roman"/>
          <w:szCs w:val="22"/>
        </w:rPr>
        <w:t>жасау</w:t>
      </w:r>
      <w:proofErr w:type="gramEnd"/>
      <w:r w:rsidRPr="00D72455">
        <w:rPr>
          <w:rFonts w:ascii="Times New Roman" w:eastAsia="Times New Roman" w:hAnsi="Times New Roman" w:cs="Times New Roman"/>
          <w:szCs w:val="22"/>
        </w:rPr>
        <w:t>ға ықпал ететін себептер мен жағдайларды жою жөніндегі іс-шаралар жоспары</w:t>
      </w:r>
    </w:p>
    <w:p w:rsidR="00D72455" w:rsidRPr="00D72455" w:rsidRDefault="00D72455" w:rsidP="00D72455">
      <w:pPr>
        <w:jc w:val="center"/>
        <w:rPr>
          <w:rFonts w:ascii="Times New Roman" w:eastAsia="Times New Roman" w:hAnsi="Times New Roman" w:cs="Times New Roman"/>
          <w:szCs w:val="22"/>
          <w:lang w:val="kk-KZ"/>
        </w:rPr>
      </w:pPr>
    </w:p>
    <w:p w:rsidR="00074CC6" w:rsidRPr="00CC7DF0" w:rsidRDefault="00074CC6" w:rsidP="00074CC6">
      <w:pPr>
        <w:ind w:firstLine="426"/>
        <w:jc w:val="right"/>
        <w:rPr>
          <w:rFonts w:ascii="Times New Roman" w:eastAsia="Times New Roman" w:hAnsi="Times New Roman" w:cs="Times New Roman"/>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20" w:firstRow="1" w:lastRow="0" w:firstColumn="0" w:lastColumn="0" w:noHBand="1" w:noVBand="1"/>
      </w:tblPr>
      <w:tblGrid>
        <w:gridCol w:w="709"/>
        <w:gridCol w:w="2410"/>
        <w:gridCol w:w="1814"/>
        <w:gridCol w:w="1701"/>
        <w:gridCol w:w="2014"/>
        <w:gridCol w:w="1558"/>
      </w:tblGrid>
      <w:tr w:rsidR="00074CC6" w:rsidRPr="00CC7DF0" w:rsidTr="00357C40">
        <w:trPr>
          <w:trHeight w:val="20"/>
        </w:trPr>
        <w:tc>
          <w:tcPr>
            <w:tcW w:w="709" w:type="dxa"/>
            <w:tcMar>
              <w:top w:w="0" w:type="dxa"/>
              <w:left w:w="108" w:type="dxa"/>
              <w:bottom w:w="0" w:type="dxa"/>
              <w:right w:w="108" w:type="dxa"/>
            </w:tcMar>
          </w:tcPr>
          <w:p w:rsidR="00074CC6" w:rsidRPr="00CC7DF0" w:rsidRDefault="00074CC6" w:rsidP="00074CC6">
            <w:pPr>
              <w:ind w:firstLine="34"/>
              <w:rPr>
                <w:rFonts w:ascii="Times New Roman" w:eastAsia="Times New Roman" w:hAnsi="Times New Roman" w:cs="Times New Roman"/>
                <w:szCs w:val="22"/>
                <w:lang w:val="kk-KZ"/>
              </w:rPr>
            </w:pPr>
            <w:r w:rsidRPr="00CC7DF0">
              <w:rPr>
                <w:rFonts w:ascii="Times New Roman" w:eastAsia="Times New Roman" w:hAnsi="Times New Roman" w:cs="Times New Roman"/>
                <w:szCs w:val="22"/>
                <w:lang w:val="kk-KZ"/>
              </w:rPr>
              <w:t>№</w:t>
            </w:r>
          </w:p>
          <w:p w:rsidR="00074CC6" w:rsidRPr="00CC7DF0" w:rsidRDefault="00D72455" w:rsidP="00074CC6">
            <w:pPr>
              <w:ind w:left="-108" w:firstLine="108"/>
              <w:rPr>
                <w:rFonts w:ascii="Times New Roman" w:eastAsia="Times New Roman" w:hAnsi="Times New Roman" w:cs="Times New Roman"/>
                <w:szCs w:val="22"/>
              </w:rPr>
            </w:pPr>
            <w:r>
              <w:rPr>
                <w:rFonts w:ascii="Times New Roman" w:eastAsia="Times New Roman" w:hAnsi="Times New Roman" w:cs="Times New Roman"/>
                <w:szCs w:val="22"/>
                <w:lang w:val="kk-KZ"/>
              </w:rPr>
              <w:t>р/н</w:t>
            </w:r>
          </w:p>
        </w:tc>
        <w:tc>
          <w:tcPr>
            <w:tcW w:w="2410" w:type="dxa"/>
          </w:tcPr>
          <w:p w:rsidR="00074CC6" w:rsidRPr="00D72455" w:rsidRDefault="00D72455" w:rsidP="006D3A07">
            <w:pPr>
              <w:spacing w:after="200"/>
              <w:jc w:val="center"/>
              <w:rPr>
                <w:rFonts w:ascii="Times New Roman" w:eastAsia="Times New Roman" w:hAnsi="Times New Roman" w:cs="Times New Roman"/>
                <w:szCs w:val="22"/>
                <w:lang w:val="kk-KZ"/>
              </w:rPr>
            </w:pPr>
            <w:r w:rsidRPr="00D72455">
              <w:rPr>
                <w:rFonts w:ascii="Times New Roman" w:eastAsia="Times New Roman" w:hAnsi="Times New Roman" w:cs="Times New Roman"/>
                <w:szCs w:val="22"/>
              </w:rPr>
              <w:t>Сыбайлас жемқорлық тәуекелдерін ішкі талдау нәтижелері бойынша</w:t>
            </w:r>
            <w:r>
              <w:rPr>
                <w:rFonts w:ascii="Times New Roman" w:eastAsia="Times New Roman" w:hAnsi="Times New Roman" w:cs="Times New Roman"/>
                <w:szCs w:val="22"/>
                <w:lang w:val="kk-KZ"/>
              </w:rPr>
              <w:t xml:space="preserve"> ұсынымдар</w:t>
            </w:r>
          </w:p>
        </w:tc>
        <w:tc>
          <w:tcPr>
            <w:tcW w:w="1814" w:type="dxa"/>
            <w:tcMar>
              <w:top w:w="0" w:type="dxa"/>
              <w:left w:w="108" w:type="dxa"/>
              <w:bottom w:w="0" w:type="dxa"/>
              <w:right w:w="108" w:type="dxa"/>
            </w:tcMar>
            <w:hideMark/>
          </w:tcPr>
          <w:p w:rsidR="00074CC6" w:rsidRPr="00D72455" w:rsidRDefault="00D72455" w:rsidP="00074CC6">
            <w:pPr>
              <w:ind w:firstLine="27"/>
              <w:jc w:val="center"/>
              <w:rPr>
                <w:rFonts w:ascii="Times New Roman" w:eastAsia="Times New Roman" w:hAnsi="Times New Roman" w:cs="Times New Roman"/>
                <w:szCs w:val="22"/>
                <w:lang w:val="kk-KZ"/>
              </w:rPr>
            </w:pPr>
            <w:r>
              <w:rPr>
                <w:rFonts w:ascii="Times New Roman" w:eastAsia="Times New Roman" w:hAnsi="Times New Roman" w:cs="Times New Roman"/>
                <w:bCs/>
                <w:szCs w:val="22"/>
                <w:lang w:val="kk-KZ"/>
              </w:rPr>
              <w:t>Іс-шара</w:t>
            </w:r>
          </w:p>
        </w:tc>
        <w:tc>
          <w:tcPr>
            <w:tcW w:w="1701" w:type="dxa"/>
          </w:tcPr>
          <w:p w:rsidR="00074CC6" w:rsidRPr="00D72455" w:rsidRDefault="00D72455" w:rsidP="00074CC6">
            <w:pPr>
              <w:jc w:val="center"/>
              <w:rPr>
                <w:rFonts w:ascii="Times New Roman" w:eastAsia="Times New Roman" w:hAnsi="Times New Roman" w:cs="Times New Roman"/>
                <w:szCs w:val="22"/>
                <w:lang w:val="kk-KZ"/>
              </w:rPr>
            </w:pPr>
            <w:r>
              <w:rPr>
                <w:rFonts w:ascii="Times New Roman" w:eastAsia="Times New Roman" w:hAnsi="Times New Roman" w:cs="Times New Roman"/>
                <w:szCs w:val="22"/>
                <w:lang w:val="kk-KZ"/>
              </w:rPr>
              <w:t>Аяқталу нысаны</w:t>
            </w:r>
          </w:p>
        </w:tc>
        <w:tc>
          <w:tcPr>
            <w:tcW w:w="2014" w:type="dxa"/>
          </w:tcPr>
          <w:p w:rsidR="00074CC6" w:rsidRPr="00D72455" w:rsidRDefault="00D72455" w:rsidP="00074CC6">
            <w:pPr>
              <w:jc w:val="center"/>
              <w:rPr>
                <w:rFonts w:ascii="Times New Roman" w:eastAsia="Times New Roman" w:hAnsi="Times New Roman" w:cs="Times New Roman"/>
                <w:szCs w:val="22"/>
                <w:lang w:val="kk-KZ"/>
              </w:rPr>
            </w:pPr>
            <w:r>
              <w:rPr>
                <w:rFonts w:ascii="Times New Roman" w:eastAsia="Times New Roman" w:hAnsi="Times New Roman" w:cs="Times New Roman"/>
                <w:bCs/>
                <w:szCs w:val="22"/>
                <w:lang w:val="kk-KZ"/>
              </w:rPr>
              <w:t>Жауапты орындаушылар</w:t>
            </w:r>
          </w:p>
        </w:tc>
        <w:tc>
          <w:tcPr>
            <w:tcW w:w="1558" w:type="dxa"/>
          </w:tcPr>
          <w:p w:rsidR="00074CC6" w:rsidRPr="00D72455" w:rsidRDefault="00D72455" w:rsidP="00074CC6">
            <w:pPr>
              <w:ind w:firstLine="59"/>
              <w:jc w:val="center"/>
              <w:rPr>
                <w:rFonts w:ascii="Times New Roman" w:eastAsia="Times New Roman" w:hAnsi="Times New Roman" w:cs="Times New Roman"/>
                <w:bCs/>
                <w:szCs w:val="22"/>
                <w:lang w:val="kk-KZ"/>
              </w:rPr>
            </w:pPr>
            <w:r>
              <w:rPr>
                <w:rFonts w:ascii="Times New Roman" w:eastAsia="Times New Roman" w:hAnsi="Times New Roman" w:cs="Times New Roman"/>
                <w:bCs/>
                <w:szCs w:val="22"/>
                <w:lang w:val="kk-KZ"/>
              </w:rPr>
              <w:t>Орындау мерзімі</w:t>
            </w:r>
          </w:p>
        </w:tc>
      </w:tr>
      <w:tr w:rsidR="00074CC6" w:rsidRPr="00CC7DF0" w:rsidTr="00357C40">
        <w:trPr>
          <w:trHeight w:val="20"/>
        </w:trPr>
        <w:tc>
          <w:tcPr>
            <w:tcW w:w="709" w:type="dxa"/>
            <w:tcMar>
              <w:top w:w="0" w:type="dxa"/>
              <w:left w:w="108" w:type="dxa"/>
              <w:bottom w:w="0" w:type="dxa"/>
              <w:right w:w="108" w:type="dxa"/>
            </w:tcMar>
          </w:tcPr>
          <w:p w:rsidR="00074CC6" w:rsidRPr="00CC7DF0" w:rsidRDefault="00074CC6" w:rsidP="00074CC6">
            <w:pPr>
              <w:spacing w:after="200" w:line="276" w:lineRule="auto"/>
              <w:jc w:val="right"/>
              <w:rPr>
                <w:rFonts w:ascii="Times New Roman" w:eastAsia="Times New Roman" w:hAnsi="Times New Roman" w:cs="Times New Roman"/>
                <w:sz w:val="24"/>
                <w:szCs w:val="22"/>
              </w:rPr>
            </w:pPr>
          </w:p>
        </w:tc>
        <w:tc>
          <w:tcPr>
            <w:tcW w:w="2410" w:type="dxa"/>
          </w:tcPr>
          <w:p w:rsidR="00074CC6" w:rsidRPr="00CC7DF0" w:rsidRDefault="00074CC6" w:rsidP="00074CC6">
            <w:pPr>
              <w:spacing w:line="276" w:lineRule="auto"/>
              <w:ind w:firstLine="426"/>
              <w:jc w:val="right"/>
              <w:rPr>
                <w:rFonts w:ascii="Times New Roman" w:eastAsia="Times New Roman" w:hAnsi="Times New Roman" w:cs="Times New Roman"/>
                <w:sz w:val="24"/>
                <w:szCs w:val="22"/>
              </w:rPr>
            </w:pPr>
          </w:p>
        </w:tc>
        <w:tc>
          <w:tcPr>
            <w:tcW w:w="1814" w:type="dxa"/>
            <w:tcMar>
              <w:top w:w="0" w:type="dxa"/>
              <w:left w:w="108" w:type="dxa"/>
              <w:bottom w:w="0" w:type="dxa"/>
              <w:right w:w="108" w:type="dxa"/>
            </w:tcMar>
          </w:tcPr>
          <w:p w:rsidR="00074CC6" w:rsidRPr="00CC7DF0" w:rsidRDefault="00074CC6" w:rsidP="00074CC6">
            <w:pPr>
              <w:spacing w:line="276" w:lineRule="auto"/>
              <w:ind w:firstLine="426"/>
              <w:jc w:val="right"/>
              <w:rPr>
                <w:rFonts w:ascii="Times New Roman" w:eastAsia="Times New Roman" w:hAnsi="Times New Roman" w:cs="Times New Roman"/>
                <w:sz w:val="24"/>
                <w:szCs w:val="22"/>
              </w:rPr>
            </w:pPr>
          </w:p>
        </w:tc>
        <w:tc>
          <w:tcPr>
            <w:tcW w:w="1701" w:type="dxa"/>
          </w:tcPr>
          <w:p w:rsidR="00074CC6" w:rsidRPr="00CC7DF0" w:rsidRDefault="00074CC6" w:rsidP="00074CC6">
            <w:pPr>
              <w:spacing w:line="276" w:lineRule="auto"/>
              <w:ind w:firstLine="426"/>
              <w:jc w:val="right"/>
              <w:rPr>
                <w:rFonts w:ascii="Times New Roman" w:eastAsia="Times New Roman" w:hAnsi="Times New Roman" w:cs="Times New Roman"/>
                <w:sz w:val="24"/>
                <w:szCs w:val="22"/>
              </w:rPr>
            </w:pPr>
          </w:p>
        </w:tc>
        <w:tc>
          <w:tcPr>
            <w:tcW w:w="2014" w:type="dxa"/>
          </w:tcPr>
          <w:p w:rsidR="00074CC6" w:rsidRPr="00CC7DF0" w:rsidRDefault="00074CC6" w:rsidP="00074CC6">
            <w:pPr>
              <w:spacing w:line="276" w:lineRule="auto"/>
              <w:ind w:firstLine="426"/>
              <w:jc w:val="right"/>
              <w:rPr>
                <w:rFonts w:ascii="Times New Roman" w:eastAsia="Times New Roman" w:hAnsi="Times New Roman" w:cs="Times New Roman"/>
                <w:sz w:val="24"/>
                <w:szCs w:val="22"/>
                <w:lang w:val="kk-KZ"/>
              </w:rPr>
            </w:pPr>
          </w:p>
        </w:tc>
        <w:tc>
          <w:tcPr>
            <w:tcW w:w="1558" w:type="dxa"/>
          </w:tcPr>
          <w:p w:rsidR="00074CC6" w:rsidRPr="00CC7DF0" w:rsidRDefault="00074CC6" w:rsidP="00074CC6">
            <w:pPr>
              <w:spacing w:line="276" w:lineRule="auto"/>
              <w:ind w:firstLine="426"/>
              <w:jc w:val="right"/>
              <w:rPr>
                <w:rFonts w:ascii="Times New Roman" w:eastAsia="Times New Roman" w:hAnsi="Times New Roman" w:cs="Times New Roman"/>
                <w:sz w:val="24"/>
                <w:szCs w:val="22"/>
              </w:rPr>
            </w:pPr>
          </w:p>
        </w:tc>
      </w:tr>
    </w:tbl>
    <w:p w:rsidR="00074CC6" w:rsidRPr="00CC7DF0" w:rsidRDefault="00074CC6" w:rsidP="00074CC6">
      <w:pPr>
        <w:spacing w:after="200" w:line="276" w:lineRule="auto"/>
        <w:rPr>
          <w:rFonts w:ascii="Times New Roman" w:eastAsia="Times New Roman" w:hAnsi="Times New Roman" w:cs="Times New Roman"/>
        </w:rPr>
      </w:pPr>
      <w:r w:rsidRPr="00CC7DF0">
        <w:rPr>
          <w:rFonts w:ascii="Times New Roman" w:eastAsia="Times New Roman" w:hAnsi="Times New Roman" w:cs="Times New Roman"/>
        </w:rPr>
        <w:br w:type="page"/>
      </w:r>
    </w:p>
    <w:p w:rsidR="00B52BE4" w:rsidRDefault="00B52BE4" w:rsidP="00B52BE4">
      <w:pPr>
        <w:ind w:left="5245"/>
        <w:jc w:val="center"/>
        <w:rPr>
          <w:rFonts w:ascii="Times New Roman" w:eastAsia="Times New Roman" w:hAnsi="Times New Roman" w:cs="Times New Roman"/>
          <w:szCs w:val="22"/>
          <w:lang w:val="kk-KZ"/>
        </w:rPr>
      </w:pPr>
      <w:bookmarkStart w:id="9" w:name="_Toc64130589"/>
      <w:r>
        <w:rPr>
          <w:rFonts w:ascii="Times New Roman" w:eastAsia="Times New Roman" w:hAnsi="Times New Roman" w:cs="Times New Roman"/>
          <w:szCs w:val="22"/>
          <w:lang w:val="kk-KZ"/>
        </w:rPr>
        <w:lastRenderedPageBreak/>
        <w:t>С</w:t>
      </w:r>
      <w:r w:rsidRPr="003C0F11">
        <w:rPr>
          <w:rFonts w:ascii="Times New Roman" w:eastAsia="Times New Roman" w:hAnsi="Times New Roman" w:cs="Times New Roman"/>
          <w:szCs w:val="22"/>
          <w:lang w:val="kk-KZ"/>
        </w:rPr>
        <w:t>ыбайлас жемқорлық тәуекелдеріне ішкі талдау жүргізу жөніндегі әдістемелік ұсынымдарға</w:t>
      </w:r>
    </w:p>
    <w:p w:rsidR="00B52BE4" w:rsidRPr="00CC7DF0" w:rsidRDefault="00D72455" w:rsidP="00B52BE4">
      <w:pPr>
        <w:ind w:left="5245"/>
        <w:jc w:val="center"/>
        <w:rPr>
          <w:rFonts w:ascii="Times New Roman" w:eastAsia="Times New Roman" w:hAnsi="Times New Roman" w:cs="Times New Roman"/>
          <w:szCs w:val="22"/>
          <w:lang w:val="kk-KZ"/>
        </w:rPr>
      </w:pPr>
      <w:r>
        <w:rPr>
          <w:rFonts w:ascii="Times New Roman" w:eastAsia="Times New Roman" w:hAnsi="Times New Roman" w:cs="Times New Roman"/>
          <w:szCs w:val="22"/>
          <w:lang w:val="kk-KZ"/>
        </w:rPr>
        <w:t>4-</w:t>
      </w:r>
      <w:r w:rsidR="00B52BE4">
        <w:rPr>
          <w:rFonts w:ascii="Times New Roman" w:eastAsia="Times New Roman" w:hAnsi="Times New Roman" w:cs="Times New Roman"/>
          <w:szCs w:val="22"/>
          <w:lang w:val="kk-KZ"/>
        </w:rPr>
        <w:t>қосымша</w:t>
      </w:r>
    </w:p>
    <w:bookmarkEnd w:id="9"/>
    <w:p w:rsidR="00074CC6" w:rsidRPr="00CC7DF0" w:rsidRDefault="00D72455" w:rsidP="00074CC6">
      <w:pPr>
        <w:ind w:left="5670"/>
        <w:jc w:val="center"/>
        <w:rPr>
          <w:rFonts w:ascii="Times New Roman" w:eastAsia="Times New Roman" w:hAnsi="Times New Roman" w:cs="Times New Roman"/>
          <w:szCs w:val="22"/>
          <w:lang w:val="kk-KZ"/>
        </w:rPr>
      </w:pPr>
      <w:r>
        <w:rPr>
          <w:rFonts w:ascii="Times New Roman" w:eastAsia="Times New Roman" w:hAnsi="Times New Roman" w:cs="Times New Roman"/>
          <w:szCs w:val="22"/>
          <w:lang w:val="kk-KZ"/>
        </w:rPr>
        <w:t xml:space="preserve"> </w:t>
      </w:r>
    </w:p>
    <w:p w:rsidR="00074CC6" w:rsidRPr="00CC7DF0" w:rsidRDefault="00074CC6" w:rsidP="00074CC6">
      <w:pPr>
        <w:ind w:left="5670" w:firstLine="426"/>
        <w:jc w:val="right"/>
        <w:rPr>
          <w:rFonts w:ascii="Times New Roman" w:eastAsia="Times New Roman" w:hAnsi="Times New Roman" w:cs="Times New Roman"/>
          <w:lang w:val="kk-KZ"/>
        </w:rPr>
      </w:pPr>
    </w:p>
    <w:p w:rsidR="00074CC6" w:rsidRPr="00CC7DF0" w:rsidRDefault="00074CC6" w:rsidP="00074CC6">
      <w:pPr>
        <w:ind w:firstLine="426"/>
        <w:jc w:val="right"/>
        <w:rPr>
          <w:rFonts w:ascii="Times New Roman" w:eastAsia="Times New Roman" w:hAnsi="Times New Roman" w:cs="Times New Roman"/>
          <w:lang w:val="kk-KZ"/>
        </w:rPr>
      </w:pPr>
    </w:p>
    <w:p w:rsidR="00074CC6" w:rsidRPr="00CC7DF0" w:rsidRDefault="00D72455" w:rsidP="00074CC6">
      <w:pPr>
        <w:ind w:firstLine="426"/>
        <w:jc w:val="center"/>
        <w:rPr>
          <w:rFonts w:ascii="Times New Roman" w:eastAsia="Times New Roman" w:hAnsi="Times New Roman" w:cs="Times New Roman"/>
          <w:b/>
          <w:szCs w:val="22"/>
          <w:lang w:val="kk-KZ"/>
        </w:rPr>
      </w:pPr>
      <w:r w:rsidRPr="00D72455">
        <w:rPr>
          <w:rFonts w:ascii="Times New Roman" w:eastAsia="Times New Roman" w:hAnsi="Times New Roman" w:cs="Times New Roman"/>
          <w:b/>
          <w:szCs w:val="22"/>
          <w:lang w:val="kk-KZ"/>
        </w:rPr>
        <w:t>Сыбайлас жемқорлық тәуекелдерін ішкі талдау қорытындылары бойынша енгізілген ұсынымдардың орындалу барысы туралы ақпарат</w:t>
      </w:r>
    </w:p>
    <w:p w:rsidR="00074CC6" w:rsidRPr="00CC7DF0" w:rsidRDefault="00074CC6" w:rsidP="00074CC6">
      <w:pPr>
        <w:ind w:firstLine="426"/>
        <w:rPr>
          <w:rFonts w:ascii="Times New Roman" w:eastAsia="Times New Roman" w:hAnsi="Times New Roman" w:cs="Times New Roman"/>
          <w:i/>
          <w:sz w:val="24"/>
          <w:szCs w:val="22"/>
          <w:lang w:val="kk-KZ"/>
        </w:rPr>
      </w:pPr>
    </w:p>
    <w:p w:rsidR="00074CC6" w:rsidRPr="00D72455" w:rsidRDefault="00074CC6" w:rsidP="00074CC6">
      <w:pPr>
        <w:jc w:val="center"/>
        <w:rPr>
          <w:rFonts w:ascii="Times New Roman" w:eastAsia="Times New Roman" w:hAnsi="Times New Roman" w:cs="Times New Roman"/>
          <w:sz w:val="24"/>
          <w:szCs w:val="18"/>
          <w:lang w:val="kk-KZ"/>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20" w:firstRow="1" w:lastRow="0" w:firstColumn="0" w:lastColumn="0" w:noHBand="1" w:noVBand="1"/>
      </w:tblPr>
      <w:tblGrid>
        <w:gridCol w:w="738"/>
        <w:gridCol w:w="2977"/>
        <w:gridCol w:w="2977"/>
        <w:gridCol w:w="3118"/>
      </w:tblGrid>
      <w:tr w:rsidR="00074CC6" w:rsidRPr="00CC7DF0" w:rsidTr="009D372C">
        <w:trPr>
          <w:trHeight w:val="1299"/>
        </w:trPr>
        <w:tc>
          <w:tcPr>
            <w:tcW w:w="738" w:type="dxa"/>
            <w:tcMar>
              <w:top w:w="0" w:type="dxa"/>
              <w:left w:w="108" w:type="dxa"/>
              <w:bottom w:w="0" w:type="dxa"/>
              <w:right w:w="108" w:type="dxa"/>
            </w:tcMar>
            <w:vAlign w:val="center"/>
          </w:tcPr>
          <w:p w:rsidR="00074CC6" w:rsidRPr="00CC7DF0" w:rsidRDefault="00074CC6" w:rsidP="00074CC6">
            <w:pPr>
              <w:widowControl w:val="0"/>
              <w:autoSpaceDE w:val="0"/>
              <w:autoSpaceDN w:val="0"/>
              <w:adjustRightInd w:val="0"/>
              <w:jc w:val="center"/>
              <w:rPr>
                <w:rFonts w:ascii="Times New Roman" w:eastAsia="Times New Roman" w:hAnsi="Times New Roman" w:cs="Times New Roman"/>
                <w:szCs w:val="24"/>
                <w:lang w:eastAsia="ru-RU"/>
              </w:rPr>
            </w:pPr>
            <w:r w:rsidRPr="00CC7DF0">
              <w:rPr>
                <w:rFonts w:ascii="Times New Roman" w:eastAsia="Times New Roman" w:hAnsi="Times New Roman" w:cs="Times New Roman"/>
                <w:szCs w:val="24"/>
                <w:lang w:eastAsia="ru-RU"/>
              </w:rPr>
              <w:t>№</w:t>
            </w:r>
          </w:p>
          <w:p w:rsidR="00074CC6" w:rsidRPr="00CC7DF0" w:rsidRDefault="00D72455" w:rsidP="00074CC6">
            <w:pPr>
              <w:widowControl w:val="0"/>
              <w:autoSpaceDE w:val="0"/>
              <w:autoSpaceDN w:val="0"/>
              <w:adjustRightInd w:val="0"/>
              <w:jc w:val="center"/>
              <w:rPr>
                <w:rFonts w:ascii="Times New Roman" w:eastAsia="Times New Roman" w:hAnsi="Times New Roman" w:cs="Times New Roman"/>
                <w:szCs w:val="24"/>
                <w:lang w:eastAsia="ru-RU"/>
              </w:rPr>
            </w:pPr>
            <w:r>
              <w:rPr>
                <w:rFonts w:ascii="Times New Roman" w:eastAsia="Times New Roman" w:hAnsi="Times New Roman" w:cs="Times New Roman"/>
                <w:szCs w:val="22"/>
                <w:lang w:val="kk-KZ"/>
              </w:rPr>
              <w:t>р/н</w:t>
            </w:r>
          </w:p>
        </w:tc>
        <w:tc>
          <w:tcPr>
            <w:tcW w:w="2977" w:type="dxa"/>
            <w:tcMar>
              <w:top w:w="0" w:type="dxa"/>
              <w:left w:w="108" w:type="dxa"/>
              <w:bottom w:w="0" w:type="dxa"/>
              <w:right w:w="108" w:type="dxa"/>
            </w:tcMar>
            <w:vAlign w:val="center"/>
            <w:hideMark/>
          </w:tcPr>
          <w:p w:rsidR="00074CC6" w:rsidRPr="00CC7DF0" w:rsidRDefault="00D72455" w:rsidP="00074CC6">
            <w:pPr>
              <w:widowControl w:val="0"/>
              <w:autoSpaceDE w:val="0"/>
              <w:autoSpaceDN w:val="0"/>
              <w:adjustRightInd w:val="0"/>
              <w:jc w:val="center"/>
              <w:rPr>
                <w:rFonts w:ascii="Times New Roman" w:eastAsia="Times New Roman" w:hAnsi="Times New Roman" w:cs="Times New Roman"/>
                <w:szCs w:val="24"/>
                <w:lang w:eastAsia="ru-RU"/>
              </w:rPr>
            </w:pPr>
            <w:r w:rsidRPr="00D72455">
              <w:rPr>
                <w:rFonts w:ascii="Times New Roman" w:eastAsia="Times New Roman" w:hAnsi="Times New Roman" w:cs="Times New Roman"/>
                <w:szCs w:val="22"/>
              </w:rPr>
              <w:t>Сыбайлас жемқорлық тәуекелдерін ішкі талдау нәтижелері бойынша</w:t>
            </w:r>
            <w:r>
              <w:rPr>
                <w:rFonts w:ascii="Times New Roman" w:eastAsia="Times New Roman" w:hAnsi="Times New Roman" w:cs="Times New Roman"/>
                <w:szCs w:val="22"/>
                <w:lang w:val="kk-KZ"/>
              </w:rPr>
              <w:t xml:space="preserve"> ұсынымдар</w:t>
            </w:r>
          </w:p>
        </w:tc>
        <w:tc>
          <w:tcPr>
            <w:tcW w:w="2977" w:type="dxa"/>
            <w:vAlign w:val="center"/>
          </w:tcPr>
          <w:p w:rsidR="00074CC6" w:rsidRPr="00CC7DF0" w:rsidRDefault="00D72455" w:rsidP="00BF15EF">
            <w:pPr>
              <w:jc w:val="center"/>
              <w:rPr>
                <w:rFonts w:ascii="Times New Roman" w:eastAsia="Calibri" w:hAnsi="Times New Roman" w:cs="Times New Roman"/>
                <w:szCs w:val="22"/>
              </w:rPr>
            </w:pPr>
            <w:r>
              <w:rPr>
                <w:rFonts w:ascii="Times New Roman" w:eastAsia="Times New Roman" w:hAnsi="Times New Roman" w:cs="Times New Roman"/>
                <w:bCs/>
                <w:szCs w:val="22"/>
                <w:lang w:val="kk-KZ"/>
              </w:rPr>
              <w:t>Іс-шара</w:t>
            </w:r>
            <w:r w:rsidRPr="00CC7DF0">
              <w:rPr>
                <w:rFonts w:ascii="Times New Roman" w:eastAsia="Calibri" w:hAnsi="Times New Roman" w:cs="Times New Roman"/>
                <w:szCs w:val="22"/>
              </w:rPr>
              <w:t xml:space="preserve"> </w:t>
            </w:r>
            <w:r w:rsidR="00BF15EF">
              <w:rPr>
                <w:rFonts w:ascii="Times New Roman" w:eastAsia="Calibri" w:hAnsi="Times New Roman" w:cs="Times New Roman"/>
                <w:szCs w:val="22"/>
                <w:lang w:val="kk-KZ"/>
              </w:rPr>
              <w:t xml:space="preserve"> жоспарына сәйкес аяқталу нысаны </w:t>
            </w:r>
          </w:p>
        </w:tc>
        <w:tc>
          <w:tcPr>
            <w:tcW w:w="3118" w:type="dxa"/>
            <w:vAlign w:val="center"/>
          </w:tcPr>
          <w:p w:rsidR="00074CC6" w:rsidRPr="00D72455" w:rsidRDefault="00D72455" w:rsidP="006275A5">
            <w:pPr>
              <w:keepLines/>
              <w:widowControl w:val="0"/>
              <w:autoSpaceDE w:val="0"/>
              <w:autoSpaceDN w:val="0"/>
              <w:ind w:left="141" w:right="83"/>
              <w:jc w:val="center"/>
              <w:rPr>
                <w:rFonts w:ascii="Times New Roman" w:eastAsia="Calibri" w:hAnsi="Times New Roman" w:cs="Times New Roman"/>
                <w:szCs w:val="24"/>
                <w:lang w:val="kk-KZ"/>
              </w:rPr>
            </w:pPr>
            <w:r>
              <w:rPr>
                <w:rFonts w:ascii="Times New Roman" w:eastAsia="Calibri" w:hAnsi="Times New Roman" w:cs="Times New Roman"/>
                <w:szCs w:val="24"/>
                <w:lang w:val="kk-KZ"/>
              </w:rPr>
              <w:t>Орындалу</w:t>
            </w:r>
            <w:bookmarkStart w:id="10" w:name="_GoBack"/>
            <w:bookmarkEnd w:id="10"/>
            <w:r>
              <w:rPr>
                <w:rFonts w:ascii="Times New Roman" w:eastAsia="Calibri" w:hAnsi="Times New Roman" w:cs="Times New Roman"/>
                <w:szCs w:val="24"/>
                <w:lang w:val="kk-KZ"/>
              </w:rPr>
              <w:t xml:space="preserve"> туралы ақпарат</w:t>
            </w:r>
          </w:p>
        </w:tc>
      </w:tr>
      <w:tr w:rsidR="00074CC6" w:rsidRPr="00CC7DF0" w:rsidTr="009D372C">
        <w:trPr>
          <w:trHeight w:val="527"/>
        </w:trPr>
        <w:tc>
          <w:tcPr>
            <w:tcW w:w="738" w:type="dxa"/>
            <w:tcMar>
              <w:top w:w="0" w:type="dxa"/>
              <w:left w:w="108" w:type="dxa"/>
              <w:bottom w:w="0" w:type="dxa"/>
              <w:right w:w="108" w:type="dxa"/>
            </w:tcMar>
          </w:tcPr>
          <w:p w:rsidR="00074CC6" w:rsidRPr="00CC7DF0" w:rsidRDefault="00074CC6" w:rsidP="00074CC6">
            <w:pPr>
              <w:widowControl w:val="0"/>
              <w:tabs>
                <w:tab w:val="left" w:pos="360"/>
              </w:tabs>
              <w:autoSpaceDE w:val="0"/>
              <w:autoSpaceDN w:val="0"/>
              <w:adjustRightInd w:val="0"/>
              <w:ind w:left="360" w:right="34"/>
              <w:rPr>
                <w:rFonts w:ascii="Times New Roman" w:eastAsia="Times New Roman" w:hAnsi="Times New Roman" w:cs="Times New Roman"/>
                <w:sz w:val="24"/>
                <w:szCs w:val="24"/>
                <w:lang w:eastAsia="ru-RU"/>
              </w:rPr>
            </w:pPr>
          </w:p>
        </w:tc>
        <w:tc>
          <w:tcPr>
            <w:tcW w:w="2977" w:type="dxa"/>
            <w:tcMar>
              <w:top w:w="0" w:type="dxa"/>
              <w:left w:w="108" w:type="dxa"/>
              <w:bottom w:w="0" w:type="dxa"/>
              <w:right w:w="108" w:type="dxa"/>
            </w:tcMar>
          </w:tcPr>
          <w:p w:rsidR="00074CC6" w:rsidRPr="00CC7DF0" w:rsidRDefault="00074CC6" w:rsidP="00074CC6">
            <w:pPr>
              <w:keepLines/>
              <w:widowControl w:val="0"/>
              <w:pBdr>
                <w:bottom w:val="single" w:sz="4" w:space="12" w:color="FFFFFF"/>
              </w:pBdr>
              <w:autoSpaceDE w:val="0"/>
              <w:autoSpaceDN w:val="0"/>
              <w:jc w:val="both"/>
              <w:rPr>
                <w:rFonts w:ascii="Times New Roman" w:eastAsia="Calibri" w:hAnsi="Times New Roman" w:cs="Times New Roman"/>
                <w:sz w:val="24"/>
                <w:szCs w:val="24"/>
              </w:rPr>
            </w:pPr>
          </w:p>
        </w:tc>
        <w:tc>
          <w:tcPr>
            <w:tcW w:w="2977" w:type="dxa"/>
          </w:tcPr>
          <w:p w:rsidR="00074CC6" w:rsidRPr="00CC7DF0" w:rsidRDefault="00074CC6" w:rsidP="00074CC6">
            <w:pPr>
              <w:rPr>
                <w:rFonts w:ascii="Times New Roman" w:eastAsia="Calibri" w:hAnsi="Times New Roman" w:cs="Times New Roman"/>
                <w:sz w:val="24"/>
                <w:szCs w:val="22"/>
              </w:rPr>
            </w:pPr>
          </w:p>
        </w:tc>
        <w:tc>
          <w:tcPr>
            <w:tcW w:w="3118" w:type="dxa"/>
          </w:tcPr>
          <w:p w:rsidR="00074CC6" w:rsidRPr="00CC7DF0" w:rsidRDefault="00074CC6" w:rsidP="00074CC6">
            <w:pPr>
              <w:keepLines/>
              <w:widowControl w:val="0"/>
              <w:autoSpaceDE w:val="0"/>
              <w:autoSpaceDN w:val="0"/>
              <w:ind w:left="141" w:right="83"/>
              <w:jc w:val="both"/>
              <w:rPr>
                <w:rFonts w:ascii="Times New Roman" w:eastAsia="Calibri" w:hAnsi="Times New Roman" w:cs="Times New Roman"/>
                <w:sz w:val="24"/>
                <w:szCs w:val="24"/>
              </w:rPr>
            </w:pPr>
          </w:p>
        </w:tc>
      </w:tr>
    </w:tbl>
    <w:p w:rsidR="00074CC6" w:rsidRPr="00CC7DF0" w:rsidRDefault="00074CC6" w:rsidP="00074CC6">
      <w:pPr>
        <w:rPr>
          <w:rFonts w:eastAsia="Calibri" w:cs="Times New Roman"/>
        </w:rPr>
      </w:pPr>
    </w:p>
    <w:p w:rsidR="0055178F" w:rsidRPr="00CC7DF0" w:rsidRDefault="0055178F">
      <w:pPr>
        <w:rPr>
          <w:rFonts w:ascii="Times New Roman" w:eastAsia="Times New Roman" w:hAnsi="Times New Roman" w:cs="Times New Roman"/>
        </w:rPr>
      </w:pPr>
      <w:r w:rsidRPr="00CC7DF0">
        <w:rPr>
          <w:rFonts w:ascii="Times New Roman" w:eastAsia="Times New Roman" w:hAnsi="Times New Roman" w:cs="Times New Roman"/>
        </w:rPr>
        <w:br w:type="page"/>
      </w:r>
    </w:p>
    <w:p w:rsidR="00B52BE4" w:rsidRDefault="00B52BE4" w:rsidP="00B52BE4">
      <w:pPr>
        <w:ind w:left="5245"/>
        <w:jc w:val="center"/>
        <w:rPr>
          <w:rFonts w:ascii="Times New Roman" w:eastAsia="Times New Roman" w:hAnsi="Times New Roman" w:cs="Times New Roman"/>
          <w:szCs w:val="22"/>
          <w:lang w:val="kk-KZ"/>
        </w:rPr>
      </w:pPr>
      <w:bookmarkStart w:id="11" w:name="_Toc64130590"/>
      <w:r>
        <w:rPr>
          <w:rFonts w:ascii="Times New Roman" w:eastAsia="Times New Roman" w:hAnsi="Times New Roman" w:cs="Times New Roman"/>
          <w:szCs w:val="22"/>
          <w:lang w:val="kk-KZ"/>
        </w:rPr>
        <w:lastRenderedPageBreak/>
        <w:t>С</w:t>
      </w:r>
      <w:r w:rsidRPr="003C0F11">
        <w:rPr>
          <w:rFonts w:ascii="Times New Roman" w:eastAsia="Times New Roman" w:hAnsi="Times New Roman" w:cs="Times New Roman"/>
          <w:szCs w:val="22"/>
          <w:lang w:val="kk-KZ"/>
        </w:rPr>
        <w:t>ыбайлас жемқорлық тәуекелдеріне ішкі талдау жүргізу жөніндегі әдістемелік ұсынымдарға</w:t>
      </w:r>
    </w:p>
    <w:p w:rsidR="00B52BE4" w:rsidRPr="00CC7DF0" w:rsidRDefault="00BF15EF" w:rsidP="00B52BE4">
      <w:pPr>
        <w:ind w:left="5245"/>
        <w:jc w:val="center"/>
        <w:rPr>
          <w:rFonts w:ascii="Times New Roman" w:eastAsia="Times New Roman" w:hAnsi="Times New Roman" w:cs="Times New Roman"/>
          <w:szCs w:val="22"/>
          <w:lang w:val="kk-KZ"/>
        </w:rPr>
      </w:pPr>
      <w:r>
        <w:rPr>
          <w:rFonts w:ascii="Times New Roman" w:eastAsia="Times New Roman" w:hAnsi="Times New Roman" w:cs="Times New Roman"/>
          <w:szCs w:val="22"/>
          <w:lang w:val="kk-KZ"/>
        </w:rPr>
        <w:t>5-</w:t>
      </w:r>
      <w:r w:rsidR="00B52BE4">
        <w:rPr>
          <w:rFonts w:ascii="Times New Roman" w:eastAsia="Times New Roman" w:hAnsi="Times New Roman" w:cs="Times New Roman"/>
          <w:szCs w:val="22"/>
          <w:lang w:val="kk-KZ"/>
        </w:rPr>
        <w:t>қосымша</w:t>
      </w:r>
    </w:p>
    <w:bookmarkEnd w:id="11"/>
    <w:p w:rsidR="00074CC6" w:rsidRPr="00CC7DF0" w:rsidRDefault="00BF15EF" w:rsidP="00074CC6">
      <w:pPr>
        <w:ind w:left="5670"/>
        <w:jc w:val="center"/>
        <w:rPr>
          <w:rFonts w:ascii="Times New Roman" w:eastAsia="Times New Roman" w:hAnsi="Times New Roman" w:cs="Times New Roman"/>
          <w:szCs w:val="22"/>
          <w:lang w:val="kk-KZ"/>
        </w:rPr>
      </w:pPr>
      <w:r>
        <w:rPr>
          <w:rFonts w:ascii="Times New Roman" w:eastAsia="Times New Roman" w:hAnsi="Times New Roman" w:cs="Times New Roman"/>
          <w:szCs w:val="22"/>
          <w:lang w:val="kk-KZ"/>
        </w:rPr>
        <w:t xml:space="preserve"> </w:t>
      </w:r>
    </w:p>
    <w:p w:rsidR="00074CC6" w:rsidRPr="00CC7DF0" w:rsidRDefault="00074CC6" w:rsidP="00074CC6">
      <w:pPr>
        <w:jc w:val="center"/>
        <w:rPr>
          <w:rFonts w:ascii="Times New Roman" w:eastAsia="Times New Roman" w:hAnsi="Times New Roman" w:cs="Times New Roman"/>
          <w:sz w:val="24"/>
          <w:szCs w:val="18"/>
        </w:rPr>
      </w:pPr>
    </w:p>
    <w:p w:rsidR="00074CC6" w:rsidRPr="00CC7DF0" w:rsidRDefault="00074CC6" w:rsidP="00074CC6">
      <w:pPr>
        <w:jc w:val="center"/>
        <w:rPr>
          <w:rFonts w:ascii="Times New Roman" w:eastAsia="Times New Roman" w:hAnsi="Times New Roman" w:cs="Times New Roman"/>
          <w:sz w:val="24"/>
          <w:szCs w:val="18"/>
        </w:rPr>
      </w:pPr>
    </w:p>
    <w:p w:rsidR="00074CC6" w:rsidRPr="00CC7DF0" w:rsidRDefault="006275A5" w:rsidP="009D372C">
      <w:pPr>
        <w:ind w:left="142"/>
        <w:jc w:val="center"/>
        <w:rPr>
          <w:rFonts w:ascii="Times New Roman" w:eastAsia="Times New Roman" w:hAnsi="Times New Roman" w:cs="Times New Roman"/>
          <w:b/>
          <w:szCs w:val="18"/>
        </w:rPr>
      </w:pPr>
      <w:r>
        <w:rPr>
          <w:rFonts w:ascii="Times New Roman" w:eastAsia="Times New Roman" w:hAnsi="Times New Roman" w:cs="Times New Roman"/>
          <w:b/>
          <w:szCs w:val="18"/>
          <w:lang w:val="kk-KZ"/>
        </w:rPr>
        <w:t xml:space="preserve"> </w:t>
      </w:r>
    </w:p>
    <w:p w:rsidR="00BF15EF" w:rsidRPr="00BF15EF" w:rsidRDefault="00BF15EF" w:rsidP="00BF15EF">
      <w:pPr>
        <w:ind w:left="142"/>
        <w:jc w:val="center"/>
        <w:rPr>
          <w:rFonts w:ascii="Times New Roman" w:eastAsia="Times New Roman" w:hAnsi="Times New Roman" w:cs="Times New Roman"/>
          <w:b/>
          <w:szCs w:val="18"/>
        </w:rPr>
      </w:pPr>
      <w:r w:rsidRPr="00BF15EF">
        <w:rPr>
          <w:rFonts w:ascii="Times New Roman" w:eastAsia="Times New Roman" w:hAnsi="Times New Roman" w:cs="Times New Roman"/>
          <w:b/>
          <w:szCs w:val="18"/>
        </w:rPr>
        <w:t xml:space="preserve">Ұсынымдарды орындау мониторингінің </w:t>
      </w:r>
      <w:proofErr w:type="gramStart"/>
      <w:r w:rsidRPr="00BF15EF">
        <w:rPr>
          <w:rFonts w:ascii="Times New Roman" w:eastAsia="Times New Roman" w:hAnsi="Times New Roman" w:cs="Times New Roman"/>
          <w:b/>
          <w:szCs w:val="18"/>
        </w:rPr>
        <w:t>н</w:t>
      </w:r>
      <w:proofErr w:type="gramEnd"/>
      <w:r w:rsidRPr="00BF15EF">
        <w:rPr>
          <w:rFonts w:ascii="Times New Roman" w:eastAsia="Times New Roman" w:hAnsi="Times New Roman" w:cs="Times New Roman"/>
          <w:b/>
          <w:szCs w:val="18"/>
        </w:rPr>
        <w:t>әтижелері</w:t>
      </w:r>
    </w:p>
    <w:p w:rsidR="00BF15EF" w:rsidRPr="00BF15EF" w:rsidRDefault="00BF15EF" w:rsidP="00BF15EF">
      <w:pPr>
        <w:ind w:left="142"/>
        <w:jc w:val="center"/>
        <w:rPr>
          <w:rFonts w:ascii="Times New Roman" w:eastAsia="Times New Roman" w:hAnsi="Times New Roman" w:cs="Times New Roman"/>
          <w:b/>
          <w:szCs w:val="18"/>
        </w:rPr>
      </w:pPr>
      <w:r w:rsidRPr="00BF15EF">
        <w:rPr>
          <w:rFonts w:ascii="Times New Roman" w:eastAsia="Times New Roman" w:hAnsi="Times New Roman" w:cs="Times New Roman"/>
          <w:b/>
          <w:szCs w:val="18"/>
        </w:rPr>
        <w:t>сыбайлас жемқорлық тәуекелдерін ішкі талдау объекті</w:t>
      </w:r>
      <w:proofErr w:type="gramStart"/>
      <w:r w:rsidRPr="00BF15EF">
        <w:rPr>
          <w:rFonts w:ascii="Times New Roman" w:eastAsia="Times New Roman" w:hAnsi="Times New Roman" w:cs="Times New Roman"/>
          <w:b/>
          <w:szCs w:val="18"/>
        </w:rPr>
        <w:t>с</w:t>
      </w:r>
      <w:proofErr w:type="gramEnd"/>
      <w:r w:rsidRPr="00BF15EF">
        <w:rPr>
          <w:rFonts w:ascii="Times New Roman" w:eastAsia="Times New Roman" w:hAnsi="Times New Roman" w:cs="Times New Roman"/>
          <w:b/>
          <w:szCs w:val="18"/>
        </w:rPr>
        <w:t>і</w:t>
      </w:r>
    </w:p>
    <w:p w:rsidR="00BF15EF" w:rsidRPr="00BF15EF" w:rsidRDefault="00BF15EF" w:rsidP="00BF15EF">
      <w:pPr>
        <w:ind w:left="142"/>
        <w:jc w:val="center"/>
        <w:rPr>
          <w:rFonts w:ascii="Times New Roman" w:eastAsia="Times New Roman" w:hAnsi="Times New Roman" w:cs="Times New Roman"/>
          <w:b/>
          <w:szCs w:val="18"/>
        </w:rPr>
      </w:pPr>
    </w:p>
    <w:p w:rsidR="00BF15EF" w:rsidRPr="00BF15EF" w:rsidRDefault="00BF15EF" w:rsidP="00BF15EF">
      <w:pPr>
        <w:ind w:left="142"/>
        <w:jc w:val="center"/>
        <w:rPr>
          <w:rFonts w:ascii="Times New Roman" w:eastAsia="Times New Roman" w:hAnsi="Times New Roman" w:cs="Times New Roman"/>
          <w:b/>
          <w:szCs w:val="18"/>
        </w:rPr>
      </w:pPr>
    </w:p>
    <w:p w:rsidR="00074CC6" w:rsidRPr="00CC7DF0" w:rsidRDefault="00BF15EF" w:rsidP="00BF15EF">
      <w:pPr>
        <w:ind w:left="142"/>
        <w:jc w:val="both"/>
        <w:rPr>
          <w:rFonts w:ascii="Times New Roman" w:eastAsia="Times New Roman" w:hAnsi="Times New Roman" w:cs="Times New Roman"/>
          <w:szCs w:val="18"/>
          <w:lang w:val="kk-KZ"/>
        </w:rPr>
      </w:pPr>
      <w:r w:rsidRPr="00BF15EF">
        <w:rPr>
          <w:rFonts w:ascii="Times New Roman" w:eastAsia="Times New Roman" w:hAnsi="Times New Roman" w:cs="Times New Roman"/>
          <w:szCs w:val="18"/>
        </w:rPr>
        <w:t>Сыбайлас жемқорлық тәуекелдерін ішкі талдау объектісінің атауы</w:t>
      </w:r>
      <w:r w:rsidR="00074CC6" w:rsidRPr="00CC7DF0">
        <w:rPr>
          <w:rFonts w:ascii="Times New Roman" w:eastAsia="Times New Roman" w:hAnsi="Times New Roman" w:cs="Times New Roman"/>
          <w:szCs w:val="18"/>
          <w:lang w:val="kk-KZ"/>
        </w:rPr>
        <w:t>:____________________________________________________________</w:t>
      </w:r>
    </w:p>
    <w:p w:rsidR="00074CC6" w:rsidRPr="00CC7DF0" w:rsidRDefault="00BF15EF" w:rsidP="009D372C">
      <w:pPr>
        <w:ind w:left="142"/>
        <w:rPr>
          <w:rFonts w:ascii="Times New Roman" w:eastAsia="Times New Roman" w:hAnsi="Times New Roman" w:cs="Times New Roman"/>
          <w:szCs w:val="18"/>
          <w:lang w:val="kk-KZ"/>
        </w:rPr>
      </w:pPr>
      <w:r>
        <w:rPr>
          <w:rFonts w:ascii="Times New Roman" w:eastAsia="Times New Roman" w:hAnsi="Times New Roman" w:cs="Times New Roman"/>
          <w:szCs w:val="18"/>
          <w:lang w:val="kk-KZ"/>
        </w:rPr>
        <w:t>Талдау жүргізу кезеңі</w:t>
      </w:r>
      <w:r w:rsidR="00074CC6" w:rsidRPr="00CC7DF0">
        <w:rPr>
          <w:rFonts w:ascii="Times New Roman" w:eastAsia="Times New Roman" w:hAnsi="Times New Roman" w:cs="Times New Roman"/>
          <w:szCs w:val="18"/>
          <w:lang w:val="kk-KZ"/>
        </w:rPr>
        <w:t>: ________________________</w:t>
      </w:r>
    </w:p>
    <w:p w:rsidR="00074CC6" w:rsidRPr="00CC7DF0" w:rsidRDefault="00BF15EF" w:rsidP="009D372C">
      <w:pPr>
        <w:ind w:left="142"/>
        <w:rPr>
          <w:rFonts w:ascii="Times New Roman" w:eastAsia="Times New Roman" w:hAnsi="Times New Roman" w:cs="Times New Roman"/>
          <w:szCs w:val="18"/>
          <w:lang w:val="kk-KZ"/>
        </w:rPr>
      </w:pPr>
      <w:r>
        <w:rPr>
          <w:rFonts w:ascii="Times New Roman" w:eastAsia="Times New Roman" w:hAnsi="Times New Roman" w:cs="Times New Roman"/>
          <w:szCs w:val="18"/>
          <w:lang w:val="kk-KZ"/>
        </w:rPr>
        <w:t>Талдамалық анықтамаға қол қою күні</w:t>
      </w:r>
      <w:r w:rsidR="00074CC6" w:rsidRPr="00CC7DF0">
        <w:rPr>
          <w:rFonts w:ascii="Times New Roman" w:eastAsia="Times New Roman" w:hAnsi="Times New Roman" w:cs="Times New Roman"/>
          <w:szCs w:val="18"/>
          <w:lang w:val="kk-KZ"/>
        </w:rPr>
        <w:t>:____________</w:t>
      </w:r>
    </w:p>
    <w:p w:rsidR="00074CC6" w:rsidRPr="00BF15EF" w:rsidRDefault="00BF15EF" w:rsidP="009D372C">
      <w:pPr>
        <w:ind w:left="142"/>
        <w:rPr>
          <w:rFonts w:ascii="Times New Roman" w:eastAsia="Times New Roman" w:hAnsi="Times New Roman" w:cs="Times New Roman"/>
          <w:szCs w:val="18"/>
          <w:lang w:val="kk-KZ"/>
        </w:rPr>
      </w:pPr>
      <w:r>
        <w:rPr>
          <w:rFonts w:ascii="Times New Roman" w:eastAsia="Times New Roman" w:hAnsi="Times New Roman" w:cs="Times New Roman"/>
          <w:szCs w:val="18"/>
          <w:lang w:val="kk-KZ"/>
        </w:rPr>
        <w:t>Енгізілген ұсынымдардың барлығы</w:t>
      </w:r>
      <w:r w:rsidR="00074CC6" w:rsidRPr="00BF15EF">
        <w:rPr>
          <w:rFonts w:ascii="Times New Roman" w:eastAsia="Times New Roman" w:hAnsi="Times New Roman" w:cs="Times New Roman"/>
          <w:szCs w:val="18"/>
          <w:lang w:val="kk-KZ"/>
        </w:rPr>
        <w:t xml:space="preserve"> ____ </w:t>
      </w:r>
      <w:r>
        <w:rPr>
          <w:rFonts w:ascii="Times New Roman" w:eastAsia="Times New Roman" w:hAnsi="Times New Roman" w:cs="Times New Roman"/>
          <w:szCs w:val="18"/>
          <w:lang w:val="kk-KZ"/>
        </w:rPr>
        <w:t xml:space="preserve"> </w:t>
      </w:r>
      <w:r w:rsidR="00074CC6" w:rsidRPr="00BF15EF">
        <w:rPr>
          <w:rFonts w:ascii="Times New Roman" w:eastAsia="Times New Roman" w:hAnsi="Times New Roman" w:cs="Times New Roman"/>
          <w:szCs w:val="18"/>
          <w:lang w:val="kk-KZ"/>
        </w:rPr>
        <w:t>.</w:t>
      </w:r>
    </w:p>
    <w:p w:rsidR="00074CC6" w:rsidRPr="00BF15EF" w:rsidRDefault="00BF15EF" w:rsidP="009D372C">
      <w:pPr>
        <w:ind w:left="142"/>
        <w:rPr>
          <w:rFonts w:ascii="Times New Roman" w:eastAsia="Times New Roman" w:hAnsi="Times New Roman" w:cs="Times New Roman"/>
          <w:szCs w:val="18"/>
          <w:lang w:val="kk-KZ"/>
        </w:rPr>
      </w:pPr>
      <w:r>
        <w:rPr>
          <w:rFonts w:ascii="Times New Roman" w:eastAsia="Times New Roman" w:hAnsi="Times New Roman" w:cs="Times New Roman"/>
          <w:szCs w:val="18"/>
          <w:lang w:val="kk-KZ"/>
        </w:rPr>
        <w:t>Оның ішінде</w:t>
      </w:r>
      <w:r w:rsidR="00074CC6" w:rsidRPr="00BF15EF">
        <w:rPr>
          <w:rFonts w:ascii="Times New Roman" w:eastAsia="Times New Roman" w:hAnsi="Times New Roman" w:cs="Times New Roman"/>
          <w:szCs w:val="18"/>
          <w:lang w:val="kk-KZ"/>
        </w:rPr>
        <w:t>:</w:t>
      </w:r>
    </w:p>
    <w:p w:rsidR="00074CC6" w:rsidRPr="006275A5" w:rsidRDefault="006275A5" w:rsidP="009D372C">
      <w:pPr>
        <w:ind w:left="142"/>
        <w:rPr>
          <w:rFonts w:ascii="Times New Roman" w:eastAsia="Times New Roman" w:hAnsi="Times New Roman" w:cs="Times New Roman"/>
          <w:szCs w:val="18"/>
          <w:lang w:val="kk-KZ"/>
        </w:rPr>
      </w:pPr>
      <w:r>
        <w:rPr>
          <w:rFonts w:ascii="Times New Roman" w:eastAsia="Times New Roman" w:hAnsi="Times New Roman" w:cs="Times New Roman"/>
          <w:szCs w:val="18"/>
          <w:lang w:val="kk-KZ"/>
        </w:rPr>
        <w:t>толық көлемде орындалды</w:t>
      </w:r>
      <w:r w:rsidR="00074CC6" w:rsidRPr="006275A5">
        <w:rPr>
          <w:rFonts w:ascii="Times New Roman" w:eastAsia="Times New Roman" w:hAnsi="Times New Roman" w:cs="Times New Roman"/>
          <w:szCs w:val="18"/>
          <w:lang w:val="kk-KZ"/>
        </w:rPr>
        <w:t xml:space="preserve"> – _____;</w:t>
      </w:r>
    </w:p>
    <w:p w:rsidR="00074CC6" w:rsidRPr="006275A5" w:rsidRDefault="006275A5" w:rsidP="009D372C">
      <w:pPr>
        <w:ind w:left="142"/>
        <w:rPr>
          <w:rFonts w:ascii="Times New Roman" w:eastAsia="Times New Roman" w:hAnsi="Times New Roman" w:cs="Times New Roman"/>
          <w:szCs w:val="18"/>
          <w:lang w:val="kk-KZ"/>
        </w:rPr>
      </w:pPr>
      <w:r>
        <w:rPr>
          <w:rFonts w:ascii="Times New Roman" w:eastAsia="Times New Roman" w:hAnsi="Times New Roman" w:cs="Times New Roman"/>
          <w:szCs w:val="18"/>
          <w:lang w:val="kk-KZ"/>
        </w:rPr>
        <w:t>ішінара орындалды</w:t>
      </w:r>
      <w:r w:rsidR="00074CC6" w:rsidRPr="006275A5">
        <w:rPr>
          <w:rFonts w:ascii="Times New Roman" w:eastAsia="Times New Roman" w:hAnsi="Times New Roman" w:cs="Times New Roman"/>
          <w:szCs w:val="18"/>
          <w:lang w:val="kk-KZ"/>
        </w:rPr>
        <w:t xml:space="preserve"> – _____;</w:t>
      </w:r>
    </w:p>
    <w:p w:rsidR="00074CC6" w:rsidRPr="00CC7DF0" w:rsidRDefault="006275A5" w:rsidP="009D372C">
      <w:pPr>
        <w:ind w:left="142"/>
        <w:rPr>
          <w:rFonts w:ascii="Times New Roman" w:eastAsia="Times New Roman" w:hAnsi="Times New Roman" w:cs="Times New Roman"/>
          <w:szCs w:val="18"/>
        </w:rPr>
      </w:pPr>
      <w:r>
        <w:rPr>
          <w:rFonts w:ascii="Times New Roman" w:eastAsia="Times New Roman" w:hAnsi="Times New Roman" w:cs="Times New Roman"/>
          <w:szCs w:val="18"/>
          <w:lang w:val="kk-KZ"/>
        </w:rPr>
        <w:t>орындалмады</w:t>
      </w:r>
      <w:r w:rsidR="00074CC6" w:rsidRPr="00CC7DF0">
        <w:rPr>
          <w:rFonts w:ascii="Times New Roman" w:eastAsia="Times New Roman" w:hAnsi="Times New Roman" w:cs="Times New Roman"/>
          <w:szCs w:val="18"/>
        </w:rPr>
        <w:t xml:space="preserve"> – _____;</w:t>
      </w:r>
    </w:p>
    <w:p w:rsidR="00074CC6" w:rsidRPr="00CC7DF0" w:rsidRDefault="006275A5" w:rsidP="009D372C">
      <w:pPr>
        <w:ind w:left="142"/>
        <w:rPr>
          <w:rFonts w:ascii="Times New Roman" w:eastAsia="Times New Roman" w:hAnsi="Times New Roman" w:cs="Times New Roman"/>
          <w:szCs w:val="18"/>
        </w:rPr>
      </w:pPr>
      <w:r>
        <w:rPr>
          <w:rFonts w:ascii="Times New Roman" w:eastAsia="Times New Roman" w:hAnsi="Times New Roman" w:cs="Times New Roman"/>
          <w:szCs w:val="18"/>
          <w:lang w:val="kk-KZ"/>
        </w:rPr>
        <w:t>өзектілігін жоғалтты</w:t>
      </w:r>
      <w:r w:rsidR="00074CC6" w:rsidRPr="00CC7DF0">
        <w:rPr>
          <w:rFonts w:ascii="Times New Roman" w:eastAsia="Times New Roman" w:hAnsi="Times New Roman" w:cs="Times New Roman"/>
          <w:szCs w:val="18"/>
        </w:rPr>
        <w:t xml:space="preserve"> – ___. </w:t>
      </w:r>
    </w:p>
    <w:p w:rsidR="00074CC6" w:rsidRPr="00CC7DF0" w:rsidRDefault="00074CC6" w:rsidP="009D372C">
      <w:pPr>
        <w:ind w:left="142"/>
        <w:rPr>
          <w:rFonts w:ascii="Times New Roman" w:eastAsia="Times New Roman" w:hAnsi="Times New Roman" w:cs="Times New Roman"/>
          <w:szCs w:val="18"/>
        </w:rPr>
      </w:pPr>
    </w:p>
    <w:p w:rsidR="00074CC6" w:rsidRPr="00CC7DF0" w:rsidRDefault="00074CC6" w:rsidP="009D372C">
      <w:pPr>
        <w:ind w:left="142"/>
        <w:rPr>
          <w:rFonts w:ascii="Times New Roman" w:eastAsia="Times New Roman" w:hAnsi="Times New Roman" w:cs="Times New Roman"/>
          <w:szCs w:val="18"/>
        </w:rPr>
      </w:pPr>
    </w:p>
    <w:tbl>
      <w:tblPr>
        <w:tblStyle w:val="12"/>
        <w:tblW w:w="9868" w:type="dxa"/>
        <w:tblLook w:val="04A0" w:firstRow="1" w:lastRow="0" w:firstColumn="1" w:lastColumn="0" w:noHBand="0" w:noVBand="1"/>
      </w:tblPr>
      <w:tblGrid>
        <w:gridCol w:w="759"/>
        <w:gridCol w:w="2417"/>
        <w:gridCol w:w="2059"/>
        <w:gridCol w:w="2032"/>
        <w:gridCol w:w="2601"/>
      </w:tblGrid>
      <w:tr w:rsidR="006275A5" w:rsidRPr="006275A5" w:rsidTr="0053212B">
        <w:trPr>
          <w:trHeight w:val="2671"/>
        </w:trPr>
        <w:tc>
          <w:tcPr>
            <w:tcW w:w="759" w:type="dxa"/>
            <w:vAlign w:val="center"/>
          </w:tcPr>
          <w:p w:rsidR="006275A5" w:rsidRPr="006275A5" w:rsidRDefault="006275A5" w:rsidP="005246D3">
            <w:pPr>
              <w:widowControl w:val="0"/>
              <w:autoSpaceDE w:val="0"/>
              <w:autoSpaceDN w:val="0"/>
              <w:adjustRightInd w:val="0"/>
              <w:jc w:val="center"/>
              <w:rPr>
                <w:rFonts w:ascii="Times New Roman" w:eastAsia="Times New Roman" w:hAnsi="Times New Roman" w:cs="Times New Roman"/>
                <w:b/>
                <w:sz w:val="28"/>
                <w:szCs w:val="28"/>
                <w:lang w:eastAsia="ru-RU"/>
              </w:rPr>
            </w:pPr>
            <w:r w:rsidRPr="006275A5">
              <w:rPr>
                <w:rFonts w:ascii="Times New Roman" w:eastAsia="Times New Roman" w:hAnsi="Times New Roman" w:cs="Times New Roman"/>
                <w:b/>
                <w:sz w:val="28"/>
                <w:szCs w:val="28"/>
                <w:lang w:eastAsia="ru-RU"/>
              </w:rPr>
              <w:t>№</w:t>
            </w:r>
          </w:p>
          <w:p w:rsidR="006275A5" w:rsidRPr="006275A5" w:rsidRDefault="006275A5" w:rsidP="005246D3">
            <w:pPr>
              <w:widowControl w:val="0"/>
              <w:autoSpaceDE w:val="0"/>
              <w:autoSpaceDN w:val="0"/>
              <w:adjustRightInd w:val="0"/>
              <w:jc w:val="center"/>
              <w:rPr>
                <w:rFonts w:ascii="Times New Roman" w:eastAsia="Times New Roman" w:hAnsi="Times New Roman" w:cs="Times New Roman"/>
                <w:b/>
                <w:sz w:val="28"/>
                <w:szCs w:val="28"/>
                <w:lang w:eastAsia="ru-RU"/>
              </w:rPr>
            </w:pPr>
            <w:r w:rsidRPr="006275A5">
              <w:rPr>
                <w:rFonts w:ascii="Times New Roman" w:eastAsia="Times New Roman" w:hAnsi="Times New Roman" w:cs="Times New Roman"/>
                <w:b/>
                <w:sz w:val="28"/>
                <w:szCs w:val="28"/>
                <w:lang w:val="kk-KZ"/>
              </w:rPr>
              <w:t>р/н</w:t>
            </w:r>
          </w:p>
        </w:tc>
        <w:tc>
          <w:tcPr>
            <w:tcW w:w="2417" w:type="dxa"/>
            <w:vAlign w:val="center"/>
          </w:tcPr>
          <w:p w:rsidR="006275A5" w:rsidRPr="006275A5" w:rsidRDefault="006275A5" w:rsidP="005246D3">
            <w:pPr>
              <w:widowControl w:val="0"/>
              <w:autoSpaceDE w:val="0"/>
              <w:autoSpaceDN w:val="0"/>
              <w:adjustRightInd w:val="0"/>
              <w:jc w:val="center"/>
              <w:rPr>
                <w:rFonts w:ascii="Times New Roman" w:eastAsia="Times New Roman" w:hAnsi="Times New Roman" w:cs="Times New Roman"/>
                <w:b/>
                <w:sz w:val="28"/>
                <w:szCs w:val="28"/>
                <w:lang w:eastAsia="ru-RU"/>
              </w:rPr>
            </w:pPr>
            <w:r w:rsidRPr="006275A5">
              <w:rPr>
                <w:rFonts w:ascii="Times New Roman" w:eastAsia="Times New Roman" w:hAnsi="Times New Roman" w:cs="Times New Roman"/>
                <w:b/>
                <w:sz w:val="28"/>
                <w:szCs w:val="28"/>
              </w:rPr>
              <w:t>Сыбайлас жемқорлық тәуекелдерін ішкі талдау нәтижелері бойынша</w:t>
            </w:r>
            <w:r w:rsidRPr="006275A5">
              <w:rPr>
                <w:rFonts w:ascii="Times New Roman" w:eastAsia="Times New Roman" w:hAnsi="Times New Roman" w:cs="Times New Roman"/>
                <w:b/>
                <w:sz w:val="28"/>
                <w:szCs w:val="28"/>
                <w:lang w:val="kk-KZ"/>
              </w:rPr>
              <w:t xml:space="preserve"> ұсынымдар</w:t>
            </w:r>
          </w:p>
        </w:tc>
        <w:tc>
          <w:tcPr>
            <w:tcW w:w="2059" w:type="dxa"/>
            <w:vAlign w:val="center"/>
          </w:tcPr>
          <w:p w:rsidR="006275A5" w:rsidRPr="006275A5" w:rsidRDefault="006275A5" w:rsidP="005246D3">
            <w:pPr>
              <w:jc w:val="center"/>
              <w:rPr>
                <w:rFonts w:ascii="Times New Roman" w:eastAsia="Calibri" w:hAnsi="Times New Roman" w:cs="Times New Roman"/>
                <w:b/>
                <w:sz w:val="28"/>
                <w:szCs w:val="28"/>
              </w:rPr>
            </w:pPr>
            <w:r w:rsidRPr="006275A5">
              <w:rPr>
                <w:rFonts w:ascii="Times New Roman" w:eastAsia="Times New Roman" w:hAnsi="Times New Roman" w:cs="Times New Roman"/>
                <w:b/>
                <w:bCs/>
                <w:sz w:val="28"/>
                <w:szCs w:val="28"/>
                <w:lang w:val="kk-KZ"/>
              </w:rPr>
              <w:t>Іс-шара</w:t>
            </w:r>
            <w:r w:rsidRPr="006275A5">
              <w:rPr>
                <w:rFonts w:ascii="Times New Roman" w:eastAsia="Calibri" w:hAnsi="Times New Roman" w:cs="Times New Roman"/>
                <w:b/>
                <w:sz w:val="28"/>
                <w:szCs w:val="28"/>
              </w:rPr>
              <w:t xml:space="preserve"> </w:t>
            </w:r>
            <w:r w:rsidRPr="006275A5">
              <w:rPr>
                <w:rFonts w:ascii="Times New Roman" w:eastAsia="Calibri" w:hAnsi="Times New Roman" w:cs="Times New Roman"/>
                <w:b/>
                <w:sz w:val="28"/>
                <w:szCs w:val="28"/>
                <w:lang w:val="kk-KZ"/>
              </w:rPr>
              <w:t xml:space="preserve"> жоспарына сәйкес аяқталу нысаны </w:t>
            </w:r>
          </w:p>
        </w:tc>
        <w:tc>
          <w:tcPr>
            <w:tcW w:w="2032" w:type="dxa"/>
            <w:vAlign w:val="center"/>
          </w:tcPr>
          <w:p w:rsidR="006275A5" w:rsidRPr="00CC7DF0" w:rsidRDefault="006275A5" w:rsidP="006275A5">
            <w:pPr>
              <w:spacing w:after="200" w:line="276" w:lineRule="auto"/>
              <w:ind w:left="142"/>
              <w:jc w:val="center"/>
              <w:rPr>
                <w:rFonts w:ascii="Times New Roman" w:eastAsia="Times New Roman" w:hAnsi="Times New Roman" w:cs="Times New Roman"/>
                <w:b/>
                <w:sz w:val="28"/>
                <w:szCs w:val="18"/>
                <w:lang w:val="kk-KZ"/>
              </w:rPr>
            </w:pPr>
            <w:r>
              <w:rPr>
                <w:rFonts w:ascii="Times New Roman" w:eastAsia="Times New Roman" w:hAnsi="Times New Roman" w:cs="Times New Roman"/>
                <w:b/>
                <w:sz w:val="28"/>
                <w:szCs w:val="18"/>
                <w:lang w:val="kk-KZ"/>
              </w:rPr>
              <w:t>Орындалу туралы ақпарат</w:t>
            </w:r>
          </w:p>
        </w:tc>
        <w:tc>
          <w:tcPr>
            <w:tcW w:w="2601" w:type="dxa"/>
          </w:tcPr>
          <w:p w:rsidR="006275A5" w:rsidRPr="00CC7DF0" w:rsidRDefault="006275A5" w:rsidP="009D372C">
            <w:pPr>
              <w:spacing w:after="200" w:line="276" w:lineRule="auto"/>
              <w:ind w:left="142"/>
              <w:jc w:val="center"/>
              <w:rPr>
                <w:rFonts w:ascii="Times New Roman" w:eastAsia="Times New Roman" w:hAnsi="Times New Roman" w:cs="Times New Roman"/>
                <w:b/>
                <w:sz w:val="28"/>
                <w:szCs w:val="18"/>
                <w:lang w:val="kk-KZ"/>
              </w:rPr>
            </w:pPr>
          </w:p>
          <w:p w:rsidR="006275A5" w:rsidRPr="00136082" w:rsidRDefault="006275A5" w:rsidP="006275A5">
            <w:pPr>
              <w:spacing w:after="200" w:line="276" w:lineRule="auto"/>
              <w:ind w:left="142"/>
              <w:jc w:val="center"/>
              <w:rPr>
                <w:rFonts w:ascii="Times New Roman" w:eastAsia="Times New Roman" w:hAnsi="Times New Roman" w:cs="Times New Roman"/>
                <w:b/>
                <w:sz w:val="28"/>
                <w:szCs w:val="18"/>
                <w:lang w:val="kk-KZ"/>
              </w:rPr>
            </w:pPr>
            <w:r>
              <w:rPr>
                <w:rFonts w:ascii="Times New Roman" w:eastAsia="Times New Roman" w:hAnsi="Times New Roman" w:cs="Times New Roman"/>
                <w:b/>
                <w:sz w:val="28"/>
                <w:szCs w:val="28"/>
                <w:lang w:val="kk-KZ"/>
              </w:rPr>
              <w:t>І</w:t>
            </w:r>
            <w:r w:rsidRPr="006275A5">
              <w:rPr>
                <w:rFonts w:ascii="Times New Roman" w:eastAsia="Times New Roman" w:hAnsi="Times New Roman" w:cs="Times New Roman"/>
                <w:b/>
                <w:sz w:val="28"/>
                <w:szCs w:val="28"/>
                <w:lang w:val="kk-KZ"/>
              </w:rPr>
              <w:t xml:space="preserve">шкі талдау </w:t>
            </w:r>
            <w:r>
              <w:rPr>
                <w:rFonts w:ascii="Times New Roman" w:eastAsia="Times New Roman" w:hAnsi="Times New Roman" w:cs="Times New Roman"/>
                <w:b/>
                <w:sz w:val="28"/>
                <w:szCs w:val="28"/>
                <w:lang w:val="kk-KZ"/>
              </w:rPr>
              <w:t xml:space="preserve">жүргізуге уәкілетті тұлғаның бағалауы </w:t>
            </w:r>
            <w:r>
              <w:rPr>
                <w:rFonts w:ascii="Times New Roman" w:eastAsia="Times New Roman" w:hAnsi="Times New Roman" w:cs="Times New Roman"/>
                <w:b/>
                <w:sz w:val="28"/>
                <w:szCs w:val="18"/>
                <w:lang w:val="kk-KZ"/>
              </w:rPr>
              <w:t xml:space="preserve"> </w:t>
            </w:r>
          </w:p>
        </w:tc>
      </w:tr>
      <w:tr w:rsidR="00074CC6" w:rsidRPr="006275A5" w:rsidTr="00136082">
        <w:tc>
          <w:tcPr>
            <w:tcW w:w="759" w:type="dxa"/>
          </w:tcPr>
          <w:p w:rsidR="00074CC6" w:rsidRPr="00136082" w:rsidRDefault="00074CC6" w:rsidP="009D372C">
            <w:pPr>
              <w:spacing w:after="200" w:line="276" w:lineRule="auto"/>
              <w:ind w:left="142"/>
              <w:jc w:val="center"/>
              <w:rPr>
                <w:rFonts w:ascii="Times New Roman" w:eastAsia="Times New Roman" w:hAnsi="Times New Roman" w:cs="Times New Roman"/>
                <w:sz w:val="28"/>
                <w:lang w:val="kk-KZ"/>
              </w:rPr>
            </w:pPr>
          </w:p>
        </w:tc>
        <w:tc>
          <w:tcPr>
            <w:tcW w:w="2417" w:type="dxa"/>
          </w:tcPr>
          <w:p w:rsidR="00074CC6" w:rsidRPr="00136082" w:rsidRDefault="00074CC6" w:rsidP="009D372C">
            <w:pPr>
              <w:spacing w:after="200" w:line="276" w:lineRule="auto"/>
              <w:ind w:left="142"/>
              <w:jc w:val="center"/>
              <w:rPr>
                <w:rFonts w:ascii="Times New Roman" w:eastAsia="Times New Roman" w:hAnsi="Times New Roman" w:cs="Times New Roman"/>
                <w:sz w:val="28"/>
                <w:lang w:val="kk-KZ"/>
              </w:rPr>
            </w:pPr>
          </w:p>
        </w:tc>
        <w:tc>
          <w:tcPr>
            <w:tcW w:w="2059" w:type="dxa"/>
          </w:tcPr>
          <w:p w:rsidR="00074CC6" w:rsidRPr="00136082" w:rsidRDefault="00074CC6" w:rsidP="009D372C">
            <w:pPr>
              <w:spacing w:after="200" w:line="276" w:lineRule="auto"/>
              <w:ind w:left="142"/>
              <w:jc w:val="center"/>
              <w:rPr>
                <w:rFonts w:ascii="Times New Roman" w:eastAsia="Times New Roman" w:hAnsi="Times New Roman" w:cs="Times New Roman"/>
                <w:sz w:val="28"/>
                <w:lang w:val="kk-KZ"/>
              </w:rPr>
            </w:pPr>
          </w:p>
        </w:tc>
        <w:tc>
          <w:tcPr>
            <w:tcW w:w="2032" w:type="dxa"/>
          </w:tcPr>
          <w:p w:rsidR="00074CC6" w:rsidRPr="00136082" w:rsidRDefault="00074CC6" w:rsidP="009D372C">
            <w:pPr>
              <w:spacing w:after="200" w:line="276" w:lineRule="auto"/>
              <w:ind w:left="142"/>
              <w:jc w:val="center"/>
              <w:rPr>
                <w:rFonts w:ascii="Times New Roman" w:eastAsia="Times New Roman" w:hAnsi="Times New Roman" w:cs="Times New Roman"/>
                <w:sz w:val="28"/>
                <w:lang w:val="kk-KZ"/>
              </w:rPr>
            </w:pPr>
          </w:p>
        </w:tc>
        <w:tc>
          <w:tcPr>
            <w:tcW w:w="2601" w:type="dxa"/>
          </w:tcPr>
          <w:p w:rsidR="00074CC6" w:rsidRPr="00136082" w:rsidRDefault="00074CC6" w:rsidP="009D372C">
            <w:pPr>
              <w:spacing w:after="200" w:line="276" w:lineRule="auto"/>
              <w:ind w:left="142"/>
              <w:jc w:val="center"/>
              <w:rPr>
                <w:rFonts w:ascii="Times New Roman" w:eastAsia="Times New Roman" w:hAnsi="Times New Roman" w:cs="Times New Roman"/>
                <w:sz w:val="28"/>
                <w:lang w:val="kk-KZ"/>
              </w:rPr>
            </w:pPr>
          </w:p>
        </w:tc>
      </w:tr>
    </w:tbl>
    <w:p w:rsidR="00074CC6" w:rsidRPr="006275A5" w:rsidRDefault="00074CC6" w:rsidP="009D372C">
      <w:pPr>
        <w:ind w:left="142"/>
        <w:rPr>
          <w:rFonts w:eastAsia="Calibri" w:cs="Times New Roman"/>
          <w:lang w:val="kk-KZ"/>
        </w:rPr>
      </w:pPr>
    </w:p>
    <w:p w:rsidR="00074CC6" w:rsidRPr="006275A5" w:rsidRDefault="00074CC6" w:rsidP="009D372C">
      <w:pPr>
        <w:ind w:left="142"/>
        <w:rPr>
          <w:rFonts w:eastAsia="Calibri" w:cs="Times New Roman"/>
          <w:lang w:val="kk-KZ"/>
        </w:rPr>
      </w:pPr>
    </w:p>
    <w:p w:rsidR="00074CC6" w:rsidRPr="006275A5" w:rsidRDefault="00074CC6" w:rsidP="007219EC">
      <w:pPr>
        <w:jc w:val="both"/>
        <w:rPr>
          <w:rFonts w:ascii="Times New Roman" w:hAnsi="Times New Roman" w:cs="Times New Roman"/>
          <w:lang w:val="kk-KZ"/>
        </w:rPr>
      </w:pPr>
    </w:p>
    <w:p w:rsidR="00074CC6" w:rsidRPr="009B7262" w:rsidRDefault="00074CC6" w:rsidP="007219EC">
      <w:pPr>
        <w:jc w:val="both"/>
        <w:rPr>
          <w:rFonts w:ascii="Times New Roman" w:hAnsi="Times New Roman" w:cs="Times New Roman"/>
          <w:lang w:val="kk-KZ"/>
        </w:rPr>
      </w:pPr>
    </w:p>
    <w:sectPr w:rsidR="00074CC6" w:rsidRPr="009B7262" w:rsidSect="00EE416A">
      <w:pgSz w:w="11906" w:h="16838"/>
      <w:pgMar w:top="1134" w:right="850" w:bottom="1134" w:left="1418"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30" w:rsidRDefault="00D46E30" w:rsidP="003D52AA">
      <w:r>
        <w:separator/>
      </w:r>
    </w:p>
  </w:endnote>
  <w:endnote w:type="continuationSeparator" w:id="0">
    <w:p w:rsidR="00D46E30" w:rsidRDefault="00D46E30" w:rsidP="003D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67" w:rsidRDefault="00D12467">
    <w:pPr>
      <w:pStyle w:val="ad"/>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30" w:rsidRDefault="00D46E30" w:rsidP="003D52AA">
      <w:r>
        <w:separator/>
      </w:r>
    </w:p>
  </w:footnote>
  <w:footnote w:type="continuationSeparator" w:id="0">
    <w:p w:rsidR="00D46E30" w:rsidRDefault="00D46E30" w:rsidP="003D5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133767"/>
      <w:docPartObj>
        <w:docPartGallery w:val="Page Numbers (Top of Page)"/>
        <w:docPartUnique/>
      </w:docPartObj>
    </w:sdtPr>
    <w:sdtEndPr>
      <w:rPr>
        <w:rFonts w:ascii="Times New Roman" w:hAnsi="Times New Roman" w:cs="Times New Roman"/>
        <w:sz w:val="22"/>
      </w:rPr>
    </w:sdtEndPr>
    <w:sdtContent>
      <w:p w:rsidR="00D12467" w:rsidRPr="00B138FF" w:rsidRDefault="00D12467">
        <w:pPr>
          <w:pStyle w:val="a9"/>
          <w:jc w:val="center"/>
          <w:rPr>
            <w:rFonts w:ascii="Times New Roman" w:hAnsi="Times New Roman" w:cs="Times New Roman"/>
            <w:sz w:val="22"/>
          </w:rPr>
        </w:pPr>
        <w:r w:rsidRPr="00B138FF">
          <w:rPr>
            <w:rFonts w:ascii="Times New Roman" w:hAnsi="Times New Roman" w:cs="Times New Roman"/>
            <w:sz w:val="22"/>
          </w:rPr>
          <w:fldChar w:fldCharType="begin"/>
        </w:r>
        <w:r w:rsidRPr="00B138FF">
          <w:rPr>
            <w:rFonts w:ascii="Times New Roman" w:hAnsi="Times New Roman" w:cs="Times New Roman"/>
            <w:sz w:val="22"/>
          </w:rPr>
          <w:instrText>PAGE   \* MERGEFORMAT</w:instrText>
        </w:r>
        <w:r w:rsidRPr="00B138FF">
          <w:rPr>
            <w:rFonts w:ascii="Times New Roman" w:hAnsi="Times New Roman" w:cs="Times New Roman"/>
            <w:sz w:val="22"/>
          </w:rPr>
          <w:fldChar w:fldCharType="separate"/>
        </w:r>
        <w:r w:rsidR="00357C40">
          <w:rPr>
            <w:rFonts w:ascii="Times New Roman" w:hAnsi="Times New Roman" w:cs="Times New Roman"/>
            <w:noProof/>
            <w:sz w:val="22"/>
          </w:rPr>
          <w:t>29</w:t>
        </w:r>
        <w:r w:rsidRPr="00B138FF">
          <w:rPr>
            <w:rFonts w:ascii="Times New Roman" w:hAnsi="Times New Roman" w:cs="Times New Roman"/>
            <w:sz w:val="22"/>
          </w:rPr>
          <w:fldChar w:fldCharType="end"/>
        </w:r>
      </w:p>
    </w:sdtContent>
  </w:sdt>
  <w:p w:rsidR="00D12467" w:rsidRDefault="00D1246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67" w:rsidRPr="00EE416A" w:rsidRDefault="00D12467" w:rsidP="00EE41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BFB"/>
    <w:multiLevelType w:val="hybridMultilevel"/>
    <w:tmpl w:val="ED7E8E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2E40BD"/>
    <w:multiLevelType w:val="hybridMultilevel"/>
    <w:tmpl w:val="A0DCA804"/>
    <w:lvl w:ilvl="0" w:tplc="437C4DDC">
      <w:numFmt w:val="bullet"/>
      <w:lvlText w:val="-"/>
      <w:lvlJc w:val="left"/>
      <w:pPr>
        <w:ind w:left="108" w:hanging="665"/>
      </w:pPr>
      <w:rPr>
        <w:rFonts w:ascii="Times New Roman" w:eastAsia="Times New Roman" w:hAnsi="Times New Roman" w:cs="Times New Roman" w:hint="default"/>
        <w:w w:val="100"/>
        <w:sz w:val="22"/>
        <w:szCs w:val="22"/>
        <w:lang w:val="ru-RU" w:eastAsia="ru-RU" w:bidi="ru-RU"/>
      </w:rPr>
    </w:lvl>
    <w:lvl w:ilvl="1" w:tplc="873CA8BC">
      <w:numFmt w:val="bullet"/>
      <w:lvlText w:val="•"/>
      <w:lvlJc w:val="left"/>
      <w:pPr>
        <w:ind w:left="1063" w:hanging="665"/>
      </w:pPr>
      <w:rPr>
        <w:rFonts w:hint="default"/>
        <w:lang w:val="ru-RU" w:eastAsia="ru-RU" w:bidi="ru-RU"/>
      </w:rPr>
    </w:lvl>
    <w:lvl w:ilvl="2" w:tplc="E51C061E">
      <w:numFmt w:val="bullet"/>
      <w:lvlText w:val="•"/>
      <w:lvlJc w:val="left"/>
      <w:pPr>
        <w:ind w:left="2026" w:hanging="665"/>
      </w:pPr>
      <w:rPr>
        <w:rFonts w:hint="default"/>
        <w:lang w:val="ru-RU" w:eastAsia="ru-RU" w:bidi="ru-RU"/>
      </w:rPr>
    </w:lvl>
    <w:lvl w:ilvl="3" w:tplc="19285930">
      <w:numFmt w:val="bullet"/>
      <w:lvlText w:val="•"/>
      <w:lvlJc w:val="left"/>
      <w:pPr>
        <w:ind w:left="2989" w:hanging="665"/>
      </w:pPr>
      <w:rPr>
        <w:rFonts w:hint="default"/>
        <w:lang w:val="ru-RU" w:eastAsia="ru-RU" w:bidi="ru-RU"/>
      </w:rPr>
    </w:lvl>
    <w:lvl w:ilvl="4" w:tplc="15CA385A">
      <w:numFmt w:val="bullet"/>
      <w:lvlText w:val="•"/>
      <w:lvlJc w:val="left"/>
      <w:pPr>
        <w:ind w:left="3952" w:hanging="665"/>
      </w:pPr>
      <w:rPr>
        <w:rFonts w:hint="default"/>
        <w:lang w:val="ru-RU" w:eastAsia="ru-RU" w:bidi="ru-RU"/>
      </w:rPr>
    </w:lvl>
    <w:lvl w:ilvl="5" w:tplc="42E24118">
      <w:numFmt w:val="bullet"/>
      <w:lvlText w:val="•"/>
      <w:lvlJc w:val="left"/>
      <w:pPr>
        <w:ind w:left="4916" w:hanging="665"/>
      </w:pPr>
      <w:rPr>
        <w:rFonts w:hint="default"/>
        <w:lang w:val="ru-RU" w:eastAsia="ru-RU" w:bidi="ru-RU"/>
      </w:rPr>
    </w:lvl>
    <w:lvl w:ilvl="6" w:tplc="8772A6B6">
      <w:numFmt w:val="bullet"/>
      <w:lvlText w:val="•"/>
      <w:lvlJc w:val="left"/>
      <w:pPr>
        <w:ind w:left="5879" w:hanging="665"/>
      </w:pPr>
      <w:rPr>
        <w:rFonts w:hint="default"/>
        <w:lang w:val="ru-RU" w:eastAsia="ru-RU" w:bidi="ru-RU"/>
      </w:rPr>
    </w:lvl>
    <w:lvl w:ilvl="7" w:tplc="03E6E428">
      <w:numFmt w:val="bullet"/>
      <w:lvlText w:val="•"/>
      <w:lvlJc w:val="left"/>
      <w:pPr>
        <w:ind w:left="6842" w:hanging="665"/>
      </w:pPr>
      <w:rPr>
        <w:rFonts w:hint="default"/>
        <w:lang w:val="ru-RU" w:eastAsia="ru-RU" w:bidi="ru-RU"/>
      </w:rPr>
    </w:lvl>
    <w:lvl w:ilvl="8" w:tplc="8F52DBF8">
      <w:numFmt w:val="bullet"/>
      <w:lvlText w:val="•"/>
      <w:lvlJc w:val="left"/>
      <w:pPr>
        <w:ind w:left="7805" w:hanging="665"/>
      </w:pPr>
      <w:rPr>
        <w:rFonts w:hint="default"/>
        <w:lang w:val="ru-RU" w:eastAsia="ru-RU" w:bidi="ru-RU"/>
      </w:rPr>
    </w:lvl>
  </w:abstractNum>
  <w:abstractNum w:abstractNumId="2">
    <w:nsid w:val="03306A35"/>
    <w:multiLevelType w:val="multilevel"/>
    <w:tmpl w:val="30245C28"/>
    <w:lvl w:ilvl="0">
      <w:start w:val="1"/>
      <w:numFmt w:val="decimal"/>
      <w:lvlText w:val="%1."/>
      <w:lvlJc w:val="left"/>
      <w:pPr>
        <w:ind w:left="129" w:hanging="452"/>
      </w:pPr>
      <w:rPr>
        <w:rFonts w:ascii="Times New Roman" w:eastAsia="Times New Roman" w:hAnsi="Times New Roman" w:cs="Times New Roman" w:hint="default"/>
        <w:spacing w:val="-29"/>
        <w:w w:val="100"/>
        <w:sz w:val="24"/>
        <w:szCs w:val="24"/>
        <w:lang w:val="ru-RU" w:eastAsia="ru-RU" w:bidi="ru-RU"/>
      </w:rPr>
    </w:lvl>
    <w:lvl w:ilvl="1">
      <w:start w:val="1"/>
      <w:numFmt w:val="decimal"/>
      <w:lvlText w:val="%2)"/>
      <w:lvlJc w:val="left"/>
      <w:pPr>
        <w:ind w:left="1113" w:hanging="360"/>
      </w:pPr>
      <w:rPr>
        <w:rFonts w:ascii="Times New Roman" w:eastAsia="Times New Roman" w:hAnsi="Times New Roman" w:cs="Times New Roman" w:hint="default"/>
        <w:spacing w:val="-20"/>
        <w:w w:val="99"/>
        <w:sz w:val="24"/>
        <w:szCs w:val="24"/>
        <w:lang w:val="ru-RU" w:eastAsia="ru-RU" w:bidi="ru-RU"/>
      </w:rPr>
    </w:lvl>
    <w:lvl w:ilvl="2">
      <w:start w:val="1"/>
      <w:numFmt w:val="decimal"/>
      <w:lvlText w:val="%2.%3"/>
      <w:lvlJc w:val="left"/>
      <w:pPr>
        <w:ind w:left="3981" w:hanging="444"/>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3880" w:hanging="444"/>
      </w:pPr>
      <w:rPr>
        <w:rFonts w:hint="default"/>
        <w:lang w:val="ru-RU" w:eastAsia="ru-RU" w:bidi="ru-RU"/>
      </w:rPr>
    </w:lvl>
    <w:lvl w:ilvl="4">
      <w:numFmt w:val="bullet"/>
      <w:lvlText w:val="•"/>
      <w:lvlJc w:val="left"/>
      <w:pPr>
        <w:ind w:left="3980" w:hanging="444"/>
      </w:pPr>
      <w:rPr>
        <w:rFonts w:hint="default"/>
        <w:lang w:val="ru-RU" w:eastAsia="ru-RU" w:bidi="ru-RU"/>
      </w:rPr>
    </w:lvl>
    <w:lvl w:ilvl="5">
      <w:numFmt w:val="bullet"/>
      <w:lvlText w:val="•"/>
      <w:lvlJc w:val="left"/>
      <w:pPr>
        <w:ind w:left="4140" w:hanging="444"/>
      </w:pPr>
      <w:rPr>
        <w:rFonts w:hint="default"/>
        <w:lang w:val="ru-RU" w:eastAsia="ru-RU" w:bidi="ru-RU"/>
      </w:rPr>
    </w:lvl>
    <w:lvl w:ilvl="6">
      <w:numFmt w:val="bullet"/>
      <w:lvlText w:val="•"/>
      <w:lvlJc w:val="left"/>
      <w:pPr>
        <w:ind w:left="5357" w:hanging="444"/>
      </w:pPr>
      <w:rPr>
        <w:rFonts w:hint="default"/>
        <w:lang w:val="ru-RU" w:eastAsia="ru-RU" w:bidi="ru-RU"/>
      </w:rPr>
    </w:lvl>
    <w:lvl w:ilvl="7">
      <w:numFmt w:val="bullet"/>
      <w:lvlText w:val="•"/>
      <w:lvlJc w:val="left"/>
      <w:pPr>
        <w:ind w:left="6575" w:hanging="444"/>
      </w:pPr>
      <w:rPr>
        <w:rFonts w:hint="default"/>
        <w:lang w:val="ru-RU" w:eastAsia="ru-RU" w:bidi="ru-RU"/>
      </w:rPr>
    </w:lvl>
    <w:lvl w:ilvl="8">
      <w:numFmt w:val="bullet"/>
      <w:lvlText w:val="•"/>
      <w:lvlJc w:val="left"/>
      <w:pPr>
        <w:ind w:left="7793" w:hanging="444"/>
      </w:pPr>
      <w:rPr>
        <w:rFonts w:hint="default"/>
        <w:lang w:val="ru-RU" w:eastAsia="ru-RU" w:bidi="ru-RU"/>
      </w:rPr>
    </w:lvl>
  </w:abstractNum>
  <w:abstractNum w:abstractNumId="3">
    <w:nsid w:val="04335AD8"/>
    <w:multiLevelType w:val="hybridMultilevel"/>
    <w:tmpl w:val="2C760766"/>
    <w:lvl w:ilvl="0" w:tplc="4E1ABE5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2C6373"/>
    <w:multiLevelType w:val="hybridMultilevel"/>
    <w:tmpl w:val="F3AA53B4"/>
    <w:lvl w:ilvl="0" w:tplc="9C7833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491CDE"/>
    <w:multiLevelType w:val="hybridMultilevel"/>
    <w:tmpl w:val="2B920A4C"/>
    <w:lvl w:ilvl="0" w:tplc="54A0F7CA">
      <w:numFmt w:val="bullet"/>
      <w:lvlText w:val="-"/>
      <w:lvlJc w:val="left"/>
      <w:pPr>
        <w:ind w:left="107" w:hanging="166"/>
      </w:pPr>
      <w:rPr>
        <w:rFonts w:ascii="Times New Roman" w:eastAsia="Times New Roman" w:hAnsi="Times New Roman" w:cs="Times New Roman" w:hint="default"/>
        <w:w w:val="100"/>
        <w:sz w:val="22"/>
        <w:szCs w:val="22"/>
        <w:lang w:val="ru-RU" w:eastAsia="ru-RU" w:bidi="ru-RU"/>
      </w:rPr>
    </w:lvl>
    <w:lvl w:ilvl="1" w:tplc="BE2E793E">
      <w:numFmt w:val="bullet"/>
      <w:lvlText w:val="•"/>
      <w:lvlJc w:val="left"/>
      <w:pPr>
        <w:ind w:left="1063" w:hanging="166"/>
      </w:pPr>
      <w:rPr>
        <w:rFonts w:hint="default"/>
        <w:lang w:val="ru-RU" w:eastAsia="ru-RU" w:bidi="ru-RU"/>
      </w:rPr>
    </w:lvl>
    <w:lvl w:ilvl="2" w:tplc="E3D2793C">
      <w:numFmt w:val="bullet"/>
      <w:lvlText w:val="•"/>
      <w:lvlJc w:val="left"/>
      <w:pPr>
        <w:ind w:left="2026" w:hanging="166"/>
      </w:pPr>
      <w:rPr>
        <w:rFonts w:hint="default"/>
        <w:lang w:val="ru-RU" w:eastAsia="ru-RU" w:bidi="ru-RU"/>
      </w:rPr>
    </w:lvl>
    <w:lvl w:ilvl="3" w:tplc="5DA88F70">
      <w:numFmt w:val="bullet"/>
      <w:lvlText w:val="•"/>
      <w:lvlJc w:val="left"/>
      <w:pPr>
        <w:ind w:left="2989" w:hanging="166"/>
      </w:pPr>
      <w:rPr>
        <w:rFonts w:hint="default"/>
        <w:lang w:val="ru-RU" w:eastAsia="ru-RU" w:bidi="ru-RU"/>
      </w:rPr>
    </w:lvl>
    <w:lvl w:ilvl="4" w:tplc="63845904">
      <w:numFmt w:val="bullet"/>
      <w:lvlText w:val="•"/>
      <w:lvlJc w:val="left"/>
      <w:pPr>
        <w:ind w:left="3952" w:hanging="166"/>
      </w:pPr>
      <w:rPr>
        <w:rFonts w:hint="default"/>
        <w:lang w:val="ru-RU" w:eastAsia="ru-RU" w:bidi="ru-RU"/>
      </w:rPr>
    </w:lvl>
    <w:lvl w:ilvl="5" w:tplc="4EC66C0A">
      <w:numFmt w:val="bullet"/>
      <w:lvlText w:val="•"/>
      <w:lvlJc w:val="left"/>
      <w:pPr>
        <w:ind w:left="4916" w:hanging="166"/>
      </w:pPr>
      <w:rPr>
        <w:rFonts w:hint="default"/>
        <w:lang w:val="ru-RU" w:eastAsia="ru-RU" w:bidi="ru-RU"/>
      </w:rPr>
    </w:lvl>
    <w:lvl w:ilvl="6" w:tplc="5E381492">
      <w:numFmt w:val="bullet"/>
      <w:lvlText w:val="•"/>
      <w:lvlJc w:val="left"/>
      <w:pPr>
        <w:ind w:left="5879" w:hanging="166"/>
      </w:pPr>
      <w:rPr>
        <w:rFonts w:hint="default"/>
        <w:lang w:val="ru-RU" w:eastAsia="ru-RU" w:bidi="ru-RU"/>
      </w:rPr>
    </w:lvl>
    <w:lvl w:ilvl="7" w:tplc="854AD936">
      <w:numFmt w:val="bullet"/>
      <w:lvlText w:val="•"/>
      <w:lvlJc w:val="left"/>
      <w:pPr>
        <w:ind w:left="6842" w:hanging="166"/>
      </w:pPr>
      <w:rPr>
        <w:rFonts w:hint="default"/>
        <w:lang w:val="ru-RU" w:eastAsia="ru-RU" w:bidi="ru-RU"/>
      </w:rPr>
    </w:lvl>
    <w:lvl w:ilvl="8" w:tplc="855A5066">
      <w:numFmt w:val="bullet"/>
      <w:lvlText w:val="•"/>
      <w:lvlJc w:val="left"/>
      <w:pPr>
        <w:ind w:left="7805" w:hanging="166"/>
      </w:pPr>
      <w:rPr>
        <w:rFonts w:hint="default"/>
        <w:lang w:val="ru-RU" w:eastAsia="ru-RU" w:bidi="ru-RU"/>
      </w:rPr>
    </w:lvl>
  </w:abstractNum>
  <w:abstractNum w:abstractNumId="6">
    <w:nsid w:val="0D3D0455"/>
    <w:multiLevelType w:val="hybridMultilevel"/>
    <w:tmpl w:val="81E4868A"/>
    <w:lvl w:ilvl="0" w:tplc="B2201CA4">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826318"/>
    <w:multiLevelType w:val="hybridMultilevel"/>
    <w:tmpl w:val="B5389356"/>
    <w:lvl w:ilvl="0" w:tplc="DD9E78C2">
      <w:start w:val="1"/>
      <w:numFmt w:val="decimal"/>
      <w:lvlText w:val="%1)"/>
      <w:lvlJc w:val="left"/>
      <w:pPr>
        <w:ind w:left="1048" w:hanging="387"/>
      </w:pPr>
      <w:rPr>
        <w:rFonts w:ascii="Times New Roman" w:eastAsia="Times New Roman" w:hAnsi="Times New Roman" w:cs="Times New Roman" w:hint="default"/>
        <w:spacing w:val="-12"/>
        <w:w w:val="99"/>
        <w:sz w:val="24"/>
        <w:szCs w:val="24"/>
        <w:lang w:val="ru-RU" w:eastAsia="ru-RU" w:bidi="ru-RU"/>
      </w:rPr>
    </w:lvl>
    <w:lvl w:ilvl="1" w:tplc="36104D14">
      <w:numFmt w:val="bullet"/>
      <w:lvlText w:val="•"/>
      <w:lvlJc w:val="left"/>
      <w:pPr>
        <w:ind w:left="1958" w:hanging="387"/>
      </w:pPr>
      <w:rPr>
        <w:rFonts w:hint="default"/>
        <w:lang w:val="ru-RU" w:eastAsia="ru-RU" w:bidi="ru-RU"/>
      </w:rPr>
    </w:lvl>
    <w:lvl w:ilvl="2" w:tplc="6EE02A6C">
      <w:numFmt w:val="bullet"/>
      <w:lvlText w:val="•"/>
      <w:lvlJc w:val="left"/>
      <w:pPr>
        <w:ind w:left="2877" w:hanging="387"/>
      </w:pPr>
      <w:rPr>
        <w:rFonts w:hint="default"/>
        <w:lang w:val="ru-RU" w:eastAsia="ru-RU" w:bidi="ru-RU"/>
      </w:rPr>
    </w:lvl>
    <w:lvl w:ilvl="3" w:tplc="E9FA9D68">
      <w:numFmt w:val="bullet"/>
      <w:lvlText w:val="•"/>
      <w:lvlJc w:val="left"/>
      <w:pPr>
        <w:ind w:left="3796" w:hanging="387"/>
      </w:pPr>
      <w:rPr>
        <w:rFonts w:hint="default"/>
        <w:lang w:val="ru-RU" w:eastAsia="ru-RU" w:bidi="ru-RU"/>
      </w:rPr>
    </w:lvl>
    <w:lvl w:ilvl="4" w:tplc="2F007A8A">
      <w:numFmt w:val="bullet"/>
      <w:lvlText w:val="•"/>
      <w:lvlJc w:val="left"/>
      <w:pPr>
        <w:ind w:left="4715" w:hanging="387"/>
      </w:pPr>
      <w:rPr>
        <w:rFonts w:hint="default"/>
        <w:lang w:val="ru-RU" w:eastAsia="ru-RU" w:bidi="ru-RU"/>
      </w:rPr>
    </w:lvl>
    <w:lvl w:ilvl="5" w:tplc="67B2762E">
      <w:numFmt w:val="bullet"/>
      <w:lvlText w:val="•"/>
      <w:lvlJc w:val="left"/>
      <w:pPr>
        <w:ind w:left="5634" w:hanging="387"/>
      </w:pPr>
      <w:rPr>
        <w:rFonts w:hint="default"/>
        <w:lang w:val="ru-RU" w:eastAsia="ru-RU" w:bidi="ru-RU"/>
      </w:rPr>
    </w:lvl>
    <w:lvl w:ilvl="6" w:tplc="2CC61732">
      <w:numFmt w:val="bullet"/>
      <w:lvlText w:val="•"/>
      <w:lvlJc w:val="left"/>
      <w:pPr>
        <w:ind w:left="6553" w:hanging="387"/>
      </w:pPr>
      <w:rPr>
        <w:rFonts w:hint="default"/>
        <w:lang w:val="ru-RU" w:eastAsia="ru-RU" w:bidi="ru-RU"/>
      </w:rPr>
    </w:lvl>
    <w:lvl w:ilvl="7" w:tplc="476C72D4">
      <w:numFmt w:val="bullet"/>
      <w:lvlText w:val="•"/>
      <w:lvlJc w:val="left"/>
      <w:pPr>
        <w:ind w:left="7472" w:hanging="387"/>
      </w:pPr>
      <w:rPr>
        <w:rFonts w:hint="default"/>
        <w:lang w:val="ru-RU" w:eastAsia="ru-RU" w:bidi="ru-RU"/>
      </w:rPr>
    </w:lvl>
    <w:lvl w:ilvl="8" w:tplc="D17C3330">
      <w:numFmt w:val="bullet"/>
      <w:lvlText w:val="•"/>
      <w:lvlJc w:val="left"/>
      <w:pPr>
        <w:ind w:left="8391" w:hanging="387"/>
      </w:pPr>
      <w:rPr>
        <w:rFonts w:hint="default"/>
        <w:lang w:val="ru-RU" w:eastAsia="ru-RU" w:bidi="ru-RU"/>
      </w:rPr>
    </w:lvl>
  </w:abstractNum>
  <w:abstractNum w:abstractNumId="8">
    <w:nsid w:val="12DE7D7C"/>
    <w:multiLevelType w:val="hybridMultilevel"/>
    <w:tmpl w:val="933CD6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54704BF"/>
    <w:multiLevelType w:val="hybridMultilevel"/>
    <w:tmpl w:val="788AC056"/>
    <w:lvl w:ilvl="0" w:tplc="CC6C0AD0">
      <w:numFmt w:val="bullet"/>
      <w:lvlText w:val="-"/>
      <w:lvlJc w:val="left"/>
      <w:pPr>
        <w:ind w:left="808"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0">
    <w:nsid w:val="1ACB2427"/>
    <w:multiLevelType w:val="hybridMultilevel"/>
    <w:tmpl w:val="61DEFDDC"/>
    <w:lvl w:ilvl="0" w:tplc="9DC8979A">
      <w:numFmt w:val="bullet"/>
      <w:lvlText w:val="•"/>
      <w:lvlJc w:val="left"/>
      <w:pPr>
        <w:ind w:left="107" w:hanging="236"/>
      </w:pPr>
      <w:rPr>
        <w:rFonts w:ascii="Times New Roman" w:eastAsia="Times New Roman" w:hAnsi="Times New Roman" w:cs="Times New Roman" w:hint="default"/>
        <w:w w:val="100"/>
        <w:sz w:val="22"/>
        <w:szCs w:val="22"/>
        <w:lang w:val="ru-RU" w:eastAsia="ru-RU" w:bidi="ru-RU"/>
      </w:rPr>
    </w:lvl>
    <w:lvl w:ilvl="1" w:tplc="7C646F54">
      <w:numFmt w:val="bullet"/>
      <w:lvlText w:val="•"/>
      <w:lvlJc w:val="left"/>
      <w:pPr>
        <w:ind w:left="1063" w:hanging="236"/>
      </w:pPr>
      <w:rPr>
        <w:rFonts w:hint="default"/>
        <w:lang w:val="ru-RU" w:eastAsia="ru-RU" w:bidi="ru-RU"/>
      </w:rPr>
    </w:lvl>
    <w:lvl w:ilvl="2" w:tplc="6D1C56CE">
      <w:numFmt w:val="bullet"/>
      <w:lvlText w:val="•"/>
      <w:lvlJc w:val="left"/>
      <w:pPr>
        <w:ind w:left="2026" w:hanging="236"/>
      </w:pPr>
      <w:rPr>
        <w:rFonts w:hint="default"/>
        <w:lang w:val="ru-RU" w:eastAsia="ru-RU" w:bidi="ru-RU"/>
      </w:rPr>
    </w:lvl>
    <w:lvl w:ilvl="3" w:tplc="72DE1A48">
      <w:numFmt w:val="bullet"/>
      <w:lvlText w:val="•"/>
      <w:lvlJc w:val="left"/>
      <w:pPr>
        <w:ind w:left="2989" w:hanging="236"/>
      </w:pPr>
      <w:rPr>
        <w:rFonts w:hint="default"/>
        <w:lang w:val="ru-RU" w:eastAsia="ru-RU" w:bidi="ru-RU"/>
      </w:rPr>
    </w:lvl>
    <w:lvl w:ilvl="4" w:tplc="B69632C4">
      <w:numFmt w:val="bullet"/>
      <w:lvlText w:val="•"/>
      <w:lvlJc w:val="left"/>
      <w:pPr>
        <w:ind w:left="3952" w:hanging="236"/>
      </w:pPr>
      <w:rPr>
        <w:rFonts w:hint="default"/>
        <w:lang w:val="ru-RU" w:eastAsia="ru-RU" w:bidi="ru-RU"/>
      </w:rPr>
    </w:lvl>
    <w:lvl w:ilvl="5" w:tplc="19C85FCC">
      <w:numFmt w:val="bullet"/>
      <w:lvlText w:val="•"/>
      <w:lvlJc w:val="left"/>
      <w:pPr>
        <w:ind w:left="4916" w:hanging="236"/>
      </w:pPr>
      <w:rPr>
        <w:rFonts w:hint="default"/>
        <w:lang w:val="ru-RU" w:eastAsia="ru-RU" w:bidi="ru-RU"/>
      </w:rPr>
    </w:lvl>
    <w:lvl w:ilvl="6" w:tplc="B32E68E8">
      <w:numFmt w:val="bullet"/>
      <w:lvlText w:val="•"/>
      <w:lvlJc w:val="left"/>
      <w:pPr>
        <w:ind w:left="5879" w:hanging="236"/>
      </w:pPr>
      <w:rPr>
        <w:rFonts w:hint="default"/>
        <w:lang w:val="ru-RU" w:eastAsia="ru-RU" w:bidi="ru-RU"/>
      </w:rPr>
    </w:lvl>
    <w:lvl w:ilvl="7" w:tplc="29669CC6">
      <w:numFmt w:val="bullet"/>
      <w:lvlText w:val="•"/>
      <w:lvlJc w:val="left"/>
      <w:pPr>
        <w:ind w:left="6842" w:hanging="236"/>
      </w:pPr>
      <w:rPr>
        <w:rFonts w:hint="default"/>
        <w:lang w:val="ru-RU" w:eastAsia="ru-RU" w:bidi="ru-RU"/>
      </w:rPr>
    </w:lvl>
    <w:lvl w:ilvl="8" w:tplc="D9F89E06">
      <w:numFmt w:val="bullet"/>
      <w:lvlText w:val="•"/>
      <w:lvlJc w:val="left"/>
      <w:pPr>
        <w:ind w:left="7805" w:hanging="236"/>
      </w:pPr>
      <w:rPr>
        <w:rFonts w:hint="default"/>
        <w:lang w:val="ru-RU" w:eastAsia="ru-RU" w:bidi="ru-RU"/>
      </w:rPr>
    </w:lvl>
  </w:abstractNum>
  <w:abstractNum w:abstractNumId="11">
    <w:nsid w:val="228E6A10"/>
    <w:multiLevelType w:val="hybridMultilevel"/>
    <w:tmpl w:val="497472C2"/>
    <w:lvl w:ilvl="0" w:tplc="04190017">
      <w:start w:val="1"/>
      <w:numFmt w:val="lowerLetter"/>
      <w:lvlText w:val="%1)"/>
      <w:lvlJc w:val="left"/>
      <w:pPr>
        <w:ind w:left="881" w:hanging="360"/>
      </w:pPr>
    </w:lvl>
    <w:lvl w:ilvl="1" w:tplc="04190019" w:tentative="1">
      <w:start w:val="1"/>
      <w:numFmt w:val="lowerLetter"/>
      <w:lvlText w:val="%2."/>
      <w:lvlJc w:val="left"/>
      <w:pPr>
        <w:ind w:left="1601" w:hanging="360"/>
      </w:pPr>
    </w:lvl>
    <w:lvl w:ilvl="2" w:tplc="0419001B" w:tentative="1">
      <w:start w:val="1"/>
      <w:numFmt w:val="lowerRoman"/>
      <w:lvlText w:val="%3."/>
      <w:lvlJc w:val="right"/>
      <w:pPr>
        <w:ind w:left="2321" w:hanging="180"/>
      </w:pPr>
    </w:lvl>
    <w:lvl w:ilvl="3" w:tplc="0419000F" w:tentative="1">
      <w:start w:val="1"/>
      <w:numFmt w:val="decimal"/>
      <w:lvlText w:val="%4."/>
      <w:lvlJc w:val="left"/>
      <w:pPr>
        <w:ind w:left="3041" w:hanging="360"/>
      </w:pPr>
    </w:lvl>
    <w:lvl w:ilvl="4" w:tplc="04190019" w:tentative="1">
      <w:start w:val="1"/>
      <w:numFmt w:val="lowerLetter"/>
      <w:lvlText w:val="%5."/>
      <w:lvlJc w:val="left"/>
      <w:pPr>
        <w:ind w:left="3761" w:hanging="360"/>
      </w:pPr>
    </w:lvl>
    <w:lvl w:ilvl="5" w:tplc="0419001B" w:tentative="1">
      <w:start w:val="1"/>
      <w:numFmt w:val="lowerRoman"/>
      <w:lvlText w:val="%6."/>
      <w:lvlJc w:val="right"/>
      <w:pPr>
        <w:ind w:left="4481" w:hanging="180"/>
      </w:pPr>
    </w:lvl>
    <w:lvl w:ilvl="6" w:tplc="0419000F" w:tentative="1">
      <w:start w:val="1"/>
      <w:numFmt w:val="decimal"/>
      <w:lvlText w:val="%7."/>
      <w:lvlJc w:val="left"/>
      <w:pPr>
        <w:ind w:left="5201" w:hanging="360"/>
      </w:pPr>
    </w:lvl>
    <w:lvl w:ilvl="7" w:tplc="04190019" w:tentative="1">
      <w:start w:val="1"/>
      <w:numFmt w:val="lowerLetter"/>
      <w:lvlText w:val="%8."/>
      <w:lvlJc w:val="left"/>
      <w:pPr>
        <w:ind w:left="5921" w:hanging="360"/>
      </w:pPr>
    </w:lvl>
    <w:lvl w:ilvl="8" w:tplc="0419001B" w:tentative="1">
      <w:start w:val="1"/>
      <w:numFmt w:val="lowerRoman"/>
      <w:lvlText w:val="%9."/>
      <w:lvlJc w:val="right"/>
      <w:pPr>
        <w:ind w:left="6641" w:hanging="180"/>
      </w:pPr>
    </w:lvl>
  </w:abstractNum>
  <w:abstractNum w:abstractNumId="12">
    <w:nsid w:val="2BBD2038"/>
    <w:multiLevelType w:val="hybridMultilevel"/>
    <w:tmpl w:val="7D4A12E8"/>
    <w:lvl w:ilvl="0" w:tplc="CC6C0AD0">
      <w:numFmt w:val="bullet"/>
      <w:lvlText w:val="-"/>
      <w:lvlJc w:val="left"/>
      <w:pPr>
        <w:ind w:left="808"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3">
    <w:nsid w:val="2D5B43BB"/>
    <w:multiLevelType w:val="hybridMultilevel"/>
    <w:tmpl w:val="36D4AC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1B23CD2"/>
    <w:multiLevelType w:val="hybridMultilevel"/>
    <w:tmpl w:val="9AC0620C"/>
    <w:lvl w:ilvl="0" w:tplc="16AACFC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555F5D"/>
    <w:multiLevelType w:val="hybridMultilevel"/>
    <w:tmpl w:val="21D2C7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1B1B65"/>
    <w:multiLevelType w:val="hybridMultilevel"/>
    <w:tmpl w:val="55C84F10"/>
    <w:lvl w:ilvl="0" w:tplc="85243B08">
      <w:numFmt w:val="bullet"/>
      <w:lvlText w:val="-"/>
      <w:lvlJc w:val="left"/>
      <w:pPr>
        <w:ind w:left="107" w:hanging="133"/>
      </w:pPr>
      <w:rPr>
        <w:rFonts w:ascii="Times New Roman" w:eastAsia="Times New Roman" w:hAnsi="Times New Roman" w:cs="Times New Roman" w:hint="default"/>
        <w:w w:val="100"/>
        <w:sz w:val="22"/>
        <w:szCs w:val="22"/>
        <w:lang w:val="ru-RU" w:eastAsia="ru-RU" w:bidi="ru-RU"/>
      </w:rPr>
    </w:lvl>
    <w:lvl w:ilvl="1" w:tplc="347C0A32">
      <w:numFmt w:val="bullet"/>
      <w:lvlText w:val="•"/>
      <w:lvlJc w:val="left"/>
      <w:pPr>
        <w:ind w:left="1063" w:hanging="133"/>
      </w:pPr>
      <w:rPr>
        <w:rFonts w:hint="default"/>
        <w:lang w:val="ru-RU" w:eastAsia="ru-RU" w:bidi="ru-RU"/>
      </w:rPr>
    </w:lvl>
    <w:lvl w:ilvl="2" w:tplc="663A5EFC">
      <w:numFmt w:val="bullet"/>
      <w:lvlText w:val="•"/>
      <w:lvlJc w:val="left"/>
      <w:pPr>
        <w:ind w:left="2026" w:hanging="133"/>
      </w:pPr>
      <w:rPr>
        <w:rFonts w:hint="default"/>
        <w:lang w:val="ru-RU" w:eastAsia="ru-RU" w:bidi="ru-RU"/>
      </w:rPr>
    </w:lvl>
    <w:lvl w:ilvl="3" w:tplc="6E3670FA">
      <w:numFmt w:val="bullet"/>
      <w:lvlText w:val="•"/>
      <w:lvlJc w:val="left"/>
      <w:pPr>
        <w:ind w:left="2989" w:hanging="133"/>
      </w:pPr>
      <w:rPr>
        <w:rFonts w:hint="default"/>
        <w:lang w:val="ru-RU" w:eastAsia="ru-RU" w:bidi="ru-RU"/>
      </w:rPr>
    </w:lvl>
    <w:lvl w:ilvl="4" w:tplc="955EBC0C">
      <w:numFmt w:val="bullet"/>
      <w:lvlText w:val="•"/>
      <w:lvlJc w:val="left"/>
      <w:pPr>
        <w:ind w:left="3952" w:hanging="133"/>
      </w:pPr>
      <w:rPr>
        <w:rFonts w:hint="default"/>
        <w:lang w:val="ru-RU" w:eastAsia="ru-RU" w:bidi="ru-RU"/>
      </w:rPr>
    </w:lvl>
    <w:lvl w:ilvl="5" w:tplc="9D0451E8">
      <w:numFmt w:val="bullet"/>
      <w:lvlText w:val="•"/>
      <w:lvlJc w:val="left"/>
      <w:pPr>
        <w:ind w:left="4916" w:hanging="133"/>
      </w:pPr>
      <w:rPr>
        <w:rFonts w:hint="default"/>
        <w:lang w:val="ru-RU" w:eastAsia="ru-RU" w:bidi="ru-RU"/>
      </w:rPr>
    </w:lvl>
    <w:lvl w:ilvl="6" w:tplc="C7466D6A">
      <w:numFmt w:val="bullet"/>
      <w:lvlText w:val="•"/>
      <w:lvlJc w:val="left"/>
      <w:pPr>
        <w:ind w:left="5879" w:hanging="133"/>
      </w:pPr>
      <w:rPr>
        <w:rFonts w:hint="default"/>
        <w:lang w:val="ru-RU" w:eastAsia="ru-RU" w:bidi="ru-RU"/>
      </w:rPr>
    </w:lvl>
    <w:lvl w:ilvl="7" w:tplc="11A6921A">
      <w:numFmt w:val="bullet"/>
      <w:lvlText w:val="•"/>
      <w:lvlJc w:val="left"/>
      <w:pPr>
        <w:ind w:left="6842" w:hanging="133"/>
      </w:pPr>
      <w:rPr>
        <w:rFonts w:hint="default"/>
        <w:lang w:val="ru-RU" w:eastAsia="ru-RU" w:bidi="ru-RU"/>
      </w:rPr>
    </w:lvl>
    <w:lvl w:ilvl="8" w:tplc="6D0E090E">
      <w:numFmt w:val="bullet"/>
      <w:lvlText w:val="•"/>
      <w:lvlJc w:val="left"/>
      <w:pPr>
        <w:ind w:left="7805" w:hanging="133"/>
      </w:pPr>
      <w:rPr>
        <w:rFonts w:hint="default"/>
        <w:lang w:val="ru-RU" w:eastAsia="ru-RU" w:bidi="ru-RU"/>
      </w:rPr>
    </w:lvl>
  </w:abstractNum>
  <w:abstractNum w:abstractNumId="17">
    <w:nsid w:val="392D25F2"/>
    <w:multiLevelType w:val="hybridMultilevel"/>
    <w:tmpl w:val="CA8A9AF6"/>
    <w:lvl w:ilvl="0" w:tplc="CC6C0AD0">
      <w:numFmt w:val="bullet"/>
      <w:lvlText w:val="-"/>
      <w:lvlJc w:val="left"/>
      <w:pPr>
        <w:ind w:left="1004"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BC93BA9"/>
    <w:multiLevelType w:val="hybridMultilevel"/>
    <w:tmpl w:val="E6B44C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CD332E6"/>
    <w:multiLevelType w:val="hybridMultilevel"/>
    <w:tmpl w:val="B916FCE8"/>
    <w:lvl w:ilvl="0" w:tplc="CC6C0AD0">
      <w:numFmt w:val="bullet"/>
      <w:lvlText w:val="-"/>
      <w:lvlJc w:val="left"/>
      <w:pPr>
        <w:ind w:left="1092"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812" w:hanging="360"/>
      </w:pPr>
      <w:rPr>
        <w:rFonts w:ascii="Courier New" w:hAnsi="Courier New" w:cs="Courier New" w:hint="default"/>
      </w:rPr>
    </w:lvl>
    <w:lvl w:ilvl="2" w:tplc="04190005" w:tentative="1">
      <w:start w:val="1"/>
      <w:numFmt w:val="bullet"/>
      <w:lvlText w:val=""/>
      <w:lvlJc w:val="left"/>
      <w:pPr>
        <w:ind w:left="2532" w:hanging="360"/>
      </w:pPr>
      <w:rPr>
        <w:rFonts w:ascii="Wingdings" w:hAnsi="Wingdings" w:hint="default"/>
      </w:rPr>
    </w:lvl>
    <w:lvl w:ilvl="3" w:tplc="04190001" w:tentative="1">
      <w:start w:val="1"/>
      <w:numFmt w:val="bullet"/>
      <w:lvlText w:val=""/>
      <w:lvlJc w:val="left"/>
      <w:pPr>
        <w:ind w:left="3252" w:hanging="360"/>
      </w:pPr>
      <w:rPr>
        <w:rFonts w:ascii="Symbol" w:hAnsi="Symbol" w:hint="default"/>
      </w:rPr>
    </w:lvl>
    <w:lvl w:ilvl="4" w:tplc="04190003" w:tentative="1">
      <w:start w:val="1"/>
      <w:numFmt w:val="bullet"/>
      <w:lvlText w:val="o"/>
      <w:lvlJc w:val="left"/>
      <w:pPr>
        <w:ind w:left="3972" w:hanging="360"/>
      </w:pPr>
      <w:rPr>
        <w:rFonts w:ascii="Courier New" w:hAnsi="Courier New" w:cs="Courier New" w:hint="default"/>
      </w:rPr>
    </w:lvl>
    <w:lvl w:ilvl="5" w:tplc="04190005" w:tentative="1">
      <w:start w:val="1"/>
      <w:numFmt w:val="bullet"/>
      <w:lvlText w:val=""/>
      <w:lvlJc w:val="left"/>
      <w:pPr>
        <w:ind w:left="4692" w:hanging="360"/>
      </w:pPr>
      <w:rPr>
        <w:rFonts w:ascii="Wingdings" w:hAnsi="Wingdings" w:hint="default"/>
      </w:rPr>
    </w:lvl>
    <w:lvl w:ilvl="6" w:tplc="04190001" w:tentative="1">
      <w:start w:val="1"/>
      <w:numFmt w:val="bullet"/>
      <w:lvlText w:val=""/>
      <w:lvlJc w:val="left"/>
      <w:pPr>
        <w:ind w:left="5412" w:hanging="360"/>
      </w:pPr>
      <w:rPr>
        <w:rFonts w:ascii="Symbol" w:hAnsi="Symbol" w:hint="default"/>
      </w:rPr>
    </w:lvl>
    <w:lvl w:ilvl="7" w:tplc="04190003" w:tentative="1">
      <w:start w:val="1"/>
      <w:numFmt w:val="bullet"/>
      <w:lvlText w:val="o"/>
      <w:lvlJc w:val="left"/>
      <w:pPr>
        <w:ind w:left="6132" w:hanging="360"/>
      </w:pPr>
      <w:rPr>
        <w:rFonts w:ascii="Courier New" w:hAnsi="Courier New" w:cs="Courier New" w:hint="default"/>
      </w:rPr>
    </w:lvl>
    <w:lvl w:ilvl="8" w:tplc="04190005" w:tentative="1">
      <w:start w:val="1"/>
      <w:numFmt w:val="bullet"/>
      <w:lvlText w:val=""/>
      <w:lvlJc w:val="left"/>
      <w:pPr>
        <w:ind w:left="6852" w:hanging="360"/>
      </w:pPr>
      <w:rPr>
        <w:rFonts w:ascii="Wingdings" w:hAnsi="Wingdings" w:hint="default"/>
      </w:rPr>
    </w:lvl>
  </w:abstractNum>
  <w:abstractNum w:abstractNumId="20">
    <w:nsid w:val="3CD456AF"/>
    <w:multiLevelType w:val="hybridMultilevel"/>
    <w:tmpl w:val="5F34B9B4"/>
    <w:lvl w:ilvl="0" w:tplc="DEF28AAC">
      <w:numFmt w:val="bullet"/>
      <w:lvlText w:val="•"/>
      <w:lvlJc w:val="left"/>
      <w:pPr>
        <w:ind w:left="107" w:hanging="154"/>
      </w:pPr>
      <w:rPr>
        <w:rFonts w:ascii="Times New Roman" w:eastAsia="Times New Roman" w:hAnsi="Times New Roman" w:cs="Times New Roman" w:hint="default"/>
        <w:w w:val="100"/>
        <w:sz w:val="22"/>
        <w:szCs w:val="22"/>
        <w:lang w:val="ru-RU" w:eastAsia="ru-RU" w:bidi="ru-RU"/>
      </w:rPr>
    </w:lvl>
    <w:lvl w:ilvl="1" w:tplc="85385FC4">
      <w:numFmt w:val="bullet"/>
      <w:lvlText w:val="•"/>
      <w:lvlJc w:val="left"/>
      <w:pPr>
        <w:ind w:left="1063" w:hanging="154"/>
      </w:pPr>
      <w:rPr>
        <w:rFonts w:hint="default"/>
        <w:lang w:val="ru-RU" w:eastAsia="ru-RU" w:bidi="ru-RU"/>
      </w:rPr>
    </w:lvl>
    <w:lvl w:ilvl="2" w:tplc="4600E680">
      <w:numFmt w:val="bullet"/>
      <w:lvlText w:val="•"/>
      <w:lvlJc w:val="left"/>
      <w:pPr>
        <w:ind w:left="2026" w:hanging="154"/>
      </w:pPr>
      <w:rPr>
        <w:rFonts w:hint="default"/>
        <w:lang w:val="ru-RU" w:eastAsia="ru-RU" w:bidi="ru-RU"/>
      </w:rPr>
    </w:lvl>
    <w:lvl w:ilvl="3" w:tplc="6766408E">
      <w:numFmt w:val="bullet"/>
      <w:lvlText w:val="•"/>
      <w:lvlJc w:val="left"/>
      <w:pPr>
        <w:ind w:left="2989" w:hanging="154"/>
      </w:pPr>
      <w:rPr>
        <w:rFonts w:hint="default"/>
        <w:lang w:val="ru-RU" w:eastAsia="ru-RU" w:bidi="ru-RU"/>
      </w:rPr>
    </w:lvl>
    <w:lvl w:ilvl="4" w:tplc="E712655E">
      <w:numFmt w:val="bullet"/>
      <w:lvlText w:val="•"/>
      <w:lvlJc w:val="left"/>
      <w:pPr>
        <w:ind w:left="3952" w:hanging="154"/>
      </w:pPr>
      <w:rPr>
        <w:rFonts w:hint="default"/>
        <w:lang w:val="ru-RU" w:eastAsia="ru-RU" w:bidi="ru-RU"/>
      </w:rPr>
    </w:lvl>
    <w:lvl w:ilvl="5" w:tplc="65C494A8">
      <w:numFmt w:val="bullet"/>
      <w:lvlText w:val="•"/>
      <w:lvlJc w:val="left"/>
      <w:pPr>
        <w:ind w:left="4916" w:hanging="154"/>
      </w:pPr>
      <w:rPr>
        <w:rFonts w:hint="default"/>
        <w:lang w:val="ru-RU" w:eastAsia="ru-RU" w:bidi="ru-RU"/>
      </w:rPr>
    </w:lvl>
    <w:lvl w:ilvl="6" w:tplc="5F82915A">
      <w:numFmt w:val="bullet"/>
      <w:lvlText w:val="•"/>
      <w:lvlJc w:val="left"/>
      <w:pPr>
        <w:ind w:left="5879" w:hanging="154"/>
      </w:pPr>
      <w:rPr>
        <w:rFonts w:hint="default"/>
        <w:lang w:val="ru-RU" w:eastAsia="ru-RU" w:bidi="ru-RU"/>
      </w:rPr>
    </w:lvl>
    <w:lvl w:ilvl="7" w:tplc="986879E0">
      <w:numFmt w:val="bullet"/>
      <w:lvlText w:val="•"/>
      <w:lvlJc w:val="left"/>
      <w:pPr>
        <w:ind w:left="6842" w:hanging="154"/>
      </w:pPr>
      <w:rPr>
        <w:rFonts w:hint="default"/>
        <w:lang w:val="ru-RU" w:eastAsia="ru-RU" w:bidi="ru-RU"/>
      </w:rPr>
    </w:lvl>
    <w:lvl w:ilvl="8" w:tplc="146E0D3C">
      <w:numFmt w:val="bullet"/>
      <w:lvlText w:val="•"/>
      <w:lvlJc w:val="left"/>
      <w:pPr>
        <w:ind w:left="7805" w:hanging="154"/>
      </w:pPr>
      <w:rPr>
        <w:rFonts w:hint="default"/>
        <w:lang w:val="ru-RU" w:eastAsia="ru-RU" w:bidi="ru-RU"/>
      </w:rPr>
    </w:lvl>
  </w:abstractNum>
  <w:abstractNum w:abstractNumId="21">
    <w:nsid w:val="409B3CD9"/>
    <w:multiLevelType w:val="hybridMultilevel"/>
    <w:tmpl w:val="A09032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B32376"/>
    <w:multiLevelType w:val="hybridMultilevel"/>
    <w:tmpl w:val="36C0E674"/>
    <w:lvl w:ilvl="0" w:tplc="9958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BF127B"/>
    <w:multiLevelType w:val="hybridMultilevel"/>
    <w:tmpl w:val="3E1AFF20"/>
    <w:lvl w:ilvl="0" w:tplc="16AACFC6">
      <w:start w:val="1"/>
      <w:numFmt w:val="decimal"/>
      <w:lvlText w:val="%1)"/>
      <w:lvlJc w:val="left"/>
      <w:pPr>
        <w:ind w:left="1868" w:hanging="4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4FD602A"/>
    <w:multiLevelType w:val="hybridMultilevel"/>
    <w:tmpl w:val="D1D098DC"/>
    <w:lvl w:ilvl="0" w:tplc="04190011">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25">
    <w:nsid w:val="46BD0A4E"/>
    <w:multiLevelType w:val="hybridMultilevel"/>
    <w:tmpl w:val="1C3A2D82"/>
    <w:lvl w:ilvl="0" w:tplc="9C7833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747C08"/>
    <w:multiLevelType w:val="hybridMultilevel"/>
    <w:tmpl w:val="48C4E03E"/>
    <w:lvl w:ilvl="0" w:tplc="4EF80158">
      <w:numFmt w:val="bullet"/>
      <w:lvlText w:val="•"/>
      <w:lvlJc w:val="left"/>
      <w:pPr>
        <w:ind w:left="107" w:hanging="133"/>
      </w:pPr>
      <w:rPr>
        <w:rFonts w:ascii="Times New Roman" w:eastAsia="Times New Roman" w:hAnsi="Times New Roman" w:cs="Times New Roman" w:hint="default"/>
        <w:w w:val="100"/>
        <w:sz w:val="22"/>
        <w:szCs w:val="22"/>
        <w:lang w:val="ru-RU" w:eastAsia="ru-RU" w:bidi="ru-RU"/>
      </w:rPr>
    </w:lvl>
    <w:lvl w:ilvl="1" w:tplc="C9FA06F6">
      <w:numFmt w:val="bullet"/>
      <w:lvlText w:val="•"/>
      <w:lvlJc w:val="left"/>
      <w:pPr>
        <w:ind w:left="1063" w:hanging="133"/>
      </w:pPr>
      <w:rPr>
        <w:rFonts w:hint="default"/>
        <w:lang w:val="ru-RU" w:eastAsia="ru-RU" w:bidi="ru-RU"/>
      </w:rPr>
    </w:lvl>
    <w:lvl w:ilvl="2" w:tplc="6B46DFDE">
      <w:numFmt w:val="bullet"/>
      <w:lvlText w:val="•"/>
      <w:lvlJc w:val="left"/>
      <w:pPr>
        <w:ind w:left="2026" w:hanging="133"/>
      </w:pPr>
      <w:rPr>
        <w:rFonts w:hint="default"/>
        <w:lang w:val="ru-RU" w:eastAsia="ru-RU" w:bidi="ru-RU"/>
      </w:rPr>
    </w:lvl>
    <w:lvl w:ilvl="3" w:tplc="E32CBE30">
      <w:numFmt w:val="bullet"/>
      <w:lvlText w:val="•"/>
      <w:lvlJc w:val="left"/>
      <w:pPr>
        <w:ind w:left="2989" w:hanging="133"/>
      </w:pPr>
      <w:rPr>
        <w:rFonts w:hint="default"/>
        <w:lang w:val="ru-RU" w:eastAsia="ru-RU" w:bidi="ru-RU"/>
      </w:rPr>
    </w:lvl>
    <w:lvl w:ilvl="4" w:tplc="BB9ABBBC">
      <w:numFmt w:val="bullet"/>
      <w:lvlText w:val="•"/>
      <w:lvlJc w:val="left"/>
      <w:pPr>
        <w:ind w:left="3952" w:hanging="133"/>
      </w:pPr>
      <w:rPr>
        <w:rFonts w:hint="default"/>
        <w:lang w:val="ru-RU" w:eastAsia="ru-RU" w:bidi="ru-RU"/>
      </w:rPr>
    </w:lvl>
    <w:lvl w:ilvl="5" w:tplc="C69843AE">
      <w:numFmt w:val="bullet"/>
      <w:lvlText w:val="•"/>
      <w:lvlJc w:val="left"/>
      <w:pPr>
        <w:ind w:left="4916" w:hanging="133"/>
      </w:pPr>
      <w:rPr>
        <w:rFonts w:hint="default"/>
        <w:lang w:val="ru-RU" w:eastAsia="ru-RU" w:bidi="ru-RU"/>
      </w:rPr>
    </w:lvl>
    <w:lvl w:ilvl="6" w:tplc="D77EB850">
      <w:numFmt w:val="bullet"/>
      <w:lvlText w:val="•"/>
      <w:lvlJc w:val="left"/>
      <w:pPr>
        <w:ind w:left="5879" w:hanging="133"/>
      </w:pPr>
      <w:rPr>
        <w:rFonts w:hint="default"/>
        <w:lang w:val="ru-RU" w:eastAsia="ru-RU" w:bidi="ru-RU"/>
      </w:rPr>
    </w:lvl>
    <w:lvl w:ilvl="7" w:tplc="770808A6">
      <w:numFmt w:val="bullet"/>
      <w:lvlText w:val="•"/>
      <w:lvlJc w:val="left"/>
      <w:pPr>
        <w:ind w:left="6842" w:hanging="133"/>
      </w:pPr>
      <w:rPr>
        <w:rFonts w:hint="default"/>
        <w:lang w:val="ru-RU" w:eastAsia="ru-RU" w:bidi="ru-RU"/>
      </w:rPr>
    </w:lvl>
    <w:lvl w:ilvl="8" w:tplc="272E9646">
      <w:numFmt w:val="bullet"/>
      <w:lvlText w:val="•"/>
      <w:lvlJc w:val="left"/>
      <w:pPr>
        <w:ind w:left="7805" w:hanging="133"/>
      </w:pPr>
      <w:rPr>
        <w:rFonts w:hint="default"/>
        <w:lang w:val="ru-RU" w:eastAsia="ru-RU" w:bidi="ru-RU"/>
      </w:rPr>
    </w:lvl>
  </w:abstractNum>
  <w:abstractNum w:abstractNumId="27">
    <w:nsid w:val="4F220CA3"/>
    <w:multiLevelType w:val="hybridMultilevel"/>
    <w:tmpl w:val="09B0ECAC"/>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FF35B7E"/>
    <w:multiLevelType w:val="hybridMultilevel"/>
    <w:tmpl w:val="932EF8A4"/>
    <w:lvl w:ilvl="0" w:tplc="6810B676">
      <w:start w:val="1"/>
      <w:numFmt w:val="decimal"/>
      <w:lvlText w:val="%1)"/>
      <w:lvlJc w:val="left"/>
      <w:pPr>
        <w:ind w:left="1113" w:hanging="452"/>
      </w:pPr>
      <w:rPr>
        <w:rFonts w:ascii="Times New Roman" w:eastAsia="Times New Roman" w:hAnsi="Times New Roman" w:cs="Times New Roman" w:hint="default"/>
        <w:spacing w:val="-14"/>
        <w:w w:val="99"/>
        <w:sz w:val="24"/>
        <w:szCs w:val="24"/>
        <w:lang w:val="ru-RU" w:eastAsia="ru-RU" w:bidi="ru-RU"/>
      </w:rPr>
    </w:lvl>
    <w:lvl w:ilvl="1" w:tplc="48D6A398">
      <w:numFmt w:val="bullet"/>
      <w:lvlText w:val="•"/>
      <w:lvlJc w:val="left"/>
      <w:pPr>
        <w:ind w:left="2030" w:hanging="452"/>
      </w:pPr>
      <w:rPr>
        <w:rFonts w:hint="default"/>
        <w:lang w:val="ru-RU" w:eastAsia="ru-RU" w:bidi="ru-RU"/>
      </w:rPr>
    </w:lvl>
    <w:lvl w:ilvl="2" w:tplc="80D86CAA">
      <w:numFmt w:val="bullet"/>
      <w:lvlText w:val="•"/>
      <w:lvlJc w:val="left"/>
      <w:pPr>
        <w:ind w:left="2941" w:hanging="452"/>
      </w:pPr>
      <w:rPr>
        <w:rFonts w:hint="default"/>
        <w:lang w:val="ru-RU" w:eastAsia="ru-RU" w:bidi="ru-RU"/>
      </w:rPr>
    </w:lvl>
    <w:lvl w:ilvl="3" w:tplc="55E0EDE0">
      <w:numFmt w:val="bullet"/>
      <w:lvlText w:val="•"/>
      <w:lvlJc w:val="left"/>
      <w:pPr>
        <w:ind w:left="3852" w:hanging="452"/>
      </w:pPr>
      <w:rPr>
        <w:rFonts w:hint="default"/>
        <w:lang w:val="ru-RU" w:eastAsia="ru-RU" w:bidi="ru-RU"/>
      </w:rPr>
    </w:lvl>
    <w:lvl w:ilvl="4" w:tplc="73C844FC">
      <w:numFmt w:val="bullet"/>
      <w:lvlText w:val="•"/>
      <w:lvlJc w:val="left"/>
      <w:pPr>
        <w:ind w:left="4763" w:hanging="452"/>
      </w:pPr>
      <w:rPr>
        <w:rFonts w:hint="default"/>
        <w:lang w:val="ru-RU" w:eastAsia="ru-RU" w:bidi="ru-RU"/>
      </w:rPr>
    </w:lvl>
    <w:lvl w:ilvl="5" w:tplc="D8E6B160">
      <w:numFmt w:val="bullet"/>
      <w:lvlText w:val="•"/>
      <w:lvlJc w:val="left"/>
      <w:pPr>
        <w:ind w:left="5674" w:hanging="452"/>
      </w:pPr>
      <w:rPr>
        <w:rFonts w:hint="default"/>
        <w:lang w:val="ru-RU" w:eastAsia="ru-RU" w:bidi="ru-RU"/>
      </w:rPr>
    </w:lvl>
    <w:lvl w:ilvl="6" w:tplc="57E0908E">
      <w:numFmt w:val="bullet"/>
      <w:lvlText w:val="•"/>
      <w:lvlJc w:val="left"/>
      <w:pPr>
        <w:ind w:left="6585" w:hanging="452"/>
      </w:pPr>
      <w:rPr>
        <w:rFonts w:hint="default"/>
        <w:lang w:val="ru-RU" w:eastAsia="ru-RU" w:bidi="ru-RU"/>
      </w:rPr>
    </w:lvl>
    <w:lvl w:ilvl="7" w:tplc="1D849BE4">
      <w:numFmt w:val="bullet"/>
      <w:lvlText w:val="•"/>
      <w:lvlJc w:val="left"/>
      <w:pPr>
        <w:ind w:left="7496" w:hanging="452"/>
      </w:pPr>
      <w:rPr>
        <w:rFonts w:hint="default"/>
        <w:lang w:val="ru-RU" w:eastAsia="ru-RU" w:bidi="ru-RU"/>
      </w:rPr>
    </w:lvl>
    <w:lvl w:ilvl="8" w:tplc="1D2A5AFC">
      <w:numFmt w:val="bullet"/>
      <w:lvlText w:val="•"/>
      <w:lvlJc w:val="left"/>
      <w:pPr>
        <w:ind w:left="8407" w:hanging="452"/>
      </w:pPr>
      <w:rPr>
        <w:rFonts w:hint="default"/>
        <w:lang w:val="ru-RU" w:eastAsia="ru-RU" w:bidi="ru-RU"/>
      </w:rPr>
    </w:lvl>
  </w:abstractNum>
  <w:abstractNum w:abstractNumId="29">
    <w:nsid w:val="51B37EF8"/>
    <w:multiLevelType w:val="hybridMultilevel"/>
    <w:tmpl w:val="8E105FD4"/>
    <w:lvl w:ilvl="0" w:tplc="ABD6E62C">
      <w:start w:val="4"/>
      <w:numFmt w:val="lowerLetter"/>
      <w:lvlText w:val="%1)"/>
      <w:lvlJc w:val="left"/>
      <w:pPr>
        <w:ind w:left="108" w:hanging="248"/>
      </w:pPr>
      <w:rPr>
        <w:rFonts w:ascii="Times New Roman" w:eastAsia="Times New Roman" w:hAnsi="Times New Roman" w:cs="Times New Roman" w:hint="default"/>
        <w:w w:val="100"/>
        <w:sz w:val="22"/>
        <w:szCs w:val="22"/>
        <w:lang w:val="ru-RU" w:eastAsia="ru-RU" w:bidi="ru-RU"/>
      </w:rPr>
    </w:lvl>
    <w:lvl w:ilvl="1" w:tplc="D6BEC01E">
      <w:numFmt w:val="bullet"/>
      <w:lvlText w:val="•"/>
      <w:lvlJc w:val="left"/>
      <w:pPr>
        <w:ind w:left="1063" w:hanging="248"/>
      </w:pPr>
      <w:rPr>
        <w:rFonts w:hint="default"/>
        <w:lang w:val="ru-RU" w:eastAsia="ru-RU" w:bidi="ru-RU"/>
      </w:rPr>
    </w:lvl>
    <w:lvl w:ilvl="2" w:tplc="FADC67DE">
      <w:numFmt w:val="bullet"/>
      <w:lvlText w:val="•"/>
      <w:lvlJc w:val="left"/>
      <w:pPr>
        <w:ind w:left="2026" w:hanging="248"/>
      </w:pPr>
      <w:rPr>
        <w:rFonts w:hint="default"/>
        <w:lang w:val="ru-RU" w:eastAsia="ru-RU" w:bidi="ru-RU"/>
      </w:rPr>
    </w:lvl>
    <w:lvl w:ilvl="3" w:tplc="11B6E81A">
      <w:numFmt w:val="bullet"/>
      <w:lvlText w:val="•"/>
      <w:lvlJc w:val="left"/>
      <w:pPr>
        <w:ind w:left="2989" w:hanging="248"/>
      </w:pPr>
      <w:rPr>
        <w:rFonts w:hint="default"/>
        <w:lang w:val="ru-RU" w:eastAsia="ru-RU" w:bidi="ru-RU"/>
      </w:rPr>
    </w:lvl>
    <w:lvl w:ilvl="4" w:tplc="B1FEDB3E">
      <w:numFmt w:val="bullet"/>
      <w:lvlText w:val="•"/>
      <w:lvlJc w:val="left"/>
      <w:pPr>
        <w:ind w:left="3952" w:hanging="248"/>
      </w:pPr>
      <w:rPr>
        <w:rFonts w:hint="default"/>
        <w:lang w:val="ru-RU" w:eastAsia="ru-RU" w:bidi="ru-RU"/>
      </w:rPr>
    </w:lvl>
    <w:lvl w:ilvl="5" w:tplc="5E72A40E">
      <w:numFmt w:val="bullet"/>
      <w:lvlText w:val="•"/>
      <w:lvlJc w:val="left"/>
      <w:pPr>
        <w:ind w:left="4916" w:hanging="248"/>
      </w:pPr>
      <w:rPr>
        <w:rFonts w:hint="default"/>
        <w:lang w:val="ru-RU" w:eastAsia="ru-RU" w:bidi="ru-RU"/>
      </w:rPr>
    </w:lvl>
    <w:lvl w:ilvl="6" w:tplc="1F58E61E">
      <w:numFmt w:val="bullet"/>
      <w:lvlText w:val="•"/>
      <w:lvlJc w:val="left"/>
      <w:pPr>
        <w:ind w:left="5879" w:hanging="248"/>
      </w:pPr>
      <w:rPr>
        <w:rFonts w:hint="default"/>
        <w:lang w:val="ru-RU" w:eastAsia="ru-RU" w:bidi="ru-RU"/>
      </w:rPr>
    </w:lvl>
    <w:lvl w:ilvl="7" w:tplc="C5749C60">
      <w:numFmt w:val="bullet"/>
      <w:lvlText w:val="•"/>
      <w:lvlJc w:val="left"/>
      <w:pPr>
        <w:ind w:left="6842" w:hanging="248"/>
      </w:pPr>
      <w:rPr>
        <w:rFonts w:hint="default"/>
        <w:lang w:val="ru-RU" w:eastAsia="ru-RU" w:bidi="ru-RU"/>
      </w:rPr>
    </w:lvl>
    <w:lvl w:ilvl="8" w:tplc="7CD4495A">
      <w:numFmt w:val="bullet"/>
      <w:lvlText w:val="•"/>
      <w:lvlJc w:val="left"/>
      <w:pPr>
        <w:ind w:left="7805" w:hanging="248"/>
      </w:pPr>
      <w:rPr>
        <w:rFonts w:hint="default"/>
        <w:lang w:val="ru-RU" w:eastAsia="ru-RU" w:bidi="ru-RU"/>
      </w:rPr>
    </w:lvl>
  </w:abstractNum>
  <w:abstractNum w:abstractNumId="30">
    <w:nsid w:val="52526B96"/>
    <w:multiLevelType w:val="hybridMultilevel"/>
    <w:tmpl w:val="5A4CAAAC"/>
    <w:lvl w:ilvl="0" w:tplc="CC6C0AD0">
      <w:numFmt w:val="bullet"/>
      <w:lvlText w:val="-"/>
      <w:lvlJc w:val="left"/>
      <w:pPr>
        <w:ind w:left="827"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31">
    <w:nsid w:val="53482879"/>
    <w:multiLevelType w:val="hybridMultilevel"/>
    <w:tmpl w:val="E2A8D8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9E03BF0"/>
    <w:multiLevelType w:val="hybridMultilevel"/>
    <w:tmpl w:val="5D1C6262"/>
    <w:lvl w:ilvl="0" w:tplc="9C7833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A566954"/>
    <w:multiLevelType w:val="hybridMultilevel"/>
    <w:tmpl w:val="0E089F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645898"/>
    <w:multiLevelType w:val="hybridMultilevel"/>
    <w:tmpl w:val="13CAAB9A"/>
    <w:lvl w:ilvl="0" w:tplc="B6623FC4">
      <w:numFmt w:val="bullet"/>
      <w:lvlText w:val="•"/>
      <w:lvlJc w:val="left"/>
      <w:pPr>
        <w:ind w:left="107" w:hanging="161"/>
      </w:pPr>
      <w:rPr>
        <w:rFonts w:ascii="Times New Roman" w:eastAsia="Times New Roman" w:hAnsi="Times New Roman" w:cs="Times New Roman" w:hint="default"/>
        <w:w w:val="100"/>
        <w:sz w:val="22"/>
        <w:szCs w:val="22"/>
        <w:lang w:val="ru-RU" w:eastAsia="ru-RU" w:bidi="ru-RU"/>
      </w:rPr>
    </w:lvl>
    <w:lvl w:ilvl="1" w:tplc="B28895F8">
      <w:numFmt w:val="bullet"/>
      <w:lvlText w:val="•"/>
      <w:lvlJc w:val="left"/>
      <w:pPr>
        <w:ind w:left="1063" w:hanging="161"/>
      </w:pPr>
      <w:rPr>
        <w:rFonts w:hint="default"/>
        <w:lang w:val="ru-RU" w:eastAsia="ru-RU" w:bidi="ru-RU"/>
      </w:rPr>
    </w:lvl>
    <w:lvl w:ilvl="2" w:tplc="BA528C0C">
      <w:numFmt w:val="bullet"/>
      <w:lvlText w:val="•"/>
      <w:lvlJc w:val="left"/>
      <w:pPr>
        <w:ind w:left="2026" w:hanging="161"/>
      </w:pPr>
      <w:rPr>
        <w:rFonts w:hint="default"/>
        <w:lang w:val="ru-RU" w:eastAsia="ru-RU" w:bidi="ru-RU"/>
      </w:rPr>
    </w:lvl>
    <w:lvl w:ilvl="3" w:tplc="2C1A60B2">
      <w:numFmt w:val="bullet"/>
      <w:lvlText w:val="•"/>
      <w:lvlJc w:val="left"/>
      <w:pPr>
        <w:ind w:left="2989" w:hanging="161"/>
      </w:pPr>
      <w:rPr>
        <w:rFonts w:hint="default"/>
        <w:lang w:val="ru-RU" w:eastAsia="ru-RU" w:bidi="ru-RU"/>
      </w:rPr>
    </w:lvl>
    <w:lvl w:ilvl="4" w:tplc="E184022A">
      <w:numFmt w:val="bullet"/>
      <w:lvlText w:val="•"/>
      <w:lvlJc w:val="left"/>
      <w:pPr>
        <w:ind w:left="3952" w:hanging="161"/>
      </w:pPr>
      <w:rPr>
        <w:rFonts w:hint="default"/>
        <w:lang w:val="ru-RU" w:eastAsia="ru-RU" w:bidi="ru-RU"/>
      </w:rPr>
    </w:lvl>
    <w:lvl w:ilvl="5" w:tplc="6AF81E3E">
      <w:numFmt w:val="bullet"/>
      <w:lvlText w:val="•"/>
      <w:lvlJc w:val="left"/>
      <w:pPr>
        <w:ind w:left="4916" w:hanging="161"/>
      </w:pPr>
      <w:rPr>
        <w:rFonts w:hint="default"/>
        <w:lang w:val="ru-RU" w:eastAsia="ru-RU" w:bidi="ru-RU"/>
      </w:rPr>
    </w:lvl>
    <w:lvl w:ilvl="6" w:tplc="A3BCCBDE">
      <w:numFmt w:val="bullet"/>
      <w:lvlText w:val="•"/>
      <w:lvlJc w:val="left"/>
      <w:pPr>
        <w:ind w:left="5879" w:hanging="161"/>
      </w:pPr>
      <w:rPr>
        <w:rFonts w:hint="default"/>
        <w:lang w:val="ru-RU" w:eastAsia="ru-RU" w:bidi="ru-RU"/>
      </w:rPr>
    </w:lvl>
    <w:lvl w:ilvl="7" w:tplc="8F729ED0">
      <w:numFmt w:val="bullet"/>
      <w:lvlText w:val="•"/>
      <w:lvlJc w:val="left"/>
      <w:pPr>
        <w:ind w:left="6842" w:hanging="161"/>
      </w:pPr>
      <w:rPr>
        <w:rFonts w:hint="default"/>
        <w:lang w:val="ru-RU" w:eastAsia="ru-RU" w:bidi="ru-RU"/>
      </w:rPr>
    </w:lvl>
    <w:lvl w:ilvl="8" w:tplc="1E46B040">
      <w:numFmt w:val="bullet"/>
      <w:lvlText w:val="•"/>
      <w:lvlJc w:val="left"/>
      <w:pPr>
        <w:ind w:left="7805" w:hanging="161"/>
      </w:pPr>
      <w:rPr>
        <w:rFonts w:hint="default"/>
        <w:lang w:val="ru-RU" w:eastAsia="ru-RU" w:bidi="ru-RU"/>
      </w:rPr>
    </w:lvl>
  </w:abstractNum>
  <w:abstractNum w:abstractNumId="35">
    <w:nsid w:val="654E23EA"/>
    <w:multiLevelType w:val="hybridMultilevel"/>
    <w:tmpl w:val="217CF516"/>
    <w:lvl w:ilvl="0" w:tplc="FCD0401A">
      <w:start w:val="1"/>
      <w:numFmt w:val="decimal"/>
      <w:lvlText w:val="%1)"/>
      <w:lvlJc w:val="left"/>
      <w:pPr>
        <w:ind w:left="122" w:hanging="452"/>
      </w:pPr>
      <w:rPr>
        <w:rFonts w:ascii="Times New Roman" w:eastAsia="Times New Roman" w:hAnsi="Times New Roman" w:cs="Times New Roman" w:hint="default"/>
        <w:spacing w:val="-14"/>
        <w:w w:val="99"/>
        <w:sz w:val="24"/>
        <w:szCs w:val="24"/>
        <w:lang w:val="ru-RU" w:eastAsia="ru-RU" w:bidi="ru-RU"/>
      </w:rPr>
    </w:lvl>
    <w:lvl w:ilvl="1" w:tplc="A8623534">
      <w:numFmt w:val="bullet"/>
      <w:lvlText w:val="•"/>
      <w:lvlJc w:val="left"/>
      <w:pPr>
        <w:ind w:left="1130" w:hanging="452"/>
      </w:pPr>
      <w:rPr>
        <w:rFonts w:hint="default"/>
        <w:lang w:val="ru-RU" w:eastAsia="ru-RU" w:bidi="ru-RU"/>
      </w:rPr>
    </w:lvl>
    <w:lvl w:ilvl="2" w:tplc="95A44E2C">
      <w:numFmt w:val="bullet"/>
      <w:lvlText w:val="•"/>
      <w:lvlJc w:val="left"/>
      <w:pPr>
        <w:ind w:left="2141" w:hanging="452"/>
      </w:pPr>
      <w:rPr>
        <w:rFonts w:hint="default"/>
        <w:lang w:val="ru-RU" w:eastAsia="ru-RU" w:bidi="ru-RU"/>
      </w:rPr>
    </w:lvl>
    <w:lvl w:ilvl="3" w:tplc="7BC22E72">
      <w:numFmt w:val="bullet"/>
      <w:lvlText w:val="•"/>
      <w:lvlJc w:val="left"/>
      <w:pPr>
        <w:ind w:left="3152" w:hanging="452"/>
      </w:pPr>
      <w:rPr>
        <w:rFonts w:hint="default"/>
        <w:lang w:val="ru-RU" w:eastAsia="ru-RU" w:bidi="ru-RU"/>
      </w:rPr>
    </w:lvl>
    <w:lvl w:ilvl="4" w:tplc="4EEE6326">
      <w:numFmt w:val="bullet"/>
      <w:lvlText w:val="•"/>
      <w:lvlJc w:val="left"/>
      <w:pPr>
        <w:ind w:left="4163" w:hanging="452"/>
      </w:pPr>
      <w:rPr>
        <w:rFonts w:hint="default"/>
        <w:lang w:val="ru-RU" w:eastAsia="ru-RU" w:bidi="ru-RU"/>
      </w:rPr>
    </w:lvl>
    <w:lvl w:ilvl="5" w:tplc="3CACE536">
      <w:numFmt w:val="bullet"/>
      <w:lvlText w:val="•"/>
      <w:lvlJc w:val="left"/>
      <w:pPr>
        <w:ind w:left="5174" w:hanging="452"/>
      </w:pPr>
      <w:rPr>
        <w:rFonts w:hint="default"/>
        <w:lang w:val="ru-RU" w:eastAsia="ru-RU" w:bidi="ru-RU"/>
      </w:rPr>
    </w:lvl>
    <w:lvl w:ilvl="6" w:tplc="0A941C7C">
      <w:numFmt w:val="bullet"/>
      <w:lvlText w:val="•"/>
      <w:lvlJc w:val="left"/>
      <w:pPr>
        <w:ind w:left="6185" w:hanging="452"/>
      </w:pPr>
      <w:rPr>
        <w:rFonts w:hint="default"/>
        <w:lang w:val="ru-RU" w:eastAsia="ru-RU" w:bidi="ru-RU"/>
      </w:rPr>
    </w:lvl>
    <w:lvl w:ilvl="7" w:tplc="10F038D6">
      <w:numFmt w:val="bullet"/>
      <w:lvlText w:val="•"/>
      <w:lvlJc w:val="left"/>
      <w:pPr>
        <w:ind w:left="7196" w:hanging="452"/>
      </w:pPr>
      <w:rPr>
        <w:rFonts w:hint="default"/>
        <w:lang w:val="ru-RU" w:eastAsia="ru-RU" w:bidi="ru-RU"/>
      </w:rPr>
    </w:lvl>
    <w:lvl w:ilvl="8" w:tplc="E3F02DF8">
      <w:numFmt w:val="bullet"/>
      <w:lvlText w:val="•"/>
      <w:lvlJc w:val="left"/>
      <w:pPr>
        <w:ind w:left="8207" w:hanging="452"/>
      </w:pPr>
      <w:rPr>
        <w:rFonts w:hint="default"/>
        <w:lang w:val="ru-RU" w:eastAsia="ru-RU" w:bidi="ru-RU"/>
      </w:rPr>
    </w:lvl>
  </w:abstractNum>
  <w:abstractNum w:abstractNumId="36">
    <w:nsid w:val="6712626E"/>
    <w:multiLevelType w:val="multilevel"/>
    <w:tmpl w:val="BA6C4CAE"/>
    <w:lvl w:ilvl="0">
      <w:start w:val="1"/>
      <w:numFmt w:val="decimal"/>
      <w:lvlText w:val="%1."/>
      <w:lvlJc w:val="left"/>
      <w:pPr>
        <w:ind w:left="129" w:hanging="452"/>
      </w:pPr>
      <w:rPr>
        <w:rFonts w:ascii="Times New Roman" w:eastAsia="Times New Roman" w:hAnsi="Times New Roman" w:cs="Times New Roman" w:hint="default"/>
        <w:color w:val="000000" w:themeColor="text1"/>
        <w:spacing w:val="-29"/>
        <w:w w:val="100"/>
        <w:sz w:val="24"/>
        <w:szCs w:val="24"/>
        <w:lang w:val="ru-RU" w:eastAsia="ru-RU" w:bidi="ru-RU"/>
      </w:rPr>
    </w:lvl>
    <w:lvl w:ilvl="1">
      <w:start w:val="1"/>
      <w:numFmt w:val="decimal"/>
      <w:lvlText w:val="%2)"/>
      <w:lvlJc w:val="left"/>
      <w:pPr>
        <w:ind w:left="1113" w:hanging="360"/>
      </w:pPr>
      <w:rPr>
        <w:rFonts w:ascii="Times New Roman" w:eastAsia="Times New Roman" w:hAnsi="Times New Roman" w:cs="Times New Roman" w:hint="default"/>
        <w:spacing w:val="-20"/>
        <w:w w:val="99"/>
        <w:sz w:val="24"/>
        <w:szCs w:val="24"/>
        <w:lang w:val="ru-RU" w:eastAsia="ru-RU" w:bidi="ru-RU"/>
      </w:rPr>
    </w:lvl>
    <w:lvl w:ilvl="2">
      <w:start w:val="1"/>
      <w:numFmt w:val="decimal"/>
      <w:lvlText w:val="%2.%3"/>
      <w:lvlJc w:val="left"/>
      <w:pPr>
        <w:ind w:left="3981" w:hanging="444"/>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3880" w:hanging="444"/>
      </w:pPr>
      <w:rPr>
        <w:rFonts w:hint="default"/>
        <w:lang w:val="ru-RU" w:eastAsia="ru-RU" w:bidi="ru-RU"/>
      </w:rPr>
    </w:lvl>
    <w:lvl w:ilvl="4">
      <w:numFmt w:val="bullet"/>
      <w:lvlText w:val="•"/>
      <w:lvlJc w:val="left"/>
      <w:pPr>
        <w:ind w:left="3980" w:hanging="444"/>
      </w:pPr>
      <w:rPr>
        <w:rFonts w:hint="default"/>
        <w:lang w:val="ru-RU" w:eastAsia="ru-RU" w:bidi="ru-RU"/>
      </w:rPr>
    </w:lvl>
    <w:lvl w:ilvl="5">
      <w:numFmt w:val="bullet"/>
      <w:lvlText w:val="•"/>
      <w:lvlJc w:val="left"/>
      <w:pPr>
        <w:ind w:left="4140" w:hanging="444"/>
      </w:pPr>
      <w:rPr>
        <w:rFonts w:hint="default"/>
        <w:lang w:val="ru-RU" w:eastAsia="ru-RU" w:bidi="ru-RU"/>
      </w:rPr>
    </w:lvl>
    <w:lvl w:ilvl="6">
      <w:numFmt w:val="bullet"/>
      <w:lvlText w:val="•"/>
      <w:lvlJc w:val="left"/>
      <w:pPr>
        <w:ind w:left="5357" w:hanging="444"/>
      </w:pPr>
      <w:rPr>
        <w:rFonts w:hint="default"/>
        <w:lang w:val="ru-RU" w:eastAsia="ru-RU" w:bidi="ru-RU"/>
      </w:rPr>
    </w:lvl>
    <w:lvl w:ilvl="7">
      <w:numFmt w:val="bullet"/>
      <w:lvlText w:val="•"/>
      <w:lvlJc w:val="left"/>
      <w:pPr>
        <w:ind w:left="6575" w:hanging="444"/>
      </w:pPr>
      <w:rPr>
        <w:rFonts w:hint="default"/>
        <w:lang w:val="ru-RU" w:eastAsia="ru-RU" w:bidi="ru-RU"/>
      </w:rPr>
    </w:lvl>
    <w:lvl w:ilvl="8">
      <w:numFmt w:val="bullet"/>
      <w:lvlText w:val="•"/>
      <w:lvlJc w:val="left"/>
      <w:pPr>
        <w:ind w:left="7793" w:hanging="444"/>
      </w:pPr>
      <w:rPr>
        <w:rFonts w:hint="default"/>
        <w:lang w:val="ru-RU" w:eastAsia="ru-RU" w:bidi="ru-RU"/>
      </w:rPr>
    </w:lvl>
  </w:abstractNum>
  <w:abstractNum w:abstractNumId="37">
    <w:nsid w:val="6A50424D"/>
    <w:multiLevelType w:val="hybridMultilevel"/>
    <w:tmpl w:val="9B1CEF3C"/>
    <w:lvl w:ilvl="0" w:tplc="CC6C0AD0">
      <w:numFmt w:val="bullet"/>
      <w:lvlText w:val="-"/>
      <w:lvlJc w:val="left"/>
      <w:pPr>
        <w:ind w:left="1092"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812" w:hanging="360"/>
      </w:pPr>
      <w:rPr>
        <w:rFonts w:ascii="Courier New" w:hAnsi="Courier New" w:cs="Courier New" w:hint="default"/>
      </w:rPr>
    </w:lvl>
    <w:lvl w:ilvl="2" w:tplc="04190005" w:tentative="1">
      <w:start w:val="1"/>
      <w:numFmt w:val="bullet"/>
      <w:lvlText w:val=""/>
      <w:lvlJc w:val="left"/>
      <w:pPr>
        <w:ind w:left="2532" w:hanging="360"/>
      </w:pPr>
      <w:rPr>
        <w:rFonts w:ascii="Wingdings" w:hAnsi="Wingdings" w:hint="default"/>
      </w:rPr>
    </w:lvl>
    <w:lvl w:ilvl="3" w:tplc="04190001" w:tentative="1">
      <w:start w:val="1"/>
      <w:numFmt w:val="bullet"/>
      <w:lvlText w:val=""/>
      <w:lvlJc w:val="left"/>
      <w:pPr>
        <w:ind w:left="3252" w:hanging="360"/>
      </w:pPr>
      <w:rPr>
        <w:rFonts w:ascii="Symbol" w:hAnsi="Symbol" w:hint="default"/>
      </w:rPr>
    </w:lvl>
    <w:lvl w:ilvl="4" w:tplc="04190003" w:tentative="1">
      <w:start w:val="1"/>
      <w:numFmt w:val="bullet"/>
      <w:lvlText w:val="o"/>
      <w:lvlJc w:val="left"/>
      <w:pPr>
        <w:ind w:left="3972" w:hanging="360"/>
      </w:pPr>
      <w:rPr>
        <w:rFonts w:ascii="Courier New" w:hAnsi="Courier New" w:cs="Courier New" w:hint="default"/>
      </w:rPr>
    </w:lvl>
    <w:lvl w:ilvl="5" w:tplc="04190005" w:tentative="1">
      <w:start w:val="1"/>
      <w:numFmt w:val="bullet"/>
      <w:lvlText w:val=""/>
      <w:lvlJc w:val="left"/>
      <w:pPr>
        <w:ind w:left="4692" w:hanging="360"/>
      </w:pPr>
      <w:rPr>
        <w:rFonts w:ascii="Wingdings" w:hAnsi="Wingdings" w:hint="default"/>
      </w:rPr>
    </w:lvl>
    <w:lvl w:ilvl="6" w:tplc="04190001" w:tentative="1">
      <w:start w:val="1"/>
      <w:numFmt w:val="bullet"/>
      <w:lvlText w:val=""/>
      <w:lvlJc w:val="left"/>
      <w:pPr>
        <w:ind w:left="5412" w:hanging="360"/>
      </w:pPr>
      <w:rPr>
        <w:rFonts w:ascii="Symbol" w:hAnsi="Symbol" w:hint="default"/>
      </w:rPr>
    </w:lvl>
    <w:lvl w:ilvl="7" w:tplc="04190003" w:tentative="1">
      <w:start w:val="1"/>
      <w:numFmt w:val="bullet"/>
      <w:lvlText w:val="o"/>
      <w:lvlJc w:val="left"/>
      <w:pPr>
        <w:ind w:left="6132" w:hanging="360"/>
      </w:pPr>
      <w:rPr>
        <w:rFonts w:ascii="Courier New" w:hAnsi="Courier New" w:cs="Courier New" w:hint="default"/>
      </w:rPr>
    </w:lvl>
    <w:lvl w:ilvl="8" w:tplc="04190005" w:tentative="1">
      <w:start w:val="1"/>
      <w:numFmt w:val="bullet"/>
      <w:lvlText w:val=""/>
      <w:lvlJc w:val="left"/>
      <w:pPr>
        <w:ind w:left="6852" w:hanging="360"/>
      </w:pPr>
      <w:rPr>
        <w:rFonts w:ascii="Wingdings" w:hAnsi="Wingdings" w:hint="default"/>
      </w:rPr>
    </w:lvl>
  </w:abstractNum>
  <w:abstractNum w:abstractNumId="38">
    <w:nsid w:val="723479A9"/>
    <w:multiLevelType w:val="hybridMultilevel"/>
    <w:tmpl w:val="12243B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3874877"/>
    <w:multiLevelType w:val="multilevel"/>
    <w:tmpl w:val="04D00F08"/>
    <w:lvl w:ilvl="0">
      <w:start w:val="30"/>
      <w:numFmt w:val="decimal"/>
      <w:lvlText w:val="%1."/>
      <w:lvlJc w:val="left"/>
      <w:pPr>
        <w:ind w:left="129" w:hanging="452"/>
      </w:pPr>
      <w:rPr>
        <w:rFonts w:ascii="Times New Roman" w:eastAsia="Times New Roman" w:hAnsi="Times New Roman" w:cs="Times New Roman" w:hint="default"/>
        <w:color w:val="000000" w:themeColor="text1"/>
        <w:spacing w:val="-29"/>
        <w:w w:val="100"/>
        <w:sz w:val="24"/>
        <w:szCs w:val="24"/>
      </w:rPr>
    </w:lvl>
    <w:lvl w:ilvl="1">
      <w:start w:val="1"/>
      <w:numFmt w:val="decimal"/>
      <w:lvlText w:val="%2)"/>
      <w:lvlJc w:val="left"/>
      <w:pPr>
        <w:ind w:left="1113" w:hanging="360"/>
      </w:pPr>
      <w:rPr>
        <w:rFonts w:ascii="Times New Roman" w:eastAsia="Times New Roman" w:hAnsi="Times New Roman" w:cs="Times New Roman" w:hint="default"/>
        <w:spacing w:val="-20"/>
        <w:w w:val="99"/>
        <w:sz w:val="24"/>
        <w:szCs w:val="24"/>
      </w:rPr>
    </w:lvl>
    <w:lvl w:ilvl="2">
      <w:start w:val="1"/>
      <w:numFmt w:val="decimal"/>
      <w:lvlText w:val="%2.%3"/>
      <w:lvlJc w:val="left"/>
      <w:pPr>
        <w:ind w:left="3981" w:hanging="444"/>
      </w:pPr>
      <w:rPr>
        <w:rFonts w:ascii="Times New Roman" w:eastAsia="Times New Roman" w:hAnsi="Times New Roman" w:cs="Times New Roman" w:hint="default"/>
        <w:b/>
        <w:bCs/>
        <w:spacing w:val="-3"/>
        <w:w w:val="100"/>
        <w:sz w:val="24"/>
        <w:szCs w:val="24"/>
      </w:rPr>
    </w:lvl>
    <w:lvl w:ilvl="3">
      <w:numFmt w:val="bullet"/>
      <w:lvlText w:val="•"/>
      <w:lvlJc w:val="left"/>
      <w:pPr>
        <w:ind w:left="3880" w:hanging="444"/>
      </w:pPr>
      <w:rPr>
        <w:rFonts w:hint="default"/>
      </w:rPr>
    </w:lvl>
    <w:lvl w:ilvl="4">
      <w:numFmt w:val="bullet"/>
      <w:lvlText w:val="•"/>
      <w:lvlJc w:val="left"/>
      <w:pPr>
        <w:ind w:left="3980" w:hanging="444"/>
      </w:pPr>
      <w:rPr>
        <w:rFonts w:hint="default"/>
      </w:rPr>
    </w:lvl>
    <w:lvl w:ilvl="5">
      <w:numFmt w:val="bullet"/>
      <w:lvlText w:val="•"/>
      <w:lvlJc w:val="left"/>
      <w:pPr>
        <w:ind w:left="4140" w:hanging="444"/>
      </w:pPr>
      <w:rPr>
        <w:rFonts w:hint="default"/>
      </w:rPr>
    </w:lvl>
    <w:lvl w:ilvl="6">
      <w:numFmt w:val="bullet"/>
      <w:lvlText w:val="•"/>
      <w:lvlJc w:val="left"/>
      <w:pPr>
        <w:ind w:left="5357" w:hanging="444"/>
      </w:pPr>
      <w:rPr>
        <w:rFonts w:hint="default"/>
      </w:rPr>
    </w:lvl>
    <w:lvl w:ilvl="7">
      <w:numFmt w:val="bullet"/>
      <w:lvlText w:val="•"/>
      <w:lvlJc w:val="left"/>
      <w:pPr>
        <w:ind w:left="6575" w:hanging="444"/>
      </w:pPr>
      <w:rPr>
        <w:rFonts w:hint="default"/>
      </w:rPr>
    </w:lvl>
    <w:lvl w:ilvl="8">
      <w:numFmt w:val="bullet"/>
      <w:lvlText w:val="•"/>
      <w:lvlJc w:val="left"/>
      <w:pPr>
        <w:ind w:left="7793" w:hanging="444"/>
      </w:pPr>
      <w:rPr>
        <w:rFonts w:hint="default"/>
      </w:rPr>
    </w:lvl>
  </w:abstractNum>
  <w:abstractNum w:abstractNumId="40">
    <w:nsid w:val="74081553"/>
    <w:multiLevelType w:val="hybridMultilevel"/>
    <w:tmpl w:val="ACCC7840"/>
    <w:lvl w:ilvl="0" w:tplc="C4882AC8">
      <w:start w:val="7"/>
      <w:numFmt w:val="lowerLetter"/>
      <w:lvlText w:val="%1)"/>
      <w:lvlJc w:val="left"/>
      <w:pPr>
        <w:ind w:left="107" w:hanging="250"/>
      </w:pPr>
      <w:rPr>
        <w:rFonts w:ascii="Times New Roman" w:eastAsia="Times New Roman" w:hAnsi="Times New Roman" w:cs="Times New Roman" w:hint="default"/>
        <w:spacing w:val="-3"/>
        <w:w w:val="100"/>
        <w:sz w:val="22"/>
        <w:szCs w:val="22"/>
        <w:lang w:val="ru-RU" w:eastAsia="ru-RU" w:bidi="ru-RU"/>
      </w:rPr>
    </w:lvl>
    <w:lvl w:ilvl="1" w:tplc="90E05132">
      <w:numFmt w:val="bullet"/>
      <w:lvlText w:val="•"/>
      <w:lvlJc w:val="left"/>
      <w:pPr>
        <w:ind w:left="1063" w:hanging="250"/>
      </w:pPr>
      <w:rPr>
        <w:rFonts w:hint="default"/>
        <w:lang w:val="ru-RU" w:eastAsia="ru-RU" w:bidi="ru-RU"/>
      </w:rPr>
    </w:lvl>
    <w:lvl w:ilvl="2" w:tplc="80FA745E">
      <w:numFmt w:val="bullet"/>
      <w:lvlText w:val="•"/>
      <w:lvlJc w:val="left"/>
      <w:pPr>
        <w:ind w:left="2026" w:hanging="250"/>
      </w:pPr>
      <w:rPr>
        <w:rFonts w:hint="default"/>
        <w:lang w:val="ru-RU" w:eastAsia="ru-RU" w:bidi="ru-RU"/>
      </w:rPr>
    </w:lvl>
    <w:lvl w:ilvl="3" w:tplc="C3A2BE30">
      <w:numFmt w:val="bullet"/>
      <w:lvlText w:val="•"/>
      <w:lvlJc w:val="left"/>
      <w:pPr>
        <w:ind w:left="2989" w:hanging="250"/>
      </w:pPr>
      <w:rPr>
        <w:rFonts w:hint="default"/>
        <w:lang w:val="ru-RU" w:eastAsia="ru-RU" w:bidi="ru-RU"/>
      </w:rPr>
    </w:lvl>
    <w:lvl w:ilvl="4" w:tplc="EE083FE6">
      <w:numFmt w:val="bullet"/>
      <w:lvlText w:val="•"/>
      <w:lvlJc w:val="left"/>
      <w:pPr>
        <w:ind w:left="3952" w:hanging="250"/>
      </w:pPr>
      <w:rPr>
        <w:rFonts w:hint="default"/>
        <w:lang w:val="ru-RU" w:eastAsia="ru-RU" w:bidi="ru-RU"/>
      </w:rPr>
    </w:lvl>
    <w:lvl w:ilvl="5" w:tplc="C94A988E">
      <w:numFmt w:val="bullet"/>
      <w:lvlText w:val="•"/>
      <w:lvlJc w:val="left"/>
      <w:pPr>
        <w:ind w:left="4916" w:hanging="250"/>
      </w:pPr>
      <w:rPr>
        <w:rFonts w:hint="default"/>
        <w:lang w:val="ru-RU" w:eastAsia="ru-RU" w:bidi="ru-RU"/>
      </w:rPr>
    </w:lvl>
    <w:lvl w:ilvl="6" w:tplc="F1EC9162">
      <w:numFmt w:val="bullet"/>
      <w:lvlText w:val="•"/>
      <w:lvlJc w:val="left"/>
      <w:pPr>
        <w:ind w:left="5879" w:hanging="250"/>
      </w:pPr>
      <w:rPr>
        <w:rFonts w:hint="default"/>
        <w:lang w:val="ru-RU" w:eastAsia="ru-RU" w:bidi="ru-RU"/>
      </w:rPr>
    </w:lvl>
    <w:lvl w:ilvl="7" w:tplc="D84A23A4">
      <w:numFmt w:val="bullet"/>
      <w:lvlText w:val="•"/>
      <w:lvlJc w:val="left"/>
      <w:pPr>
        <w:ind w:left="6842" w:hanging="250"/>
      </w:pPr>
      <w:rPr>
        <w:rFonts w:hint="default"/>
        <w:lang w:val="ru-RU" w:eastAsia="ru-RU" w:bidi="ru-RU"/>
      </w:rPr>
    </w:lvl>
    <w:lvl w:ilvl="8" w:tplc="D0B4219C">
      <w:numFmt w:val="bullet"/>
      <w:lvlText w:val="•"/>
      <w:lvlJc w:val="left"/>
      <w:pPr>
        <w:ind w:left="7805" w:hanging="250"/>
      </w:pPr>
      <w:rPr>
        <w:rFonts w:hint="default"/>
        <w:lang w:val="ru-RU" w:eastAsia="ru-RU" w:bidi="ru-RU"/>
      </w:rPr>
    </w:lvl>
  </w:abstractNum>
  <w:abstractNum w:abstractNumId="41">
    <w:nsid w:val="7A2D5F74"/>
    <w:multiLevelType w:val="hybridMultilevel"/>
    <w:tmpl w:val="844023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B4E373A"/>
    <w:multiLevelType w:val="hybridMultilevel"/>
    <w:tmpl w:val="E1A40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F3A1805"/>
    <w:multiLevelType w:val="hybridMultilevel"/>
    <w:tmpl w:val="7670299C"/>
    <w:lvl w:ilvl="0" w:tplc="9C7833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42"/>
  </w:num>
  <w:num w:numId="3">
    <w:abstractNumId w:val="41"/>
  </w:num>
  <w:num w:numId="4">
    <w:abstractNumId w:val="7"/>
  </w:num>
  <w:num w:numId="5">
    <w:abstractNumId w:val="35"/>
  </w:num>
  <w:num w:numId="6">
    <w:abstractNumId w:val="2"/>
  </w:num>
  <w:num w:numId="7">
    <w:abstractNumId w:val="17"/>
  </w:num>
  <w:num w:numId="8">
    <w:abstractNumId w:val="24"/>
  </w:num>
  <w:num w:numId="9">
    <w:abstractNumId w:val="36"/>
  </w:num>
  <w:num w:numId="10">
    <w:abstractNumId w:val="39"/>
  </w:num>
  <w:num w:numId="11">
    <w:abstractNumId w:val="6"/>
  </w:num>
  <w:num w:numId="12">
    <w:abstractNumId w:val="12"/>
  </w:num>
  <w:num w:numId="13">
    <w:abstractNumId w:val="37"/>
  </w:num>
  <w:num w:numId="14">
    <w:abstractNumId w:val="10"/>
  </w:num>
  <w:num w:numId="15">
    <w:abstractNumId w:val="19"/>
  </w:num>
  <w:num w:numId="16">
    <w:abstractNumId w:val="5"/>
  </w:num>
  <w:num w:numId="17">
    <w:abstractNumId w:val="34"/>
  </w:num>
  <w:num w:numId="18">
    <w:abstractNumId w:val="40"/>
  </w:num>
  <w:num w:numId="19">
    <w:abstractNumId w:val="29"/>
  </w:num>
  <w:num w:numId="20">
    <w:abstractNumId w:val="26"/>
  </w:num>
  <w:num w:numId="21">
    <w:abstractNumId w:val="28"/>
  </w:num>
  <w:num w:numId="22">
    <w:abstractNumId w:val="11"/>
  </w:num>
  <w:num w:numId="23">
    <w:abstractNumId w:val="9"/>
  </w:num>
  <w:num w:numId="24">
    <w:abstractNumId w:val="1"/>
  </w:num>
  <w:num w:numId="25">
    <w:abstractNumId w:val="20"/>
  </w:num>
  <w:num w:numId="26">
    <w:abstractNumId w:val="30"/>
  </w:num>
  <w:num w:numId="27">
    <w:abstractNumId w:val="16"/>
  </w:num>
  <w:num w:numId="28">
    <w:abstractNumId w:val="31"/>
  </w:num>
  <w:num w:numId="29">
    <w:abstractNumId w:val="33"/>
  </w:num>
  <w:num w:numId="30">
    <w:abstractNumId w:val="27"/>
  </w:num>
  <w:num w:numId="31">
    <w:abstractNumId w:val="13"/>
  </w:num>
  <w:num w:numId="32">
    <w:abstractNumId w:val="38"/>
  </w:num>
  <w:num w:numId="33">
    <w:abstractNumId w:val="18"/>
  </w:num>
  <w:num w:numId="34">
    <w:abstractNumId w:val="15"/>
  </w:num>
  <w:num w:numId="35">
    <w:abstractNumId w:val="21"/>
  </w:num>
  <w:num w:numId="36">
    <w:abstractNumId w:val="0"/>
  </w:num>
  <w:num w:numId="37">
    <w:abstractNumId w:val="4"/>
  </w:num>
  <w:num w:numId="38">
    <w:abstractNumId w:val="25"/>
  </w:num>
  <w:num w:numId="39">
    <w:abstractNumId w:val="8"/>
  </w:num>
  <w:num w:numId="40">
    <w:abstractNumId w:val="14"/>
  </w:num>
  <w:num w:numId="41">
    <w:abstractNumId w:val="23"/>
  </w:num>
  <w:num w:numId="42">
    <w:abstractNumId w:val="3"/>
  </w:num>
  <w:num w:numId="43">
    <w:abstractNumId w:val="4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C7"/>
    <w:rsid w:val="00000008"/>
    <w:rsid w:val="00001DCA"/>
    <w:rsid w:val="000043AD"/>
    <w:rsid w:val="0000554D"/>
    <w:rsid w:val="00006C8E"/>
    <w:rsid w:val="00011BEA"/>
    <w:rsid w:val="00012E5F"/>
    <w:rsid w:val="00013A21"/>
    <w:rsid w:val="00014BA5"/>
    <w:rsid w:val="00017039"/>
    <w:rsid w:val="000229A8"/>
    <w:rsid w:val="00024A51"/>
    <w:rsid w:val="000401FD"/>
    <w:rsid w:val="000404F3"/>
    <w:rsid w:val="00046852"/>
    <w:rsid w:val="000474DA"/>
    <w:rsid w:val="00051051"/>
    <w:rsid w:val="0007473F"/>
    <w:rsid w:val="00074CC6"/>
    <w:rsid w:val="000911FA"/>
    <w:rsid w:val="0009429D"/>
    <w:rsid w:val="00094FDB"/>
    <w:rsid w:val="00096461"/>
    <w:rsid w:val="00096C64"/>
    <w:rsid w:val="000A171B"/>
    <w:rsid w:val="000A6667"/>
    <w:rsid w:val="000B1182"/>
    <w:rsid w:val="000B4265"/>
    <w:rsid w:val="000B516C"/>
    <w:rsid w:val="000C2F13"/>
    <w:rsid w:val="000C3C93"/>
    <w:rsid w:val="000C57B4"/>
    <w:rsid w:val="000C79F4"/>
    <w:rsid w:val="000D0553"/>
    <w:rsid w:val="000E0750"/>
    <w:rsid w:val="000F2B61"/>
    <w:rsid w:val="000F5C8F"/>
    <w:rsid w:val="000F6864"/>
    <w:rsid w:val="000F6D8C"/>
    <w:rsid w:val="000F7F2D"/>
    <w:rsid w:val="00103967"/>
    <w:rsid w:val="0010726D"/>
    <w:rsid w:val="001109C1"/>
    <w:rsid w:val="0011164F"/>
    <w:rsid w:val="00111FB1"/>
    <w:rsid w:val="00113020"/>
    <w:rsid w:val="001140B9"/>
    <w:rsid w:val="001146E7"/>
    <w:rsid w:val="001177DE"/>
    <w:rsid w:val="00126938"/>
    <w:rsid w:val="00136082"/>
    <w:rsid w:val="00145E02"/>
    <w:rsid w:val="0015146A"/>
    <w:rsid w:val="00155012"/>
    <w:rsid w:val="00157B46"/>
    <w:rsid w:val="00162317"/>
    <w:rsid w:val="0016721C"/>
    <w:rsid w:val="001717F1"/>
    <w:rsid w:val="00171895"/>
    <w:rsid w:val="00175F3C"/>
    <w:rsid w:val="00177CED"/>
    <w:rsid w:val="001821E1"/>
    <w:rsid w:val="00186A42"/>
    <w:rsid w:val="0019307A"/>
    <w:rsid w:val="00193292"/>
    <w:rsid w:val="001979AD"/>
    <w:rsid w:val="001B2270"/>
    <w:rsid w:val="001B306C"/>
    <w:rsid w:val="001B66A8"/>
    <w:rsid w:val="001C1491"/>
    <w:rsid w:val="001C4ED3"/>
    <w:rsid w:val="001C64B9"/>
    <w:rsid w:val="001D0A4F"/>
    <w:rsid w:val="001D384D"/>
    <w:rsid w:val="001D3A19"/>
    <w:rsid w:val="001E5C45"/>
    <w:rsid w:val="001F36C8"/>
    <w:rsid w:val="0020740C"/>
    <w:rsid w:val="002131AF"/>
    <w:rsid w:val="00215E00"/>
    <w:rsid w:val="00216F0D"/>
    <w:rsid w:val="00220146"/>
    <w:rsid w:val="002267FF"/>
    <w:rsid w:val="00227EDB"/>
    <w:rsid w:val="00232D92"/>
    <w:rsid w:val="00233D51"/>
    <w:rsid w:val="00235738"/>
    <w:rsid w:val="00236732"/>
    <w:rsid w:val="00242ED8"/>
    <w:rsid w:val="002451FE"/>
    <w:rsid w:val="0025743C"/>
    <w:rsid w:val="00261314"/>
    <w:rsid w:val="00263A41"/>
    <w:rsid w:val="002707FC"/>
    <w:rsid w:val="00274DB5"/>
    <w:rsid w:val="0028184E"/>
    <w:rsid w:val="00284906"/>
    <w:rsid w:val="002B541E"/>
    <w:rsid w:val="002B688D"/>
    <w:rsid w:val="002C0A9A"/>
    <w:rsid w:val="002C0BB7"/>
    <w:rsid w:val="002C30D8"/>
    <w:rsid w:val="002C491D"/>
    <w:rsid w:val="002D289E"/>
    <w:rsid w:val="002D4570"/>
    <w:rsid w:val="002E31F0"/>
    <w:rsid w:val="002E4575"/>
    <w:rsid w:val="002E5AF1"/>
    <w:rsid w:val="002F1505"/>
    <w:rsid w:val="002F1BC4"/>
    <w:rsid w:val="002F55F7"/>
    <w:rsid w:val="002F65CC"/>
    <w:rsid w:val="002F7FE4"/>
    <w:rsid w:val="00300CE6"/>
    <w:rsid w:val="00302D02"/>
    <w:rsid w:val="00304186"/>
    <w:rsid w:val="00306106"/>
    <w:rsid w:val="003066B3"/>
    <w:rsid w:val="003070F4"/>
    <w:rsid w:val="0031457A"/>
    <w:rsid w:val="00321ECB"/>
    <w:rsid w:val="00321F59"/>
    <w:rsid w:val="003257BD"/>
    <w:rsid w:val="00332FAC"/>
    <w:rsid w:val="00334498"/>
    <w:rsid w:val="00346572"/>
    <w:rsid w:val="00352CDA"/>
    <w:rsid w:val="003550AD"/>
    <w:rsid w:val="00355C1D"/>
    <w:rsid w:val="00355F81"/>
    <w:rsid w:val="00357396"/>
    <w:rsid w:val="00357C40"/>
    <w:rsid w:val="00377DD9"/>
    <w:rsid w:val="00380C0A"/>
    <w:rsid w:val="003818AC"/>
    <w:rsid w:val="003929DE"/>
    <w:rsid w:val="00396988"/>
    <w:rsid w:val="003A6061"/>
    <w:rsid w:val="003C016E"/>
    <w:rsid w:val="003C0F11"/>
    <w:rsid w:val="003C3D3B"/>
    <w:rsid w:val="003C443A"/>
    <w:rsid w:val="003D52AA"/>
    <w:rsid w:val="003E13C9"/>
    <w:rsid w:val="003E166C"/>
    <w:rsid w:val="003E5DE7"/>
    <w:rsid w:val="003F200F"/>
    <w:rsid w:val="003F457B"/>
    <w:rsid w:val="003F5F5B"/>
    <w:rsid w:val="00400C5B"/>
    <w:rsid w:val="00400DD2"/>
    <w:rsid w:val="004132D7"/>
    <w:rsid w:val="00422DEA"/>
    <w:rsid w:val="0043102B"/>
    <w:rsid w:val="0043122E"/>
    <w:rsid w:val="0045406C"/>
    <w:rsid w:val="00467F3D"/>
    <w:rsid w:val="00470D26"/>
    <w:rsid w:val="0047767F"/>
    <w:rsid w:val="004908FB"/>
    <w:rsid w:val="00494EC7"/>
    <w:rsid w:val="004975A6"/>
    <w:rsid w:val="004A1608"/>
    <w:rsid w:val="004A1E08"/>
    <w:rsid w:val="004A2A78"/>
    <w:rsid w:val="004A5647"/>
    <w:rsid w:val="004A6FE1"/>
    <w:rsid w:val="004B0B3E"/>
    <w:rsid w:val="004B75E1"/>
    <w:rsid w:val="004C1AE3"/>
    <w:rsid w:val="004C5B33"/>
    <w:rsid w:val="004C6087"/>
    <w:rsid w:val="004C61DA"/>
    <w:rsid w:val="004D1931"/>
    <w:rsid w:val="004D2001"/>
    <w:rsid w:val="004D446D"/>
    <w:rsid w:val="004E0686"/>
    <w:rsid w:val="004E2105"/>
    <w:rsid w:val="004F2772"/>
    <w:rsid w:val="004F6AFF"/>
    <w:rsid w:val="004F6C71"/>
    <w:rsid w:val="00504231"/>
    <w:rsid w:val="00505105"/>
    <w:rsid w:val="005169B7"/>
    <w:rsid w:val="00523017"/>
    <w:rsid w:val="00525A8F"/>
    <w:rsid w:val="00532F12"/>
    <w:rsid w:val="0053645E"/>
    <w:rsid w:val="005365D2"/>
    <w:rsid w:val="00547C9A"/>
    <w:rsid w:val="0055178F"/>
    <w:rsid w:val="005557FF"/>
    <w:rsid w:val="00557D69"/>
    <w:rsid w:val="00557DE8"/>
    <w:rsid w:val="005608C5"/>
    <w:rsid w:val="0057222D"/>
    <w:rsid w:val="005735B7"/>
    <w:rsid w:val="00575E66"/>
    <w:rsid w:val="00582CBC"/>
    <w:rsid w:val="00582F9D"/>
    <w:rsid w:val="005903DA"/>
    <w:rsid w:val="00590EC8"/>
    <w:rsid w:val="00593BFA"/>
    <w:rsid w:val="00594F1B"/>
    <w:rsid w:val="005952AA"/>
    <w:rsid w:val="00595969"/>
    <w:rsid w:val="0059673F"/>
    <w:rsid w:val="005A2480"/>
    <w:rsid w:val="005B5CD1"/>
    <w:rsid w:val="005C3461"/>
    <w:rsid w:val="005D05CA"/>
    <w:rsid w:val="005D7F80"/>
    <w:rsid w:val="005E69ED"/>
    <w:rsid w:val="005E6DE8"/>
    <w:rsid w:val="005F062C"/>
    <w:rsid w:val="00600D0E"/>
    <w:rsid w:val="00601957"/>
    <w:rsid w:val="00602FE0"/>
    <w:rsid w:val="006053AE"/>
    <w:rsid w:val="00605488"/>
    <w:rsid w:val="00612F97"/>
    <w:rsid w:val="00614EF2"/>
    <w:rsid w:val="006175A4"/>
    <w:rsid w:val="00622465"/>
    <w:rsid w:val="006275A5"/>
    <w:rsid w:val="0063543E"/>
    <w:rsid w:val="006419B1"/>
    <w:rsid w:val="00652258"/>
    <w:rsid w:val="00653E3C"/>
    <w:rsid w:val="00654E1E"/>
    <w:rsid w:val="00655AA2"/>
    <w:rsid w:val="00660990"/>
    <w:rsid w:val="00662080"/>
    <w:rsid w:val="0066376A"/>
    <w:rsid w:val="006642FF"/>
    <w:rsid w:val="006677BF"/>
    <w:rsid w:val="006737DD"/>
    <w:rsid w:val="00676CA4"/>
    <w:rsid w:val="00677886"/>
    <w:rsid w:val="006841FC"/>
    <w:rsid w:val="006902AE"/>
    <w:rsid w:val="00691E92"/>
    <w:rsid w:val="00694DA6"/>
    <w:rsid w:val="006A0A3A"/>
    <w:rsid w:val="006B7033"/>
    <w:rsid w:val="006B765F"/>
    <w:rsid w:val="006C25CC"/>
    <w:rsid w:val="006D0B75"/>
    <w:rsid w:val="006D230D"/>
    <w:rsid w:val="006D3A07"/>
    <w:rsid w:val="006D3C24"/>
    <w:rsid w:val="006D7785"/>
    <w:rsid w:val="006E1B14"/>
    <w:rsid w:val="006F03CF"/>
    <w:rsid w:val="006F67FC"/>
    <w:rsid w:val="006F6EC7"/>
    <w:rsid w:val="00702270"/>
    <w:rsid w:val="007159D9"/>
    <w:rsid w:val="00716637"/>
    <w:rsid w:val="007219EC"/>
    <w:rsid w:val="0072698A"/>
    <w:rsid w:val="00727FA2"/>
    <w:rsid w:val="007322E8"/>
    <w:rsid w:val="0074058B"/>
    <w:rsid w:val="00742118"/>
    <w:rsid w:val="00743733"/>
    <w:rsid w:val="0074605F"/>
    <w:rsid w:val="0075430F"/>
    <w:rsid w:val="00754360"/>
    <w:rsid w:val="00754625"/>
    <w:rsid w:val="00754EF7"/>
    <w:rsid w:val="007577F2"/>
    <w:rsid w:val="00762653"/>
    <w:rsid w:val="00763602"/>
    <w:rsid w:val="00771B9D"/>
    <w:rsid w:val="00771E73"/>
    <w:rsid w:val="0077256F"/>
    <w:rsid w:val="0077298C"/>
    <w:rsid w:val="00774FB7"/>
    <w:rsid w:val="007819F5"/>
    <w:rsid w:val="00782284"/>
    <w:rsid w:val="00784ED4"/>
    <w:rsid w:val="0079353F"/>
    <w:rsid w:val="00795130"/>
    <w:rsid w:val="007A3351"/>
    <w:rsid w:val="007A33AB"/>
    <w:rsid w:val="007A7B08"/>
    <w:rsid w:val="007B023E"/>
    <w:rsid w:val="007B77D4"/>
    <w:rsid w:val="007B7A6B"/>
    <w:rsid w:val="007C1825"/>
    <w:rsid w:val="007D0C90"/>
    <w:rsid w:val="007D1D60"/>
    <w:rsid w:val="007D7DC9"/>
    <w:rsid w:val="007E0758"/>
    <w:rsid w:val="007E1B70"/>
    <w:rsid w:val="007E2517"/>
    <w:rsid w:val="007E3957"/>
    <w:rsid w:val="007E4130"/>
    <w:rsid w:val="007E4E17"/>
    <w:rsid w:val="007F1748"/>
    <w:rsid w:val="007F687F"/>
    <w:rsid w:val="007F6F4C"/>
    <w:rsid w:val="008172FC"/>
    <w:rsid w:val="0082011B"/>
    <w:rsid w:val="00845D5F"/>
    <w:rsid w:val="0085465E"/>
    <w:rsid w:val="00855070"/>
    <w:rsid w:val="00860564"/>
    <w:rsid w:val="008615C0"/>
    <w:rsid w:val="008741BB"/>
    <w:rsid w:val="008752A1"/>
    <w:rsid w:val="0087665E"/>
    <w:rsid w:val="00884227"/>
    <w:rsid w:val="0088450A"/>
    <w:rsid w:val="0088592B"/>
    <w:rsid w:val="00887A6B"/>
    <w:rsid w:val="0089030B"/>
    <w:rsid w:val="008911D3"/>
    <w:rsid w:val="008A310C"/>
    <w:rsid w:val="008A3629"/>
    <w:rsid w:val="008A539E"/>
    <w:rsid w:val="008A6991"/>
    <w:rsid w:val="008A798B"/>
    <w:rsid w:val="008B09AE"/>
    <w:rsid w:val="008B66FE"/>
    <w:rsid w:val="008C2BD4"/>
    <w:rsid w:val="008C332E"/>
    <w:rsid w:val="008C3B9C"/>
    <w:rsid w:val="008C622B"/>
    <w:rsid w:val="008D0D74"/>
    <w:rsid w:val="008D56A3"/>
    <w:rsid w:val="008D780C"/>
    <w:rsid w:val="008E210A"/>
    <w:rsid w:val="008F5CFB"/>
    <w:rsid w:val="008F7ACF"/>
    <w:rsid w:val="009001CD"/>
    <w:rsid w:val="00900ECF"/>
    <w:rsid w:val="00903C90"/>
    <w:rsid w:val="00915A81"/>
    <w:rsid w:val="00916EEE"/>
    <w:rsid w:val="009178E3"/>
    <w:rsid w:val="00924C47"/>
    <w:rsid w:val="00927526"/>
    <w:rsid w:val="00941976"/>
    <w:rsid w:val="00942C2D"/>
    <w:rsid w:val="00942E96"/>
    <w:rsid w:val="00943591"/>
    <w:rsid w:val="00943E44"/>
    <w:rsid w:val="0094456F"/>
    <w:rsid w:val="00945E8B"/>
    <w:rsid w:val="00956556"/>
    <w:rsid w:val="00957184"/>
    <w:rsid w:val="00960324"/>
    <w:rsid w:val="00960963"/>
    <w:rsid w:val="009614C2"/>
    <w:rsid w:val="00970265"/>
    <w:rsid w:val="00980643"/>
    <w:rsid w:val="009820A3"/>
    <w:rsid w:val="00991BBB"/>
    <w:rsid w:val="0099271D"/>
    <w:rsid w:val="009933AD"/>
    <w:rsid w:val="00996072"/>
    <w:rsid w:val="009A521A"/>
    <w:rsid w:val="009A6851"/>
    <w:rsid w:val="009B7262"/>
    <w:rsid w:val="009C085C"/>
    <w:rsid w:val="009C0CF2"/>
    <w:rsid w:val="009C68C4"/>
    <w:rsid w:val="009D2AE5"/>
    <w:rsid w:val="009D3110"/>
    <w:rsid w:val="009D372C"/>
    <w:rsid w:val="009D3F67"/>
    <w:rsid w:val="009D5F8B"/>
    <w:rsid w:val="009E1310"/>
    <w:rsid w:val="009E1436"/>
    <w:rsid w:val="009E326D"/>
    <w:rsid w:val="009E7D23"/>
    <w:rsid w:val="009F03C9"/>
    <w:rsid w:val="009F6957"/>
    <w:rsid w:val="009F74CE"/>
    <w:rsid w:val="009F7E13"/>
    <w:rsid w:val="00A04EF4"/>
    <w:rsid w:val="00A053E2"/>
    <w:rsid w:val="00A11D79"/>
    <w:rsid w:val="00A266A7"/>
    <w:rsid w:val="00A35186"/>
    <w:rsid w:val="00A35FFC"/>
    <w:rsid w:val="00A363B2"/>
    <w:rsid w:val="00A4054E"/>
    <w:rsid w:val="00A436A2"/>
    <w:rsid w:val="00A4542B"/>
    <w:rsid w:val="00A4659F"/>
    <w:rsid w:val="00A47A0B"/>
    <w:rsid w:val="00A5056D"/>
    <w:rsid w:val="00A56017"/>
    <w:rsid w:val="00A56314"/>
    <w:rsid w:val="00A566A1"/>
    <w:rsid w:val="00A57210"/>
    <w:rsid w:val="00A57DD2"/>
    <w:rsid w:val="00A625F3"/>
    <w:rsid w:val="00A7325D"/>
    <w:rsid w:val="00A83DE5"/>
    <w:rsid w:val="00A8476C"/>
    <w:rsid w:val="00A92A3B"/>
    <w:rsid w:val="00AA03E7"/>
    <w:rsid w:val="00AB7FB2"/>
    <w:rsid w:val="00AC0ECB"/>
    <w:rsid w:val="00AD2762"/>
    <w:rsid w:val="00AD44C9"/>
    <w:rsid w:val="00AD5266"/>
    <w:rsid w:val="00AE1936"/>
    <w:rsid w:val="00AE727C"/>
    <w:rsid w:val="00AF1088"/>
    <w:rsid w:val="00B01C27"/>
    <w:rsid w:val="00B01EC4"/>
    <w:rsid w:val="00B054E1"/>
    <w:rsid w:val="00B07235"/>
    <w:rsid w:val="00B10D68"/>
    <w:rsid w:val="00B138FF"/>
    <w:rsid w:val="00B13B0B"/>
    <w:rsid w:val="00B26164"/>
    <w:rsid w:val="00B3213A"/>
    <w:rsid w:val="00B3600D"/>
    <w:rsid w:val="00B4688C"/>
    <w:rsid w:val="00B52BE4"/>
    <w:rsid w:val="00B53412"/>
    <w:rsid w:val="00B620AC"/>
    <w:rsid w:val="00B65053"/>
    <w:rsid w:val="00B7289F"/>
    <w:rsid w:val="00B72E4C"/>
    <w:rsid w:val="00B73551"/>
    <w:rsid w:val="00B74F1C"/>
    <w:rsid w:val="00B77171"/>
    <w:rsid w:val="00B81654"/>
    <w:rsid w:val="00B83BCB"/>
    <w:rsid w:val="00B85501"/>
    <w:rsid w:val="00B90B0B"/>
    <w:rsid w:val="00B9650C"/>
    <w:rsid w:val="00BA0C85"/>
    <w:rsid w:val="00BA7C9A"/>
    <w:rsid w:val="00BB1210"/>
    <w:rsid w:val="00BB36CE"/>
    <w:rsid w:val="00BC3A9B"/>
    <w:rsid w:val="00BD0C4A"/>
    <w:rsid w:val="00BE1421"/>
    <w:rsid w:val="00BE1E67"/>
    <w:rsid w:val="00BE4099"/>
    <w:rsid w:val="00BE465F"/>
    <w:rsid w:val="00BE7D0D"/>
    <w:rsid w:val="00BF0C01"/>
    <w:rsid w:val="00BF15EF"/>
    <w:rsid w:val="00BF1B8D"/>
    <w:rsid w:val="00C00FD0"/>
    <w:rsid w:val="00C017C0"/>
    <w:rsid w:val="00C0273B"/>
    <w:rsid w:val="00C03E10"/>
    <w:rsid w:val="00C04F85"/>
    <w:rsid w:val="00C07990"/>
    <w:rsid w:val="00C101A4"/>
    <w:rsid w:val="00C140C9"/>
    <w:rsid w:val="00C21989"/>
    <w:rsid w:val="00C27C0D"/>
    <w:rsid w:val="00C32505"/>
    <w:rsid w:val="00C40A2E"/>
    <w:rsid w:val="00C436B0"/>
    <w:rsid w:val="00C45887"/>
    <w:rsid w:val="00C45D0E"/>
    <w:rsid w:val="00C503E8"/>
    <w:rsid w:val="00C615F5"/>
    <w:rsid w:val="00C64069"/>
    <w:rsid w:val="00C72225"/>
    <w:rsid w:val="00C733E9"/>
    <w:rsid w:val="00C7481C"/>
    <w:rsid w:val="00C7703A"/>
    <w:rsid w:val="00C774DF"/>
    <w:rsid w:val="00C81818"/>
    <w:rsid w:val="00C85EDD"/>
    <w:rsid w:val="00C908B8"/>
    <w:rsid w:val="00C95387"/>
    <w:rsid w:val="00CB06D6"/>
    <w:rsid w:val="00CC0373"/>
    <w:rsid w:val="00CC3F64"/>
    <w:rsid w:val="00CC6F55"/>
    <w:rsid w:val="00CC7DF0"/>
    <w:rsid w:val="00CD17B4"/>
    <w:rsid w:val="00CE361A"/>
    <w:rsid w:val="00CF0520"/>
    <w:rsid w:val="00CF0BB6"/>
    <w:rsid w:val="00CF32E3"/>
    <w:rsid w:val="00CF3F17"/>
    <w:rsid w:val="00D055D7"/>
    <w:rsid w:val="00D11693"/>
    <w:rsid w:val="00D12467"/>
    <w:rsid w:val="00D136C8"/>
    <w:rsid w:val="00D15261"/>
    <w:rsid w:val="00D21DA7"/>
    <w:rsid w:val="00D322AB"/>
    <w:rsid w:val="00D46E30"/>
    <w:rsid w:val="00D50BA6"/>
    <w:rsid w:val="00D51ED4"/>
    <w:rsid w:val="00D56A44"/>
    <w:rsid w:val="00D61D72"/>
    <w:rsid w:val="00D62EF2"/>
    <w:rsid w:val="00D707F8"/>
    <w:rsid w:val="00D72455"/>
    <w:rsid w:val="00D8328B"/>
    <w:rsid w:val="00D83983"/>
    <w:rsid w:val="00D87970"/>
    <w:rsid w:val="00D966C3"/>
    <w:rsid w:val="00DA2038"/>
    <w:rsid w:val="00DA272B"/>
    <w:rsid w:val="00DA41F1"/>
    <w:rsid w:val="00DA4858"/>
    <w:rsid w:val="00DA68B5"/>
    <w:rsid w:val="00DA772E"/>
    <w:rsid w:val="00DB2114"/>
    <w:rsid w:val="00DB6B80"/>
    <w:rsid w:val="00DB7636"/>
    <w:rsid w:val="00DD1247"/>
    <w:rsid w:val="00DD25A7"/>
    <w:rsid w:val="00DE00F3"/>
    <w:rsid w:val="00DE0378"/>
    <w:rsid w:val="00DE0A81"/>
    <w:rsid w:val="00DE72B7"/>
    <w:rsid w:val="00DF0087"/>
    <w:rsid w:val="00DF04BA"/>
    <w:rsid w:val="00DF17AB"/>
    <w:rsid w:val="00DF7ECA"/>
    <w:rsid w:val="00E17DE4"/>
    <w:rsid w:val="00E21F57"/>
    <w:rsid w:val="00E2316E"/>
    <w:rsid w:val="00E2417C"/>
    <w:rsid w:val="00E32709"/>
    <w:rsid w:val="00E34B34"/>
    <w:rsid w:val="00E3689B"/>
    <w:rsid w:val="00E43D46"/>
    <w:rsid w:val="00E44447"/>
    <w:rsid w:val="00E4506C"/>
    <w:rsid w:val="00E46B54"/>
    <w:rsid w:val="00E645FC"/>
    <w:rsid w:val="00E65CE1"/>
    <w:rsid w:val="00E73F69"/>
    <w:rsid w:val="00E76B1B"/>
    <w:rsid w:val="00E86988"/>
    <w:rsid w:val="00EA06A8"/>
    <w:rsid w:val="00EA553B"/>
    <w:rsid w:val="00EA5782"/>
    <w:rsid w:val="00EA6297"/>
    <w:rsid w:val="00EA7AA7"/>
    <w:rsid w:val="00EB0919"/>
    <w:rsid w:val="00EB2A40"/>
    <w:rsid w:val="00EB5830"/>
    <w:rsid w:val="00EC0599"/>
    <w:rsid w:val="00EC4701"/>
    <w:rsid w:val="00ED260B"/>
    <w:rsid w:val="00ED4F2E"/>
    <w:rsid w:val="00EE416A"/>
    <w:rsid w:val="00EF264A"/>
    <w:rsid w:val="00F00676"/>
    <w:rsid w:val="00F040BB"/>
    <w:rsid w:val="00F055B6"/>
    <w:rsid w:val="00F067FB"/>
    <w:rsid w:val="00F158BA"/>
    <w:rsid w:val="00F2374E"/>
    <w:rsid w:val="00F30706"/>
    <w:rsid w:val="00F32785"/>
    <w:rsid w:val="00F37478"/>
    <w:rsid w:val="00F4190C"/>
    <w:rsid w:val="00F46D00"/>
    <w:rsid w:val="00F4787C"/>
    <w:rsid w:val="00F52A51"/>
    <w:rsid w:val="00F56ECA"/>
    <w:rsid w:val="00F62036"/>
    <w:rsid w:val="00F6578D"/>
    <w:rsid w:val="00F82D30"/>
    <w:rsid w:val="00F84AB8"/>
    <w:rsid w:val="00F87DCF"/>
    <w:rsid w:val="00F94C64"/>
    <w:rsid w:val="00F9542C"/>
    <w:rsid w:val="00FA77B9"/>
    <w:rsid w:val="00FB0E81"/>
    <w:rsid w:val="00FB1511"/>
    <w:rsid w:val="00FB1C8A"/>
    <w:rsid w:val="00FB6161"/>
    <w:rsid w:val="00FC34F2"/>
    <w:rsid w:val="00FC7B2D"/>
    <w:rsid w:val="00FD1C3A"/>
    <w:rsid w:val="00FD34DB"/>
    <w:rsid w:val="00FD3EDB"/>
    <w:rsid w:val="00FD7ABE"/>
    <w:rsid w:val="00FE5752"/>
    <w:rsid w:val="00FE7383"/>
    <w:rsid w:val="00FF3DF0"/>
    <w:rsid w:val="00FF5942"/>
    <w:rsid w:val="00FF62C2"/>
    <w:rsid w:val="00FF63E2"/>
    <w:rsid w:val="00FF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14"/>
  </w:style>
  <w:style w:type="paragraph" w:styleId="1">
    <w:name w:val="heading 1"/>
    <w:basedOn w:val="a"/>
    <w:next w:val="a"/>
    <w:link w:val="10"/>
    <w:uiPriority w:val="9"/>
    <w:qFormat/>
    <w:rsid w:val="006841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841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C182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7C1825"/>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7C1825"/>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7C1825"/>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7C1825"/>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7C18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7C18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C79F4"/>
    <w:rPr>
      <w:rFonts w:ascii="Calibri" w:eastAsia="Calibri" w:hAnsi="Calibri" w:cs="Times New Roman"/>
      <w:sz w:val="20"/>
      <w:szCs w:val="20"/>
    </w:rPr>
  </w:style>
  <w:style w:type="character" w:customStyle="1" w:styleId="a4">
    <w:name w:val="Текст сноски Знак"/>
    <w:basedOn w:val="a0"/>
    <w:link w:val="a3"/>
    <w:uiPriority w:val="99"/>
    <w:semiHidden/>
    <w:rsid w:val="000C79F4"/>
    <w:rPr>
      <w:rFonts w:ascii="Calibri" w:eastAsia="Calibri" w:hAnsi="Calibri" w:cs="Times New Roman"/>
      <w:sz w:val="20"/>
      <w:szCs w:val="20"/>
    </w:rPr>
  </w:style>
  <w:style w:type="character" w:styleId="a5">
    <w:name w:val="footnote reference"/>
    <w:uiPriority w:val="99"/>
    <w:semiHidden/>
    <w:unhideWhenUsed/>
    <w:rsid w:val="000C79F4"/>
    <w:rPr>
      <w:vertAlign w:val="superscript"/>
    </w:rPr>
  </w:style>
  <w:style w:type="character" w:styleId="a6">
    <w:name w:val="Hyperlink"/>
    <w:basedOn w:val="a0"/>
    <w:uiPriority w:val="99"/>
    <w:unhideWhenUsed/>
    <w:rsid w:val="000C79F4"/>
    <w:rPr>
      <w:color w:val="0563C1" w:themeColor="hyperlink"/>
      <w:u w:val="single"/>
    </w:rPr>
  </w:style>
  <w:style w:type="table" w:styleId="a7">
    <w:name w:val="Table Grid"/>
    <w:basedOn w:val="a1"/>
    <w:uiPriority w:val="39"/>
    <w:rsid w:val="000C7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C79F4"/>
    <w:pPr>
      <w:ind w:left="720"/>
      <w:contextualSpacing/>
    </w:pPr>
  </w:style>
  <w:style w:type="paragraph" w:styleId="a9">
    <w:name w:val="header"/>
    <w:basedOn w:val="a"/>
    <w:link w:val="aa"/>
    <w:uiPriority w:val="99"/>
    <w:unhideWhenUsed/>
    <w:rsid w:val="003D52AA"/>
    <w:pPr>
      <w:tabs>
        <w:tab w:val="center" w:pos="4677"/>
        <w:tab w:val="right" w:pos="9355"/>
      </w:tabs>
    </w:pPr>
  </w:style>
  <w:style w:type="character" w:customStyle="1" w:styleId="aa">
    <w:name w:val="Верхний колонтитул Знак"/>
    <w:basedOn w:val="a0"/>
    <w:link w:val="a9"/>
    <w:uiPriority w:val="99"/>
    <w:rsid w:val="003D52AA"/>
  </w:style>
  <w:style w:type="paragraph" w:styleId="ab">
    <w:name w:val="footer"/>
    <w:basedOn w:val="a"/>
    <w:link w:val="ac"/>
    <w:uiPriority w:val="99"/>
    <w:unhideWhenUsed/>
    <w:rsid w:val="003D52AA"/>
    <w:pPr>
      <w:tabs>
        <w:tab w:val="center" w:pos="4677"/>
        <w:tab w:val="right" w:pos="9355"/>
      </w:tabs>
    </w:pPr>
  </w:style>
  <w:style w:type="character" w:customStyle="1" w:styleId="ac">
    <w:name w:val="Нижний колонтитул Знак"/>
    <w:basedOn w:val="a0"/>
    <w:link w:val="ab"/>
    <w:uiPriority w:val="99"/>
    <w:rsid w:val="003D52AA"/>
  </w:style>
  <w:style w:type="table" w:customStyle="1" w:styleId="TableNormal">
    <w:name w:val="Table Normal"/>
    <w:uiPriority w:val="2"/>
    <w:semiHidden/>
    <w:unhideWhenUsed/>
    <w:qFormat/>
    <w:rsid w:val="002F7FE4"/>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paragraph" w:styleId="ad">
    <w:name w:val="Body Text"/>
    <w:basedOn w:val="a"/>
    <w:link w:val="ae"/>
    <w:uiPriority w:val="99"/>
    <w:semiHidden/>
    <w:unhideWhenUsed/>
    <w:rsid w:val="002F7FE4"/>
    <w:pPr>
      <w:spacing w:after="120"/>
    </w:pPr>
  </w:style>
  <w:style w:type="character" w:customStyle="1" w:styleId="ae">
    <w:name w:val="Основной текст Знак"/>
    <w:basedOn w:val="a0"/>
    <w:link w:val="ad"/>
    <w:uiPriority w:val="99"/>
    <w:semiHidden/>
    <w:rsid w:val="002F7FE4"/>
  </w:style>
  <w:style w:type="table" w:customStyle="1" w:styleId="TableNormal1">
    <w:name w:val="Table Normal1"/>
    <w:uiPriority w:val="2"/>
    <w:semiHidden/>
    <w:unhideWhenUsed/>
    <w:qFormat/>
    <w:rsid w:val="002F7FE4"/>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F7FE4"/>
    <w:pPr>
      <w:widowControl w:val="0"/>
      <w:autoSpaceDE w:val="0"/>
      <w:autoSpaceDN w:val="0"/>
    </w:pPr>
    <w:rPr>
      <w:rFonts w:ascii="Times New Roman" w:eastAsia="Times New Roman" w:hAnsi="Times New Roman" w:cs="Times New Roman"/>
      <w:sz w:val="22"/>
      <w:szCs w:val="22"/>
      <w:lang w:eastAsia="ru-RU" w:bidi="ru-RU"/>
    </w:rPr>
  </w:style>
  <w:style w:type="table" w:customStyle="1" w:styleId="TableNormal2">
    <w:name w:val="Table Normal2"/>
    <w:uiPriority w:val="2"/>
    <w:semiHidden/>
    <w:unhideWhenUsed/>
    <w:qFormat/>
    <w:rsid w:val="008C332E"/>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B1182"/>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table" w:customStyle="1" w:styleId="11">
    <w:name w:val="Сетка таблицы11"/>
    <w:basedOn w:val="a1"/>
    <w:next w:val="a7"/>
    <w:uiPriority w:val="59"/>
    <w:rsid w:val="00074CC6"/>
    <w:rPr>
      <w:rFonts w:ascii="Times New Roman" w:eastAsia="Times New Roman" w:hAnsi="Times New Roman" w:cs="Times New Roman"/>
      <w:sz w:val="22"/>
      <w:szCs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7"/>
    <w:uiPriority w:val="39"/>
    <w:rsid w:val="00074CC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C32505"/>
    <w:rPr>
      <w:color w:val="954F72" w:themeColor="followedHyperlink"/>
      <w:u w:val="single"/>
    </w:rPr>
  </w:style>
  <w:style w:type="character" w:customStyle="1" w:styleId="10">
    <w:name w:val="Заголовок 1 Знак"/>
    <w:basedOn w:val="a0"/>
    <w:link w:val="1"/>
    <w:uiPriority w:val="9"/>
    <w:rsid w:val="006841F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841FC"/>
    <w:rPr>
      <w:rFonts w:asciiTheme="majorHAnsi" w:eastAsiaTheme="majorEastAsia" w:hAnsiTheme="majorHAnsi" w:cstheme="majorBidi"/>
      <w:color w:val="2E74B5" w:themeColor="accent1" w:themeShade="BF"/>
      <w:sz w:val="26"/>
      <w:szCs w:val="26"/>
    </w:rPr>
  </w:style>
  <w:style w:type="paragraph" w:styleId="af0">
    <w:name w:val="TOC Heading"/>
    <w:basedOn w:val="1"/>
    <w:next w:val="a"/>
    <w:uiPriority w:val="39"/>
    <w:unhideWhenUsed/>
    <w:qFormat/>
    <w:rsid w:val="007C1825"/>
    <w:pPr>
      <w:spacing w:line="259" w:lineRule="auto"/>
      <w:outlineLvl w:val="9"/>
    </w:pPr>
    <w:rPr>
      <w:lang w:eastAsia="ru-RU"/>
    </w:rPr>
  </w:style>
  <w:style w:type="paragraph" w:styleId="13">
    <w:name w:val="toc 1"/>
    <w:basedOn w:val="a"/>
    <w:next w:val="a"/>
    <w:autoRedefine/>
    <w:uiPriority w:val="39"/>
    <w:unhideWhenUsed/>
    <w:qFormat/>
    <w:rsid w:val="007C1825"/>
    <w:pPr>
      <w:spacing w:before="360"/>
    </w:pPr>
    <w:rPr>
      <w:rFonts w:asciiTheme="majorHAnsi" w:hAnsiTheme="majorHAnsi" w:cstheme="majorHAnsi"/>
      <w:b/>
      <w:bCs/>
      <w:caps/>
      <w:sz w:val="24"/>
      <w:szCs w:val="24"/>
    </w:rPr>
  </w:style>
  <w:style w:type="character" w:customStyle="1" w:styleId="30">
    <w:name w:val="Заголовок 3 Знак"/>
    <w:basedOn w:val="a0"/>
    <w:link w:val="3"/>
    <w:uiPriority w:val="9"/>
    <w:rsid w:val="007C182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7C182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7C182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7C1825"/>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rsid w:val="007C1825"/>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rsid w:val="007C182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rsid w:val="007C1825"/>
    <w:rPr>
      <w:rFonts w:asciiTheme="majorHAnsi" w:eastAsiaTheme="majorEastAsia" w:hAnsiTheme="majorHAnsi" w:cstheme="majorBidi"/>
      <w:i/>
      <w:iCs/>
      <w:color w:val="272727" w:themeColor="text1" w:themeTint="D8"/>
      <w:sz w:val="21"/>
      <w:szCs w:val="21"/>
    </w:rPr>
  </w:style>
  <w:style w:type="paragraph" w:styleId="21">
    <w:name w:val="toc 2"/>
    <w:basedOn w:val="a"/>
    <w:next w:val="a"/>
    <w:autoRedefine/>
    <w:uiPriority w:val="39"/>
    <w:unhideWhenUsed/>
    <w:qFormat/>
    <w:rsid w:val="007C1825"/>
    <w:pPr>
      <w:spacing w:before="240"/>
    </w:pPr>
    <w:rPr>
      <w:rFonts w:asciiTheme="minorHAnsi" w:hAnsiTheme="minorHAnsi" w:cstheme="minorHAnsi"/>
      <w:b/>
      <w:bCs/>
      <w:sz w:val="20"/>
      <w:szCs w:val="20"/>
    </w:rPr>
  </w:style>
  <w:style w:type="paragraph" w:styleId="31">
    <w:name w:val="toc 3"/>
    <w:basedOn w:val="a"/>
    <w:next w:val="a"/>
    <w:autoRedefine/>
    <w:uiPriority w:val="39"/>
    <w:unhideWhenUsed/>
    <w:qFormat/>
    <w:rsid w:val="007C1825"/>
    <w:pPr>
      <w:ind w:left="280"/>
    </w:pPr>
    <w:rPr>
      <w:rFonts w:asciiTheme="minorHAnsi" w:hAnsiTheme="minorHAnsi" w:cstheme="minorHAnsi"/>
      <w:sz w:val="20"/>
      <w:szCs w:val="20"/>
    </w:rPr>
  </w:style>
  <w:style w:type="paragraph" w:styleId="af1">
    <w:name w:val="Balloon Text"/>
    <w:basedOn w:val="a"/>
    <w:link w:val="af2"/>
    <w:uiPriority w:val="99"/>
    <w:semiHidden/>
    <w:unhideWhenUsed/>
    <w:rsid w:val="00EE416A"/>
    <w:rPr>
      <w:rFonts w:ascii="Tahoma" w:hAnsi="Tahoma" w:cs="Tahoma"/>
      <w:sz w:val="16"/>
      <w:szCs w:val="16"/>
    </w:rPr>
  </w:style>
  <w:style w:type="character" w:customStyle="1" w:styleId="af2">
    <w:name w:val="Текст выноски Знак"/>
    <w:basedOn w:val="a0"/>
    <w:link w:val="af1"/>
    <w:uiPriority w:val="99"/>
    <w:semiHidden/>
    <w:rsid w:val="00EE416A"/>
    <w:rPr>
      <w:rFonts w:ascii="Tahoma" w:hAnsi="Tahoma" w:cs="Tahoma"/>
      <w:sz w:val="16"/>
      <w:szCs w:val="16"/>
    </w:rPr>
  </w:style>
  <w:style w:type="paragraph" w:styleId="41">
    <w:name w:val="toc 4"/>
    <w:basedOn w:val="a"/>
    <w:next w:val="a"/>
    <w:autoRedefine/>
    <w:uiPriority w:val="39"/>
    <w:unhideWhenUsed/>
    <w:rsid w:val="00EE416A"/>
    <w:pPr>
      <w:ind w:left="560"/>
    </w:pPr>
    <w:rPr>
      <w:rFonts w:asciiTheme="minorHAnsi" w:hAnsiTheme="minorHAnsi" w:cstheme="minorHAnsi"/>
      <w:sz w:val="20"/>
      <w:szCs w:val="20"/>
    </w:rPr>
  </w:style>
  <w:style w:type="paragraph" w:styleId="51">
    <w:name w:val="toc 5"/>
    <w:basedOn w:val="a"/>
    <w:next w:val="a"/>
    <w:autoRedefine/>
    <w:uiPriority w:val="39"/>
    <w:unhideWhenUsed/>
    <w:rsid w:val="00EE416A"/>
    <w:pPr>
      <w:ind w:left="840"/>
    </w:pPr>
    <w:rPr>
      <w:rFonts w:asciiTheme="minorHAnsi" w:hAnsiTheme="minorHAnsi" w:cstheme="minorHAnsi"/>
      <w:sz w:val="20"/>
      <w:szCs w:val="20"/>
    </w:rPr>
  </w:style>
  <w:style w:type="paragraph" w:styleId="61">
    <w:name w:val="toc 6"/>
    <w:basedOn w:val="a"/>
    <w:next w:val="a"/>
    <w:autoRedefine/>
    <w:uiPriority w:val="39"/>
    <w:unhideWhenUsed/>
    <w:rsid w:val="00EE416A"/>
    <w:pPr>
      <w:ind w:left="1120"/>
    </w:pPr>
    <w:rPr>
      <w:rFonts w:asciiTheme="minorHAnsi" w:hAnsiTheme="minorHAnsi" w:cstheme="minorHAnsi"/>
      <w:sz w:val="20"/>
      <w:szCs w:val="20"/>
    </w:rPr>
  </w:style>
  <w:style w:type="paragraph" w:styleId="71">
    <w:name w:val="toc 7"/>
    <w:basedOn w:val="a"/>
    <w:next w:val="a"/>
    <w:autoRedefine/>
    <w:uiPriority w:val="39"/>
    <w:unhideWhenUsed/>
    <w:rsid w:val="00EE416A"/>
    <w:pPr>
      <w:ind w:left="1400"/>
    </w:pPr>
    <w:rPr>
      <w:rFonts w:asciiTheme="minorHAnsi" w:hAnsiTheme="minorHAnsi" w:cstheme="minorHAnsi"/>
      <w:sz w:val="20"/>
      <w:szCs w:val="20"/>
    </w:rPr>
  </w:style>
  <w:style w:type="paragraph" w:styleId="81">
    <w:name w:val="toc 8"/>
    <w:basedOn w:val="a"/>
    <w:next w:val="a"/>
    <w:autoRedefine/>
    <w:uiPriority w:val="39"/>
    <w:unhideWhenUsed/>
    <w:rsid w:val="00EE416A"/>
    <w:pPr>
      <w:ind w:left="1680"/>
    </w:pPr>
    <w:rPr>
      <w:rFonts w:asciiTheme="minorHAnsi" w:hAnsiTheme="minorHAnsi" w:cstheme="minorHAnsi"/>
      <w:sz w:val="20"/>
      <w:szCs w:val="20"/>
    </w:rPr>
  </w:style>
  <w:style w:type="paragraph" w:styleId="91">
    <w:name w:val="toc 9"/>
    <w:basedOn w:val="a"/>
    <w:next w:val="a"/>
    <w:autoRedefine/>
    <w:uiPriority w:val="39"/>
    <w:unhideWhenUsed/>
    <w:rsid w:val="00EE416A"/>
    <w:pPr>
      <w:ind w:left="1960"/>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14"/>
  </w:style>
  <w:style w:type="paragraph" w:styleId="1">
    <w:name w:val="heading 1"/>
    <w:basedOn w:val="a"/>
    <w:next w:val="a"/>
    <w:link w:val="10"/>
    <w:uiPriority w:val="9"/>
    <w:qFormat/>
    <w:rsid w:val="006841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841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C182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7C1825"/>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7C1825"/>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7C1825"/>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7C1825"/>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7C18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7C18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C79F4"/>
    <w:rPr>
      <w:rFonts w:ascii="Calibri" w:eastAsia="Calibri" w:hAnsi="Calibri" w:cs="Times New Roman"/>
      <w:sz w:val="20"/>
      <w:szCs w:val="20"/>
    </w:rPr>
  </w:style>
  <w:style w:type="character" w:customStyle="1" w:styleId="a4">
    <w:name w:val="Текст сноски Знак"/>
    <w:basedOn w:val="a0"/>
    <w:link w:val="a3"/>
    <w:uiPriority w:val="99"/>
    <w:semiHidden/>
    <w:rsid w:val="000C79F4"/>
    <w:rPr>
      <w:rFonts w:ascii="Calibri" w:eastAsia="Calibri" w:hAnsi="Calibri" w:cs="Times New Roman"/>
      <w:sz w:val="20"/>
      <w:szCs w:val="20"/>
    </w:rPr>
  </w:style>
  <w:style w:type="character" w:styleId="a5">
    <w:name w:val="footnote reference"/>
    <w:uiPriority w:val="99"/>
    <w:semiHidden/>
    <w:unhideWhenUsed/>
    <w:rsid w:val="000C79F4"/>
    <w:rPr>
      <w:vertAlign w:val="superscript"/>
    </w:rPr>
  </w:style>
  <w:style w:type="character" w:styleId="a6">
    <w:name w:val="Hyperlink"/>
    <w:basedOn w:val="a0"/>
    <w:uiPriority w:val="99"/>
    <w:unhideWhenUsed/>
    <w:rsid w:val="000C79F4"/>
    <w:rPr>
      <w:color w:val="0563C1" w:themeColor="hyperlink"/>
      <w:u w:val="single"/>
    </w:rPr>
  </w:style>
  <w:style w:type="table" w:styleId="a7">
    <w:name w:val="Table Grid"/>
    <w:basedOn w:val="a1"/>
    <w:uiPriority w:val="39"/>
    <w:rsid w:val="000C7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C79F4"/>
    <w:pPr>
      <w:ind w:left="720"/>
      <w:contextualSpacing/>
    </w:pPr>
  </w:style>
  <w:style w:type="paragraph" w:styleId="a9">
    <w:name w:val="header"/>
    <w:basedOn w:val="a"/>
    <w:link w:val="aa"/>
    <w:uiPriority w:val="99"/>
    <w:unhideWhenUsed/>
    <w:rsid w:val="003D52AA"/>
    <w:pPr>
      <w:tabs>
        <w:tab w:val="center" w:pos="4677"/>
        <w:tab w:val="right" w:pos="9355"/>
      </w:tabs>
    </w:pPr>
  </w:style>
  <w:style w:type="character" w:customStyle="1" w:styleId="aa">
    <w:name w:val="Верхний колонтитул Знак"/>
    <w:basedOn w:val="a0"/>
    <w:link w:val="a9"/>
    <w:uiPriority w:val="99"/>
    <w:rsid w:val="003D52AA"/>
  </w:style>
  <w:style w:type="paragraph" w:styleId="ab">
    <w:name w:val="footer"/>
    <w:basedOn w:val="a"/>
    <w:link w:val="ac"/>
    <w:uiPriority w:val="99"/>
    <w:unhideWhenUsed/>
    <w:rsid w:val="003D52AA"/>
    <w:pPr>
      <w:tabs>
        <w:tab w:val="center" w:pos="4677"/>
        <w:tab w:val="right" w:pos="9355"/>
      </w:tabs>
    </w:pPr>
  </w:style>
  <w:style w:type="character" w:customStyle="1" w:styleId="ac">
    <w:name w:val="Нижний колонтитул Знак"/>
    <w:basedOn w:val="a0"/>
    <w:link w:val="ab"/>
    <w:uiPriority w:val="99"/>
    <w:rsid w:val="003D52AA"/>
  </w:style>
  <w:style w:type="table" w:customStyle="1" w:styleId="TableNormal">
    <w:name w:val="Table Normal"/>
    <w:uiPriority w:val="2"/>
    <w:semiHidden/>
    <w:unhideWhenUsed/>
    <w:qFormat/>
    <w:rsid w:val="002F7FE4"/>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paragraph" w:styleId="ad">
    <w:name w:val="Body Text"/>
    <w:basedOn w:val="a"/>
    <w:link w:val="ae"/>
    <w:uiPriority w:val="99"/>
    <w:semiHidden/>
    <w:unhideWhenUsed/>
    <w:rsid w:val="002F7FE4"/>
    <w:pPr>
      <w:spacing w:after="120"/>
    </w:pPr>
  </w:style>
  <w:style w:type="character" w:customStyle="1" w:styleId="ae">
    <w:name w:val="Основной текст Знак"/>
    <w:basedOn w:val="a0"/>
    <w:link w:val="ad"/>
    <w:uiPriority w:val="99"/>
    <w:semiHidden/>
    <w:rsid w:val="002F7FE4"/>
  </w:style>
  <w:style w:type="table" w:customStyle="1" w:styleId="TableNormal1">
    <w:name w:val="Table Normal1"/>
    <w:uiPriority w:val="2"/>
    <w:semiHidden/>
    <w:unhideWhenUsed/>
    <w:qFormat/>
    <w:rsid w:val="002F7FE4"/>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F7FE4"/>
    <w:pPr>
      <w:widowControl w:val="0"/>
      <w:autoSpaceDE w:val="0"/>
      <w:autoSpaceDN w:val="0"/>
    </w:pPr>
    <w:rPr>
      <w:rFonts w:ascii="Times New Roman" w:eastAsia="Times New Roman" w:hAnsi="Times New Roman" w:cs="Times New Roman"/>
      <w:sz w:val="22"/>
      <w:szCs w:val="22"/>
      <w:lang w:eastAsia="ru-RU" w:bidi="ru-RU"/>
    </w:rPr>
  </w:style>
  <w:style w:type="table" w:customStyle="1" w:styleId="TableNormal2">
    <w:name w:val="Table Normal2"/>
    <w:uiPriority w:val="2"/>
    <w:semiHidden/>
    <w:unhideWhenUsed/>
    <w:qFormat/>
    <w:rsid w:val="008C332E"/>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B1182"/>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table" w:customStyle="1" w:styleId="11">
    <w:name w:val="Сетка таблицы11"/>
    <w:basedOn w:val="a1"/>
    <w:next w:val="a7"/>
    <w:uiPriority w:val="59"/>
    <w:rsid w:val="00074CC6"/>
    <w:rPr>
      <w:rFonts w:ascii="Times New Roman" w:eastAsia="Times New Roman" w:hAnsi="Times New Roman" w:cs="Times New Roman"/>
      <w:sz w:val="22"/>
      <w:szCs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7"/>
    <w:uiPriority w:val="39"/>
    <w:rsid w:val="00074CC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C32505"/>
    <w:rPr>
      <w:color w:val="954F72" w:themeColor="followedHyperlink"/>
      <w:u w:val="single"/>
    </w:rPr>
  </w:style>
  <w:style w:type="character" w:customStyle="1" w:styleId="10">
    <w:name w:val="Заголовок 1 Знак"/>
    <w:basedOn w:val="a0"/>
    <w:link w:val="1"/>
    <w:uiPriority w:val="9"/>
    <w:rsid w:val="006841F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841FC"/>
    <w:rPr>
      <w:rFonts w:asciiTheme="majorHAnsi" w:eastAsiaTheme="majorEastAsia" w:hAnsiTheme="majorHAnsi" w:cstheme="majorBidi"/>
      <w:color w:val="2E74B5" w:themeColor="accent1" w:themeShade="BF"/>
      <w:sz w:val="26"/>
      <w:szCs w:val="26"/>
    </w:rPr>
  </w:style>
  <w:style w:type="paragraph" w:styleId="af0">
    <w:name w:val="TOC Heading"/>
    <w:basedOn w:val="1"/>
    <w:next w:val="a"/>
    <w:uiPriority w:val="39"/>
    <w:unhideWhenUsed/>
    <w:qFormat/>
    <w:rsid w:val="007C1825"/>
    <w:pPr>
      <w:spacing w:line="259" w:lineRule="auto"/>
      <w:outlineLvl w:val="9"/>
    </w:pPr>
    <w:rPr>
      <w:lang w:eastAsia="ru-RU"/>
    </w:rPr>
  </w:style>
  <w:style w:type="paragraph" w:styleId="13">
    <w:name w:val="toc 1"/>
    <w:basedOn w:val="a"/>
    <w:next w:val="a"/>
    <w:autoRedefine/>
    <w:uiPriority w:val="39"/>
    <w:unhideWhenUsed/>
    <w:qFormat/>
    <w:rsid w:val="007C1825"/>
    <w:pPr>
      <w:spacing w:before="360"/>
    </w:pPr>
    <w:rPr>
      <w:rFonts w:asciiTheme="majorHAnsi" w:hAnsiTheme="majorHAnsi" w:cstheme="majorHAnsi"/>
      <w:b/>
      <w:bCs/>
      <w:caps/>
      <w:sz w:val="24"/>
      <w:szCs w:val="24"/>
    </w:rPr>
  </w:style>
  <w:style w:type="character" w:customStyle="1" w:styleId="30">
    <w:name w:val="Заголовок 3 Знак"/>
    <w:basedOn w:val="a0"/>
    <w:link w:val="3"/>
    <w:uiPriority w:val="9"/>
    <w:rsid w:val="007C182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7C182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7C182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7C1825"/>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rsid w:val="007C1825"/>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rsid w:val="007C182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rsid w:val="007C1825"/>
    <w:rPr>
      <w:rFonts w:asciiTheme="majorHAnsi" w:eastAsiaTheme="majorEastAsia" w:hAnsiTheme="majorHAnsi" w:cstheme="majorBidi"/>
      <w:i/>
      <w:iCs/>
      <w:color w:val="272727" w:themeColor="text1" w:themeTint="D8"/>
      <w:sz w:val="21"/>
      <w:szCs w:val="21"/>
    </w:rPr>
  </w:style>
  <w:style w:type="paragraph" w:styleId="21">
    <w:name w:val="toc 2"/>
    <w:basedOn w:val="a"/>
    <w:next w:val="a"/>
    <w:autoRedefine/>
    <w:uiPriority w:val="39"/>
    <w:unhideWhenUsed/>
    <w:qFormat/>
    <w:rsid w:val="007C1825"/>
    <w:pPr>
      <w:spacing w:before="240"/>
    </w:pPr>
    <w:rPr>
      <w:rFonts w:asciiTheme="minorHAnsi" w:hAnsiTheme="minorHAnsi" w:cstheme="minorHAnsi"/>
      <w:b/>
      <w:bCs/>
      <w:sz w:val="20"/>
      <w:szCs w:val="20"/>
    </w:rPr>
  </w:style>
  <w:style w:type="paragraph" w:styleId="31">
    <w:name w:val="toc 3"/>
    <w:basedOn w:val="a"/>
    <w:next w:val="a"/>
    <w:autoRedefine/>
    <w:uiPriority w:val="39"/>
    <w:unhideWhenUsed/>
    <w:qFormat/>
    <w:rsid w:val="007C1825"/>
    <w:pPr>
      <w:ind w:left="280"/>
    </w:pPr>
    <w:rPr>
      <w:rFonts w:asciiTheme="minorHAnsi" w:hAnsiTheme="minorHAnsi" w:cstheme="minorHAnsi"/>
      <w:sz w:val="20"/>
      <w:szCs w:val="20"/>
    </w:rPr>
  </w:style>
  <w:style w:type="paragraph" w:styleId="af1">
    <w:name w:val="Balloon Text"/>
    <w:basedOn w:val="a"/>
    <w:link w:val="af2"/>
    <w:uiPriority w:val="99"/>
    <w:semiHidden/>
    <w:unhideWhenUsed/>
    <w:rsid w:val="00EE416A"/>
    <w:rPr>
      <w:rFonts w:ascii="Tahoma" w:hAnsi="Tahoma" w:cs="Tahoma"/>
      <w:sz w:val="16"/>
      <w:szCs w:val="16"/>
    </w:rPr>
  </w:style>
  <w:style w:type="character" w:customStyle="1" w:styleId="af2">
    <w:name w:val="Текст выноски Знак"/>
    <w:basedOn w:val="a0"/>
    <w:link w:val="af1"/>
    <w:uiPriority w:val="99"/>
    <w:semiHidden/>
    <w:rsid w:val="00EE416A"/>
    <w:rPr>
      <w:rFonts w:ascii="Tahoma" w:hAnsi="Tahoma" w:cs="Tahoma"/>
      <w:sz w:val="16"/>
      <w:szCs w:val="16"/>
    </w:rPr>
  </w:style>
  <w:style w:type="paragraph" w:styleId="41">
    <w:name w:val="toc 4"/>
    <w:basedOn w:val="a"/>
    <w:next w:val="a"/>
    <w:autoRedefine/>
    <w:uiPriority w:val="39"/>
    <w:unhideWhenUsed/>
    <w:rsid w:val="00EE416A"/>
    <w:pPr>
      <w:ind w:left="560"/>
    </w:pPr>
    <w:rPr>
      <w:rFonts w:asciiTheme="minorHAnsi" w:hAnsiTheme="minorHAnsi" w:cstheme="minorHAnsi"/>
      <w:sz w:val="20"/>
      <w:szCs w:val="20"/>
    </w:rPr>
  </w:style>
  <w:style w:type="paragraph" w:styleId="51">
    <w:name w:val="toc 5"/>
    <w:basedOn w:val="a"/>
    <w:next w:val="a"/>
    <w:autoRedefine/>
    <w:uiPriority w:val="39"/>
    <w:unhideWhenUsed/>
    <w:rsid w:val="00EE416A"/>
    <w:pPr>
      <w:ind w:left="840"/>
    </w:pPr>
    <w:rPr>
      <w:rFonts w:asciiTheme="minorHAnsi" w:hAnsiTheme="minorHAnsi" w:cstheme="minorHAnsi"/>
      <w:sz w:val="20"/>
      <w:szCs w:val="20"/>
    </w:rPr>
  </w:style>
  <w:style w:type="paragraph" w:styleId="61">
    <w:name w:val="toc 6"/>
    <w:basedOn w:val="a"/>
    <w:next w:val="a"/>
    <w:autoRedefine/>
    <w:uiPriority w:val="39"/>
    <w:unhideWhenUsed/>
    <w:rsid w:val="00EE416A"/>
    <w:pPr>
      <w:ind w:left="1120"/>
    </w:pPr>
    <w:rPr>
      <w:rFonts w:asciiTheme="minorHAnsi" w:hAnsiTheme="minorHAnsi" w:cstheme="minorHAnsi"/>
      <w:sz w:val="20"/>
      <w:szCs w:val="20"/>
    </w:rPr>
  </w:style>
  <w:style w:type="paragraph" w:styleId="71">
    <w:name w:val="toc 7"/>
    <w:basedOn w:val="a"/>
    <w:next w:val="a"/>
    <w:autoRedefine/>
    <w:uiPriority w:val="39"/>
    <w:unhideWhenUsed/>
    <w:rsid w:val="00EE416A"/>
    <w:pPr>
      <w:ind w:left="1400"/>
    </w:pPr>
    <w:rPr>
      <w:rFonts w:asciiTheme="minorHAnsi" w:hAnsiTheme="minorHAnsi" w:cstheme="minorHAnsi"/>
      <w:sz w:val="20"/>
      <w:szCs w:val="20"/>
    </w:rPr>
  </w:style>
  <w:style w:type="paragraph" w:styleId="81">
    <w:name w:val="toc 8"/>
    <w:basedOn w:val="a"/>
    <w:next w:val="a"/>
    <w:autoRedefine/>
    <w:uiPriority w:val="39"/>
    <w:unhideWhenUsed/>
    <w:rsid w:val="00EE416A"/>
    <w:pPr>
      <w:ind w:left="1680"/>
    </w:pPr>
    <w:rPr>
      <w:rFonts w:asciiTheme="minorHAnsi" w:hAnsiTheme="minorHAnsi" w:cstheme="minorHAnsi"/>
      <w:sz w:val="20"/>
      <w:szCs w:val="20"/>
    </w:rPr>
  </w:style>
  <w:style w:type="paragraph" w:styleId="91">
    <w:name w:val="toc 9"/>
    <w:basedOn w:val="a"/>
    <w:next w:val="a"/>
    <w:autoRedefine/>
    <w:uiPriority w:val="39"/>
    <w:unhideWhenUsed/>
    <w:rsid w:val="00EE416A"/>
    <w:pPr>
      <w:ind w:left="19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97DE0-578B-4676-8D30-1B9CF4E7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29</Pages>
  <Words>8210</Words>
  <Characters>46802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Парменова</dc:creator>
  <cp:keywords/>
  <dc:description/>
  <cp:lastModifiedBy>Карибжанова Гульназ Кайргельдыновна</cp:lastModifiedBy>
  <cp:revision>7</cp:revision>
  <dcterms:created xsi:type="dcterms:W3CDTF">2021-02-24T04:03:00Z</dcterms:created>
  <dcterms:modified xsi:type="dcterms:W3CDTF">2022-05-05T10:12:00Z</dcterms:modified>
</cp:coreProperties>
</file>